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E101A2" w:rsidRDefault="002A57C6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21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.05.2026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11: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23</w:t>
      </w:r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7F4E04" w:rsidRDefault="007F4E04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«</w:t>
      </w:r>
      <w:r w:rsidR="002A57C6" w:rsidRPr="002A57C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за </w:t>
      </w:r>
      <w:proofErr w:type="spellStart"/>
      <w:r w:rsidR="002A57C6" w:rsidRPr="002A57C6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2A57C6" w:rsidRPr="002A57C6">
        <w:rPr>
          <w:b/>
          <w:bCs/>
          <w:color w:val="000000" w:themeColor="text1"/>
          <w:kern w:val="36"/>
          <w:sz w:val="22"/>
          <w:szCs w:val="22"/>
          <w:lang w:val="uk-UA"/>
        </w:rPr>
        <w:t>: проспект Голосіївський, 118 корпус 1 у Голосіївському районі міста Києва</w:t>
      </w: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</w:p>
    <w:p w:rsidR="00907F76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2A57C6" w:rsidRPr="002A57C6">
        <w:rPr>
          <w:b/>
          <w:bCs/>
          <w:color w:val="000000" w:themeColor="text1"/>
          <w:kern w:val="36"/>
          <w:sz w:val="22"/>
          <w:szCs w:val="22"/>
          <w:lang w:val="uk-UA"/>
        </w:rPr>
        <w:t>UA-2026-05-21-003984-a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  <w:bookmarkStart w:id="0" w:name="_GoBack"/>
      <w:bookmarkEnd w:id="0"/>
    </w:p>
    <w:p w:rsidR="007F4E04" w:rsidRDefault="007F4E04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«</w:t>
      </w:r>
      <w:r w:rsidR="002A57C6" w:rsidRPr="002A57C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за </w:t>
      </w:r>
      <w:proofErr w:type="spellStart"/>
      <w:r w:rsidR="002A57C6" w:rsidRPr="002A57C6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2A57C6" w:rsidRPr="002A57C6">
        <w:rPr>
          <w:b/>
          <w:bCs/>
          <w:color w:val="000000" w:themeColor="text1"/>
          <w:kern w:val="36"/>
          <w:sz w:val="22"/>
          <w:szCs w:val="22"/>
          <w:lang w:val="uk-UA"/>
        </w:rPr>
        <w:t>: проспект Голосіївський, 118 корпус 1 у Голосіївському районі міста Києва</w:t>
      </w: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». код ДК 021:2015 - 45453000-7 (Капітальний ремонт і реставрація)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C36370" w:rsidP="007F4E04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з 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п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ідготовк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и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 об’єкту: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за </w:t>
      </w:r>
      <w:proofErr w:type="spellStart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2A57C6" w:rsidRPr="002A57C6">
        <w:rPr>
          <w:bCs/>
          <w:color w:val="000000" w:themeColor="text1"/>
          <w:kern w:val="36"/>
          <w:sz w:val="22"/>
          <w:szCs w:val="22"/>
          <w:lang w:val="uk-UA"/>
        </w:rPr>
        <w:t>проспект Голосіївський, 118 корпус 1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у Го</w:t>
      </w:r>
      <w:r w:rsidR="007F4E04">
        <w:rPr>
          <w:bCs/>
          <w:color w:val="000000" w:themeColor="text1"/>
          <w:kern w:val="36"/>
          <w:sz w:val="22"/>
          <w:szCs w:val="22"/>
          <w:lang w:val="uk-UA"/>
        </w:rPr>
        <w:t>лосіївському районі міста Києва.</w:t>
      </w:r>
    </w:p>
    <w:p w:rsidR="00C5497A" w:rsidRPr="00C048C8" w:rsidRDefault="00C36370" w:rsidP="00F63EBE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F63EBE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Очікувана вартість предмета закупівлі визначена на підставі дефектного акту, відомостей обсягів робіт, кошторисної документації та розрахунків, підготовлених із залученням інженера-консультанта відповідно до вимог чинного законодавства України у сфері будівництва, з урахуванням положень Кошторисних норм України «Настанова з в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изначення вартості будівництва» та 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Постанови Кабінету Міністрів України від 19.11.2025 № 1512 «Деякі особливості визначення вартості будівництва в умовах воєнного стану»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). Розмір бюджетного призначення відповідає рішенню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18.12.2025                   № 313/10780 (в редакції від 10.02.2026 № 349/10816) «П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ро бюджет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 xml:space="preserve">міста Києва на2026 рік»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та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розпорядженн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№223 від 17.04.2026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)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і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становить</w:t>
      </w:r>
      <w:r w:rsidR="002A57C6">
        <w:rPr>
          <w:bCs/>
          <w:color w:val="000000" w:themeColor="text1"/>
          <w:kern w:val="36"/>
          <w:sz w:val="22"/>
          <w:szCs w:val="22"/>
          <w:lang w:val="uk-UA"/>
        </w:rPr>
        <w:t xml:space="preserve"> 2 779 604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,00</w:t>
      </w:r>
      <w:r w:rsidR="007D56F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грн 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</w:t>
      </w:r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електронній системі </w:t>
      </w:r>
      <w:proofErr w:type="spellStart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закупівель: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://prozorro.gov.ua/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uk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tender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r w:rsidR="00907F76" w:rsidRPr="00907F76">
        <w:t xml:space="preserve"> </w:t>
      </w:r>
      <w:r w:rsidR="002A57C6" w:rsidRPr="002A57C6">
        <w:rPr>
          <w:b/>
          <w:bCs/>
          <w:color w:val="000000" w:themeColor="text1"/>
          <w:kern w:val="36"/>
          <w:sz w:val="22"/>
          <w:szCs w:val="22"/>
          <w:lang w:val="uk-UA"/>
        </w:rPr>
        <w:t>UA-2026-05-21-003984-a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A57C6"/>
    <w:rsid w:val="002B4E04"/>
    <w:rsid w:val="002B7B3B"/>
    <w:rsid w:val="002C55BC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438B5"/>
    <w:rsid w:val="00457046"/>
    <w:rsid w:val="00467816"/>
    <w:rsid w:val="00474A36"/>
    <w:rsid w:val="00487067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E5E3A"/>
    <w:rsid w:val="007F000D"/>
    <w:rsid w:val="007F4E04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C59DB"/>
    <w:rsid w:val="009D24FF"/>
    <w:rsid w:val="009D7CC8"/>
    <w:rsid w:val="009F6509"/>
    <w:rsid w:val="00A24A90"/>
    <w:rsid w:val="00A46116"/>
    <w:rsid w:val="00A76FC8"/>
    <w:rsid w:val="00A87D30"/>
    <w:rsid w:val="00AA30E6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50C2F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63EBE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DC97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50</cp:revision>
  <cp:lastPrinted>2026-05-21T12:55:00Z</cp:lastPrinted>
  <dcterms:created xsi:type="dcterms:W3CDTF">2024-05-16T10:12:00Z</dcterms:created>
  <dcterms:modified xsi:type="dcterms:W3CDTF">2026-05-26T08:13:00Z</dcterms:modified>
</cp:coreProperties>
</file>