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DB" w:rsidRPr="00E101A2" w:rsidRDefault="00371FF0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>
        <w:rPr>
          <w:b/>
          <w:bCs/>
          <w:color w:val="000000" w:themeColor="text1"/>
          <w:kern w:val="36"/>
          <w:sz w:val="22"/>
          <w:szCs w:val="22"/>
          <w:lang w:val="uk-UA"/>
        </w:rPr>
        <w:t>31</w:t>
      </w:r>
      <w:r w:rsidR="00325E71">
        <w:rPr>
          <w:b/>
          <w:bCs/>
          <w:color w:val="000000" w:themeColor="text1"/>
          <w:kern w:val="36"/>
          <w:sz w:val="22"/>
          <w:szCs w:val="22"/>
          <w:lang w:val="uk-UA"/>
        </w:rPr>
        <w:t>.08</w:t>
      </w:r>
      <w:r w:rsidR="00730B7F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  <w:r w:rsidR="007F4E04">
        <w:rPr>
          <w:b/>
          <w:bCs/>
          <w:color w:val="000000" w:themeColor="text1"/>
          <w:kern w:val="36"/>
          <w:sz w:val="22"/>
          <w:szCs w:val="22"/>
          <w:lang w:val="uk-UA"/>
        </w:rPr>
        <w:t>2026</w:t>
      </w:r>
      <w:r w:rsidR="00D93DDB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16</w:t>
      </w:r>
      <w:r w:rsidR="007D3CC0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01</w:t>
      </w:r>
    </w:p>
    <w:p w:rsidR="002416FF" w:rsidRPr="00C048C8" w:rsidRDefault="00C624EC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567917" w:rsidRPr="00C048C8" w:rsidRDefault="00567917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</w:p>
    <w:p w:rsidR="007F4E04" w:rsidRDefault="00020CAA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: проспект Академіка Глушкова, 15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4B6F61" w:rsidRDefault="00054C8B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Закупівля: </w:t>
      </w:r>
      <w:r w:rsidR="00371FF0" w:rsidRPr="00371FF0">
        <w:rPr>
          <w:b/>
          <w:bCs/>
          <w:color w:val="000000" w:themeColor="text1"/>
          <w:kern w:val="36"/>
          <w:sz w:val="22"/>
          <w:szCs w:val="22"/>
          <w:lang w:val="uk-UA"/>
        </w:rPr>
        <w:t>UA-2026-08-31-009440-a</w:t>
      </w:r>
    </w:p>
    <w:p w:rsidR="002416FF" w:rsidRPr="00C048C8" w:rsidRDefault="00C624EC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1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Найменування, місцезнаходження та ідентифікаційний код замовника:</w:t>
      </w:r>
    </w:p>
    <w:p w:rsidR="002416FF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Управління будівництва Голосіївської районної в місті Києві державної адміністрації, 03039,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5441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м. 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Київ, проспект Голосіївський, 42, код ЄДРПОУ: 39612276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AF117A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2. 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Предмет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0714F2" w:rsidRDefault="00020CAA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: проспект Академіка Глушкова, 15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3</w:t>
      </w:r>
      <w:r w:rsidR="0085441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. Обґрунтування 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технічних та якісних характеристик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7F4E04" w:rsidRDefault="00C36370" w:rsidP="007F4E04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 та якісні характеристики предмета закупівлі розроблені відповідно до наявної потреби, у зв’язку з н</w:t>
      </w:r>
      <w:r w:rsidR="008D09A4" w:rsidRPr="00C048C8">
        <w:rPr>
          <w:bCs/>
          <w:color w:val="000000" w:themeColor="text1"/>
          <w:kern w:val="36"/>
          <w:sz w:val="22"/>
          <w:szCs w:val="22"/>
          <w:lang w:val="uk-UA"/>
        </w:rPr>
        <w:t>еобхідніст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B374D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виконання робіт </w:t>
      </w:r>
      <w:r w:rsidR="00627D29" w:rsidRPr="00C048C8">
        <w:rPr>
          <w:bCs/>
          <w:color w:val="000000" w:themeColor="text1"/>
          <w:kern w:val="36"/>
          <w:sz w:val="22"/>
          <w:szCs w:val="22"/>
          <w:lang w:val="uk-UA"/>
        </w:rPr>
        <w:t>з</w:t>
      </w:r>
      <w:r w:rsidR="00907F76" w:rsidRPr="00907F76">
        <w:rPr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Капітальний ремонт </w:t>
      </w:r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електричних мереж/електрощитових житлового будинку за </w:t>
      </w:r>
      <w:proofErr w:type="spellStart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020CAA" w:rsidRPr="00020CAA">
        <w:rPr>
          <w:bCs/>
          <w:color w:val="000000" w:themeColor="text1"/>
          <w:kern w:val="36"/>
          <w:sz w:val="22"/>
          <w:szCs w:val="22"/>
          <w:lang w:val="uk-UA"/>
        </w:rPr>
        <w:t xml:space="preserve">проспект Академіка Глушкова, 15 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у Го</w:t>
      </w:r>
      <w:r w:rsidR="007F4E04">
        <w:rPr>
          <w:bCs/>
          <w:color w:val="000000" w:themeColor="text1"/>
          <w:kern w:val="36"/>
          <w:sz w:val="22"/>
          <w:szCs w:val="22"/>
          <w:lang w:val="uk-UA"/>
        </w:rPr>
        <w:t>лосіївському районі міста Києва.</w:t>
      </w:r>
    </w:p>
    <w:p w:rsidR="00C5497A" w:rsidRPr="00C048C8" w:rsidRDefault="00C36370" w:rsidP="00F63EBE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Технічні, якісні та кількісні характеристики предмета визначені у відповідному додатку до тендерної документації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4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Очікувана вартість та о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бґрунтування очікуваної вартості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2416FF" w:rsidRPr="00C048C8" w:rsidRDefault="00F63EBE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Очікувана вартість предмета закупівлі визначена на підставі дефектного акту, відомостей обсягів робіт, кошторисної документації та розрахунків, підготовлених із залученням інженера-консультанта відповідно до вимог чинного законодавства України у сфері будівництва, з урахуванням положень Кошторисних норм України «Настанова з в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изначення вартості будівництва» та 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Постанови Кабінету Міністрів України від 19.11.2025 № 1512 «Деякі особливості визначення вартості будівництва в умовах воєнного стану»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). Розмір бюджетного призначення відповідає рішенню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Київської міської ради від 18.12.2025                   № 313/10780 (в редакції від 10.02.2026 № 349/10816) «П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ро бюджет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міста Києва на</w:t>
      </w:r>
      <w:r w:rsidR="00025C1F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 xml:space="preserve">2026 рік»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та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розпорядженн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Голосіївської районної в місті Киє</w:t>
      </w:r>
      <w:r w:rsidR="00851981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ві державної адміністрації 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№223 від 17.04.2026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)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і</w:t>
      </w:r>
      <w:r w:rsidR="00CF592D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становить</w:t>
      </w:r>
      <w:r w:rsidR="002A57C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020CAA" w:rsidRPr="00020CAA">
        <w:rPr>
          <w:bCs/>
          <w:color w:val="000000" w:themeColor="text1"/>
          <w:kern w:val="36"/>
          <w:sz w:val="22"/>
          <w:szCs w:val="22"/>
          <w:lang w:val="uk-UA"/>
        </w:rPr>
        <w:t>2 342 553,33</w:t>
      </w:r>
      <w:r w:rsidR="007D3CC0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грн </w:t>
      </w:r>
      <w:r w:rsidR="00730B7F">
        <w:rPr>
          <w:bCs/>
          <w:color w:val="000000" w:themeColor="text1"/>
          <w:kern w:val="36"/>
          <w:sz w:val="22"/>
          <w:szCs w:val="22"/>
          <w:lang w:val="uk-UA"/>
        </w:rPr>
        <w:t>бе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з ПДВ</w:t>
      </w:r>
      <w:r w:rsidR="00C36370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567917" w:rsidRDefault="00C36370" w:rsidP="00474A36">
      <w:pPr>
        <w:pStyle w:val="a3"/>
        <w:shd w:val="clear" w:color="auto" w:fill="FFFFFF"/>
        <w:spacing w:before="0" w:beforeAutospacing="0" w:line="276" w:lineRule="auto"/>
        <w:ind w:left="567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Посилання на процедуру закупівлі в </w:t>
      </w:r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електронній системі </w:t>
      </w:r>
      <w:proofErr w:type="spellStart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закупівель</w:t>
      </w:r>
      <w:proofErr w:type="spellEnd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 w:rsidR="00325E71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101A2" w:rsidRPr="00E101A2">
        <w:rPr>
          <w:b/>
          <w:bCs/>
          <w:color w:val="000000" w:themeColor="text1"/>
          <w:kern w:val="36"/>
          <w:sz w:val="22"/>
          <w:szCs w:val="22"/>
          <w:lang w:val="uk-UA"/>
        </w:rPr>
        <w:t>https://prozorro.gov.ua/uk/tender/</w:t>
      </w:r>
      <w:r w:rsidR="00907F76" w:rsidRPr="00907F76">
        <w:t xml:space="preserve"> </w:t>
      </w:r>
      <w:r w:rsidR="004E02C6" w:rsidRPr="004E02C6">
        <w:rPr>
          <w:b/>
          <w:bCs/>
          <w:color w:val="000000" w:themeColor="text1"/>
          <w:kern w:val="36"/>
          <w:sz w:val="22"/>
          <w:szCs w:val="22"/>
          <w:lang w:val="uk-UA"/>
        </w:rPr>
        <w:t>UA-2026-08-31-009440-a</w:t>
      </w:r>
      <w:bookmarkStart w:id="0" w:name="_GoBack"/>
      <w:bookmarkEnd w:id="0"/>
      <w:r w:rsidR="00907F76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sectPr w:rsidR="008D09A4" w:rsidRPr="00567917" w:rsidSect="008D56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711FD"/>
    <w:rsid w:val="00020CAA"/>
    <w:rsid w:val="000251B2"/>
    <w:rsid w:val="00025C1F"/>
    <w:rsid w:val="00031CAA"/>
    <w:rsid w:val="000518F0"/>
    <w:rsid w:val="0005359A"/>
    <w:rsid w:val="00054C8B"/>
    <w:rsid w:val="00065843"/>
    <w:rsid w:val="00066A78"/>
    <w:rsid w:val="000714F2"/>
    <w:rsid w:val="00074994"/>
    <w:rsid w:val="00081CD0"/>
    <w:rsid w:val="0009007D"/>
    <w:rsid w:val="00094A94"/>
    <w:rsid w:val="000A5694"/>
    <w:rsid w:val="000B2857"/>
    <w:rsid w:val="000B6CFE"/>
    <w:rsid w:val="000C475A"/>
    <w:rsid w:val="000E4B6C"/>
    <w:rsid w:val="00111D9A"/>
    <w:rsid w:val="00151B1E"/>
    <w:rsid w:val="00152D3B"/>
    <w:rsid w:val="0019766B"/>
    <w:rsid w:val="001B0262"/>
    <w:rsid w:val="001B7326"/>
    <w:rsid w:val="001C2D43"/>
    <w:rsid w:val="001D322A"/>
    <w:rsid w:val="001E36B3"/>
    <w:rsid w:val="001F1ECD"/>
    <w:rsid w:val="001F591E"/>
    <w:rsid w:val="001F667C"/>
    <w:rsid w:val="00203B6B"/>
    <w:rsid w:val="00212497"/>
    <w:rsid w:val="00222BF4"/>
    <w:rsid w:val="0022476F"/>
    <w:rsid w:val="00230C40"/>
    <w:rsid w:val="00230E67"/>
    <w:rsid w:val="002314A9"/>
    <w:rsid w:val="00236E73"/>
    <w:rsid w:val="00241122"/>
    <w:rsid w:val="002416FF"/>
    <w:rsid w:val="002533B3"/>
    <w:rsid w:val="00260266"/>
    <w:rsid w:val="00290B3E"/>
    <w:rsid w:val="00290E88"/>
    <w:rsid w:val="00292FFB"/>
    <w:rsid w:val="00297501"/>
    <w:rsid w:val="002A57C6"/>
    <w:rsid w:val="002B4E04"/>
    <w:rsid w:val="002B7B3B"/>
    <w:rsid w:val="002C55BC"/>
    <w:rsid w:val="002E10C0"/>
    <w:rsid w:val="002F49FC"/>
    <w:rsid w:val="00312560"/>
    <w:rsid w:val="00325E71"/>
    <w:rsid w:val="003267E0"/>
    <w:rsid w:val="0035097D"/>
    <w:rsid w:val="00350FBC"/>
    <w:rsid w:val="00371FF0"/>
    <w:rsid w:val="0037689B"/>
    <w:rsid w:val="003A6C3B"/>
    <w:rsid w:val="003E1F79"/>
    <w:rsid w:val="003E35AD"/>
    <w:rsid w:val="003F6376"/>
    <w:rsid w:val="004438B5"/>
    <w:rsid w:val="00457046"/>
    <w:rsid w:val="00467816"/>
    <w:rsid w:val="00474A36"/>
    <w:rsid w:val="00487067"/>
    <w:rsid w:val="004B6F61"/>
    <w:rsid w:val="004D2A66"/>
    <w:rsid w:val="004D783A"/>
    <w:rsid w:val="004E02C6"/>
    <w:rsid w:val="004F4E03"/>
    <w:rsid w:val="00504C86"/>
    <w:rsid w:val="00514B83"/>
    <w:rsid w:val="0052729A"/>
    <w:rsid w:val="005446BD"/>
    <w:rsid w:val="00567917"/>
    <w:rsid w:val="00570C0F"/>
    <w:rsid w:val="005711FD"/>
    <w:rsid w:val="00586902"/>
    <w:rsid w:val="00591797"/>
    <w:rsid w:val="005C7C6A"/>
    <w:rsid w:val="006021CF"/>
    <w:rsid w:val="00604B72"/>
    <w:rsid w:val="00612EBE"/>
    <w:rsid w:val="00622C54"/>
    <w:rsid w:val="006237AD"/>
    <w:rsid w:val="006259F1"/>
    <w:rsid w:val="00627D29"/>
    <w:rsid w:val="00657BE9"/>
    <w:rsid w:val="0066181D"/>
    <w:rsid w:val="006631B6"/>
    <w:rsid w:val="006674FF"/>
    <w:rsid w:val="0067581D"/>
    <w:rsid w:val="0069311D"/>
    <w:rsid w:val="006A5D58"/>
    <w:rsid w:val="006E4C2B"/>
    <w:rsid w:val="006E7FE3"/>
    <w:rsid w:val="006F28F9"/>
    <w:rsid w:val="006F34CA"/>
    <w:rsid w:val="006F3531"/>
    <w:rsid w:val="006F6F86"/>
    <w:rsid w:val="0070538F"/>
    <w:rsid w:val="00714C8F"/>
    <w:rsid w:val="00730B7F"/>
    <w:rsid w:val="007470EF"/>
    <w:rsid w:val="00774580"/>
    <w:rsid w:val="00776BD1"/>
    <w:rsid w:val="0078349A"/>
    <w:rsid w:val="00786C79"/>
    <w:rsid w:val="00794835"/>
    <w:rsid w:val="007A7FFA"/>
    <w:rsid w:val="007B79BB"/>
    <w:rsid w:val="007D3CC0"/>
    <w:rsid w:val="007D56FE"/>
    <w:rsid w:val="007E5E3A"/>
    <w:rsid w:val="007F000D"/>
    <w:rsid w:val="007F4E04"/>
    <w:rsid w:val="008176C0"/>
    <w:rsid w:val="00843D5F"/>
    <w:rsid w:val="00851981"/>
    <w:rsid w:val="00854418"/>
    <w:rsid w:val="0087022E"/>
    <w:rsid w:val="008774E5"/>
    <w:rsid w:val="00883B04"/>
    <w:rsid w:val="008B1B92"/>
    <w:rsid w:val="008B5C7F"/>
    <w:rsid w:val="008B5E32"/>
    <w:rsid w:val="008D09A4"/>
    <w:rsid w:val="008D56D4"/>
    <w:rsid w:val="008E63FB"/>
    <w:rsid w:val="009051D3"/>
    <w:rsid w:val="00907F76"/>
    <w:rsid w:val="00914998"/>
    <w:rsid w:val="0092459C"/>
    <w:rsid w:val="009424C2"/>
    <w:rsid w:val="00956CF0"/>
    <w:rsid w:val="009575B5"/>
    <w:rsid w:val="009C59DB"/>
    <w:rsid w:val="009D24FF"/>
    <w:rsid w:val="009D7CC8"/>
    <w:rsid w:val="009F6509"/>
    <w:rsid w:val="00A12A2A"/>
    <w:rsid w:val="00A24A90"/>
    <w:rsid w:val="00A46116"/>
    <w:rsid w:val="00A76FC8"/>
    <w:rsid w:val="00A87D30"/>
    <w:rsid w:val="00AA30E6"/>
    <w:rsid w:val="00AA436D"/>
    <w:rsid w:val="00AD0A3A"/>
    <w:rsid w:val="00AF117A"/>
    <w:rsid w:val="00B01B22"/>
    <w:rsid w:val="00B374DF"/>
    <w:rsid w:val="00B37B50"/>
    <w:rsid w:val="00B37D1E"/>
    <w:rsid w:val="00B54F6D"/>
    <w:rsid w:val="00B840F7"/>
    <w:rsid w:val="00B94283"/>
    <w:rsid w:val="00BB35EE"/>
    <w:rsid w:val="00C048C8"/>
    <w:rsid w:val="00C11FE9"/>
    <w:rsid w:val="00C36370"/>
    <w:rsid w:val="00C5497A"/>
    <w:rsid w:val="00C624EC"/>
    <w:rsid w:val="00C90E5C"/>
    <w:rsid w:val="00CB3647"/>
    <w:rsid w:val="00CD3980"/>
    <w:rsid w:val="00CE03BB"/>
    <w:rsid w:val="00CF592D"/>
    <w:rsid w:val="00D00502"/>
    <w:rsid w:val="00D34BA8"/>
    <w:rsid w:val="00D3569B"/>
    <w:rsid w:val="00D4122D"/>
    <w:rsid w:val="00D424CB"/>
    <w:rsid w:val="00D91425"/>
    <w:rsid w:val="00D93DDB"/>
    <w:rsid w:val="00DB04C8"/>
    <w:rsid w:val="00DB6DD5"/>
    <w:rsid w:val="00DB6E3D"/>
    <w:rsid w:val="00DE36A0"/>
    <w:rsid w:val="00DE5660"/>
    <w:rsid w:val="00DF5DE6"/>
    <w:rsid w:val="00E101A2"/>
    <w:rsid w:val="00E12A1C"/>
    <w:rsid w:val="00E154BA"/>
    <w:rsid w:val="00E50C2F"/>
    <w:rsid w:val="00E707F0"/>
    <w:rsid w:val="00E7207D"/>
    <w:rsid w:val="00EB11FA"/>
    <w:rsid w:val="00EE13B7"/>
    <w:rsid w:val="00F001C9"/>
    <w:rsid w:val="00F05CF7"/>
    <w:rsid w:val="00F13A20"/>
    <w:rsid w:val="00F2674E"/>
    <w:rsid w:val="00F27C6C"/>
    <w:rsid w:val="00F3111C"/>
    <w:rsid w:val="00F34ABB"/>
    <w:rsid w:val="00F445B5"/>
    <w:rsid w:val="00F63EBE"/>
    <w:rsid w:val="00F741C6"/>
    <w:rsid w:val="00F7427E"/>
    <w:rsid w:val="00F766BA"/>
    <w:rsid w:val="00F8744E"/>
    <w:rsid w:val="00F87A1D"/>
    <w:rsid w:val="00FB18D4"/>
    <w:rsid w:val="00FE2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3D1CF-033F-43A2-BC4E-433D148C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D4"/>
  </w:style>
  <w:style w:type="paragraph" w:styleId="1">
    <w:name w:val="heading 1"/>
    <w:basedOn w:val="a"/>
    <w:link w:val="10"/>
    <w:uiPriority w:val="9"/>
    <w:qFormat/>
    <w:rsid w:val="005711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1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D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D09A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63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3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1616</Words>
  <Characters>922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Тарасенко Оксана Іванівна</cp:lastModifiedBy>
  <cp:revision>74</cp:revision>
  <cp:lastPrinted>2026-05-21T12:55:00Z</cp:lastPrinted>
  <dcterms:created xsi:type="dcterms:W3CDTF">2024-05-16T10:12:00Z</dcterms:created>
  <dcterms:modified xsi:type="dcterms:W3CDTF">2026-08-31T13:50:00Z</dcterms:modified>
</cp:coreProperties>
</file>