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014DCC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</w:p>
    <w:p w:rsidR="00F95D2A" w:rsidRDefault="00C624EC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F95D2A" w:rsidRPr="009863BF" w:rsidRDefault="009863BF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9863BF">
        <w:rPr>
          <w:b/>
          <w:bCs/>
          <w:sz w:val="20"/>
          <w:szCs w:val="20"/>
          <w:lang w:val="uk-UA" w:eastAsia="uk-UA"/>
        </w:rPr>
        <w:t xml:space="preserve">"Капітальний ремонт підвальних приміщень ЖБ для використання під найпростіше укриття за адресою: вулиця </w:t>
      </w:r>
      <w:proofErr w:type="spellStart"/>
      <w:r w:rsidRPr="009863BF">
        <w:rPr>
          <w:b/>
          <w:bCs/>
          <w:sz w:val="20"/>
          <w:szCs w:val="20"/>
          <w:lang w:val="uk-UA" w:eastAsia="uk-UA"/>
        </w:rPr>
        <w:t>Микільсько</w:t>
      </w:r>
      <w:proofErr w:type="spellEnd"/>
      <w:r w:rsidRPr="009863BF">
        <w:rPr>
          <w:b/>
          <w:bCs/>
          <w:sz w:val="20"/>
          <w:szCs w:val="20"/>
          <w:lang w:val="uk-UA" w:eastAsia="uk-UA"/>
        </w:rPr>
        <w:t>-Ботанічна, 11 у Голосіївському районі міста Києва». код ДК 021:2015 - 45453000-7 (Капітальний ремонт і реставрація)</w:t>
      </w:r>
    </w:p>
    <w:p w:rsidR="00A7793F" w:rsidRPr="00F95D2A" w:rsidRDefault="00A7793F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</w:p>
    <w:p w:rsidR="00014DCC" w:rsidRPr="009863BF" w:rsidRDefault="00054C8B" w:rsidP="00014DCC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9863BF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UA-2024-05-30-001748-a</w:t>
      </w:r>
    </w:p>
    <w:p w:rsidR="002416FF" w:rsidRDefault="00C624EC" w:rsidP="00014DCC">
      <w:pPr>
        <w:pStyle w:val="a3"/>
        <w:shd w:val="clear" w:color="auto" w:fill="FFFFFF"/>
        <w:spacing w:before="0" w:beforeAutospacing="0"/>
        <w:ind w:left="567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014DCC" w:rsidRDefault="002416FF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A7793F" w:rsidRDefault="00A7793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>"Капітальний ремонт підвальних приміщень ЖБ для використання під найпростіше укриття за адресою</w:t>
      </w:r>
      <w:bookmarkStart w:id="0" w:name="_GoBack"/>
      <w:bookmarkEnd w:id="0"/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 xml:space="preserve">: вулиця </w:t>
      </w:r>
      <w:proofErr w:type="spellStart"/>
      <w:r w:rsidR="009863BF">
        <w:rPr>
          <w:bCs/>
          <w:color w:val="000000" w:themeColor="text1"/>
          <w:kern w:val="36"/>
          <w:sz w:val="20"/>
          <w:szCs w:val="20"/>
          <w:lang w:val="uk-UA"/>
        </w:rPr>
        <w:t>Микільсько</w:t>
      </w:r>
      <w:proofErr w:type="spellEnd"/>
      <w:r w:rsidR="009863BF">
        <w:rPr>
          <w:bCs/>
          <w:color w:val="000000" w:themeColor="text1"/>
          <w:kern w:val="36"/>
          <w:sz w:val="20"/>
          <w:szCs w:val="20"/>
          <w:lang w:val="uk-UA"/>
        </w:rPr>
        <w:t>-Ботанічна, 11</w:t>
      </w:r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Києва».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Default="00C36370" w:rsidP="00014DC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7793F">
        <w:rPr>
          <w:bCs/>
          <w:color w:val="000000" w:themeColor="text1"/>
          <w:sz w:val="20"/>
          <w:szCs w:val="20"/>
          <w:lang w:val="uk-UA" w:eastAsia="uk-UA"/>
        </w:rPr>
        <w:t>підвальних приміщень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 житлового будинку </w:t>
      </w:r>
      <w:r w:rsidR="00A7793F">
        <w:rPr>
          <w:bCs/>
          <w:color w:val="000000" w:themeColor="text1"/>
          <w:sz w:val="20"/>
          <w:szCs w:val="20"/>
          <w:lang w:val="uk-UA" w:eastAsia="uk-UA"/>
        </w:rPr>
        <w:t xml:space="preserve">для використання під найпростіше укриття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за адресою: вулиця </w:t>
      </w:r>
      <w:proofErr w:type="spellStart"/>
      <w:r w:rsidR="009863BF">
        <w:rPr>
          <w:bCs/>
          <w:color w:val="000000" w:themeColor="text1"/>
          <w:sz w:val="20"/>
          <w:szCs w:val="20"/>
          <w:lang w:val="uk-UA" w:eastAsia="uk-UA"/>
        </w:rPr>
        <w:t>Микільсько</w:t>
      </w:r>
      <w:proofErr w:type="spellEnd"/>
      <w:r w:rsidR="009863BF">
        <w:rPr>
          <w:bCs/>
          <w:color w:val="000000" w:themeColor="text1"/>
          <w:sz w:val="20"/>
          <w:szCs w:val="20"/>
          <w:lang w:val="uk-UA" w:eastAsia="uk-UA"/>
        </w:rPr>
        <w:t>-Ботанічна, 11</w:t>
      </w:r>
      <w:r w:rsidR="00014DCC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9863BF" w:rsidRPr="009863BF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9863BF" w:rsidRPr="009863BF">
        <w:rPr>
          <w:bCs/>
          <w:color w:val="000000" w:themeColor="text1"/>
          <w:kern w:val="36"/>
          <w:sz w:val="20"/>
          <w:szCs w:val="20"/>
        </w:rPr>
        <w:t> </w:t>
      </w:r>
      <w:r w:rsidR="009863BF" w:rsidRPr="009863BF">
        <w:rPr>
          <w:bCs/>
          <w:color w:val="000000" w:themeColor="text1"/>
          <w:kern w:val="36"/>
          <w:sz w:val="20"/>
          <w:szCs w:val="20"/>
          <w:lang w:val="uk-UA"/>
        </w:rPr>
        <w:t>372</w:t>
      </w:r>
      <w:r w:rsidR="009863BF" w:rsidRPr="009863BF">
        <w:rPr>
          <w:bCs/>
          <w:color w:val="000000" w:themeColor="text1"/>
          <w:kern w:val="36"/>
          <w:sz w:val="20"/>
          <w:szCs w:val="20"/>
        </w:rPr>
        <w:t> </w:t>
      </w:r>
      <w:r w:rsidR="009863BF" w:rsidRPr="009863BF">
        <w:rPr>
          <w:bCs/>
          <w:color w:val="000000" w:themeColor="text1"/>
          <w:kern w:val="36"/>
          <w:sz w:val="20"/>
          <w:szCs w:val="20"/>
          <w:lang w:val="uk-UA"/>
        </w:rPr>
        <w:t>479,00</w:t>
      </w:r>
      <w:r w:rsidR="009863BF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9863BF" w:rsidRPr="009863BF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https://prozorro.gov.ua/tender/UA-2024-05-30-001748-a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14DCC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863BF"/>
    <w:rsid w:val="009C59DB"/>
    <w:rsid w:val="009D7CC8"/>
    <w:rsid w:val="00A24A90"/>
    <w:rsid w:val="00A76FC8"/>
    <w:rsid w:val="00A7793F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A3B5B"/>
    <w:rsid w:val="00DB6DD5"/>
    <w:rsid w:val="00DE36A0"/>
    <w:rsid w:val="00DE5660"/>
    <w:rsid w:val="00DF5DE6"/>
    <w:rsid w:val="00E12A1C"/>
    <w:rsid w:val="00E7207D"/>
    <w:rsid w:val="00E727E4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95D2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FDA4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2024-05-30T07:27:00Z</dcterms:created>
  <dcterms:modified xsi:type="dcterms:W3CDTF">2024-05-30T07:27:00Z</dcterms:modified>
</cp:coreProperties>
</file>