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B534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11.08.2022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5B534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B5349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асфальтового покриття прибудинкових територій та внутрішньоквартальних проїздів по вулиці Академіка Заболотного, 10, 12, 14, 18, 20 у Голосіївському районі міста Києва (за ДК 021: 2015 - 45453000-7 (Капітальний ремонт і реставрація)»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B5349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B5349" w:rsidRPr="005B5349">
        <w:rPr>
          <w:b/>
          <w:bCs/>
          <w:color w:val="333333"/>
          <w:kern w:val="36"/>
          <w:sz w:val="20"/>
          <w:szCs w:val="20"/>
          <w:lang w:val="uk-UA"/>
        </w:rPr>
        <w:t>UA-2022-08-04-009389-a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8D09A4" w:rsidRPr="00C624EC" w:rsidRDefault="005B5349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B5349">
        <w:rPr>
          <w:bCs/>
          <w:color w:val="333333"/>
          <w:kern w:val="36"/>
          <w:sz w:val="20"/>
          <w:szCs w:val="20"/>
          <w:lang w:val="uk-UA"/>
        </w:rPr>
        <w:t>«Капітальний ремонт асфальтового покриття прибудинкових територій та внутрішньоквартальних проїздів по вулиці Академіка Заболотного, 10, 12, 14, 18, 20 у Голосіївському районі міста Києва (за ДК 021: 2015 - 45453000-7 (Капітальний ремонт і реставрація)»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A52F6F" w:rsidRDefault="00C36370" w:rsidP="00A52F6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</w:t>
      </w:r>
      <w:r w:rsidR="00A52F6F">
        <w:rPr>
          <w:bCs/>
          <w:color w:val="333333"/>
          <w:kern w:val="36"/>
          <w:sz w:val="20"/>
          <w:szCs w:val="20"/>
          <w:lang w:val="uk-UA"/>
        </w:rPr>
        <w:t>гальної</w:t>
      </w:r>
      <w:r>
        <w:rPr>
          <w:bCs/>
          <w:color w:val="333333"/>
          <w:kern w:val="36"/>
          <w:sz w:val="20"/>
          <w:szCs w:val="20"/>
          <w:lang w:val="uk-UA"/>
        </w:rPr>
        <w:t xml:space="preserve">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3C4FFA" w:rsidRPr="003C4FFA">
        <w:rPr>
          <w:bCs/>
          <w:color w:val="333333"/>
          <w:kern w:val="36"/>
          <w:sz w:val="20"/>
          <w:szCs w:val="20"/>
          <w:lang w:val="uk-UA"/>
        </w:rPr>
        <w:t>асфальтового покриття прибудинкових територій та внутрішньоквартальних проїздів по вулиці Академіка Заболотного, 10, 12, 14, 18, 20 у Голосіївському районі міста Києва</w:t>
      </w:r>
      <w:r w:rsidR="005B5349">
        <w:rPr>
          <w:bCs/>
          <w:color w:val="333333"/>
          <w:kern w:val="36"/>
          <w:sz w:val="20"/>
          <w:szCs w:val="20"/>
          <w:lang w:val="uk-UA"/>
        </w:rPr>
        <w:t>.</w:t>
      </w:r>
      <w:r w:rsidR="00A52F6F">
        <w:rPr>
          <w:bCs/>
          <w:color w:val="333333"/>
          <w:kern w:val="36"/>
          <w:sz w:val="20"/>
          <w:szCs w:val="20"/>
          <w:lang w:val="uk-UA"/>
        </w:rPr>
        <w:t xml:space="preserve"> Асфальтове покриття знаходиться в незадовільному стані та має наявні проблеми, вибоїни, місцями відсутнє покриття та не належним чином влаштовано благоустрій.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3C4FFA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 предмета закупівлі</w:t>
      </w:r>
      <w:r w:rsidR="003C4FFA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3C4FFA" w:rsidRPr="003C4FFA">
        <w:rPr>
          <w:bCs/>
          <w:color w:val="333333"/>
          <w:kern w:val="36"/>
          <w:sz w:val="20"/>
          <w:szCs w:val="20"/>
          <w:lang w:val="uk-UA"/>
        </w:rPr>
        <w:t>5 638 748,00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3C4FFA" w:rsidRPr="003C4FFA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https://prozorro.gov.ua/tender/UA-2019-06-11-000601-a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1F667C"/>
    <w:rsid w:val="002416FF"/>
    <w:rsid w:val="003267E0"/>
    <w:rsid w:val="0037689B"/>
    <w:rsid w:val="003C4FFA"/>
    <w:rsid w:val="003E002A"/>
    <w:rsid w:val="003E35AD"/>
    <w:rsid w:val="005711FD"/>
    <w:rsid w:val="005B5349"/>
    <w:rsid w:val="0067581D"/>
    <w:rsid w:val="00786C79"/>
    <w:rsid w:val="0087022E"/>
    <w:rsid w:val="008D09A4"/>
    <w:rsid w:val="008D56D4"/>
    <w:rsid w:val="009575B5"/>
    <w:rsid w:val="00A24A90"/>
    <w:rsid w:val="00A52F6F"/>
    <w:rsid w:val="00A76FC8"/>
    <w:rsid w:val="00B37D1E"/>
    <w:rsid w:val="00C36370"/>
    <w:rsid w:val="00C624EC"/>
    <w:rsid w:val="00D562F9"/>
    <w:rsid w:val="00D91425"/>
    <w:rsid w:val="00E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2022-09-09T09:10:00Z</cp:lastPrinted>
  <dcterms:created xsi:type="dcterms:W3CDTF">2022-09-09T09:44:00Z</dcterms:created>
  <dcterms:modified xsi:type="dcterms:W3CDTF">2022-09-09T09:59:00Z</dcterms:modified>
</cp:coreProperties>
</file>