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47AFB346" w:rsidR="005457DF" w:rsidRDefault="007D4700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700">
        <w:rPr>
          <w:rFonts w:ascii="Times New Roman" w:hAnsi="Times New Roman" w:cs="Times New Roman"/>
          <w:b/>
          <w:sz w:val="32"/>
          <w:szCs w:val="28"/>
        </w:rPr>
        <w:t>Рубцов Геннадій Анатолійович</w:t>
      </w:r>
    </w:p>
    <w:p w14:paraId="3797491C" w14:textId="788A783B" w:rsidR="00ED079C" w:rsidRDefault="00ED079C" w:rsidP="00ED079C">
      <w:pPr>
        <w:jc w:val="center"/>
        <w:rPr>
          <w:noProof/>
        </w:rPr>
      </w:pPr>
    </w:p>
    <w:p w14:paraId="73337B06" w14:textId="77777777" w:rsidR="007D4700" w:rsidRDefault="007D4700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AF773" w14:textId="3D9A6EEA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7D4700">
        <w:rPr>
          <w:rFonts w:ascii="Times New Roman" w:hAnsi="Times New Roman" w:cs="Times New Roman"/>
          <w:sz w:val="28"/>
          <w:szCs w:val="28"/>
        </w:rPr>
        <w:t>15.11.1967</w:t>
      </w:r>
    </w:p>
    <w:p w14:paraId="3513E55F" w14:textId="1F1C265E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A75605">
        <w:rPr>
          <w:rFonts w:ascii="Times New Roman" w:hAnsi="Times New Roman" w:cs="Times New Roman"/>
          <w:sz w:val="28"/>
          <w:szCs w:val="28"/>
        </w:rPr>
        <w:t>08.04.2015</w:t>
      </w:r>
    </w:p>
    <w:p w14:paraId="4DF2845D" w14:textId="710089ED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7D4700" w:rsidRPr="007D4700">
        <w:rPr>
          <w:rFonts w:ascii="Times New Roman" w:hAnsi="Times New Roman" w:cs="Times New Roman"/>
          <w:sz w:val="28"/>
          <w:szCs w:val="28"/>
        </w:rPr>
        <w:t>воді</w:t>
      </w:r>
      <w:r w:rsidR="007D4700">
        <w:rPr>
          <w:rFonts w:ascii="Times New Roman" w:hAnsi="Times New Roman" w:cs="Times New Roman"/>
          <w:sz w:val="28"/>
          <w:szCs w:val="28"/>
        </w:rPr>
        <w:t>й</w:t>
      </w:r>
    </w:p>
    <w:p w14:paraId="2C21056C" w14:textId="270A6324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7D4700">
        <w:rPr>
          <w:rFonts w:ascii="Times New Roman" w:hAnsi="Times New Roman" w:cs="Times New Roman"/>
          <w:sz w:val="28"/>
          <w:szCs w:val="28"/>
        </w:rPr>
        <w:t xml:space="preserve"> </w:t>
      </w:r>
      <w:r w:rsidR="007D4700" w:rsidRPr="007D4700">
        <w:rPr>
          <w:rFonts w:ascii="Times New Roman" w:hAnsi="Times New Roman" w:cs="Times New Roman"/>
          <w:sz w:val="28"/>
          <w:szCs w:val="28"/>
        </w:rPr>
        <w:t>2</w:t>
      </w:r>
      <w:r w:rsidR="007D4700">
        <w:rPr>
          <w:rFonts w:ascii="Times New Roman" w:hAnsi="Times New Roman" w:cs="Times New Roman"/>
          <w:sz w:val="28"/>
          <w:szCs w:val="28"/>
        </w:rPr>
        <w:t>-ге</w:t>
      </w:r>
      <w:r w:rsidR="007D4700" w:rsidRPr="007D4700">
        <w:rPr>
          <w:rFonts w:ascii="Times New Roman" w:hAnsi="Times New Roman" w:cs="Times New Roman"/>
          <w:sz w:val="28"/>
          <w:szCs w:val="28"/>
        </w:rPr>
        <w:t xml:space="preserve"> відділення 1</w:t>
      </w:r>
      <w:r w:rsidR="007D4700">
        <w:rPr>
          <w:rFonts w:ascii="Times New Roman" w:hAnsi="Times New Roman" w:cs="Times New Roman"/>
          <w:sz w:val="28"/>
          <w:szCs w:val="28"/>
        </w:rPr>
        <w:t>-го</w:t>
      </w:r>
      <w:r w:rsidR="007D4700" w:rsidRPr="007D4700">
        <w:rPr>
          <w:rFonts w:ascii="Times New Roman" w:hAnsi="Times New Roman" w:cs="Times New Roman"/>
          <w:sz w:val="28"/>
          <w:szCs w:val="28"/>
        </w:rPr>
        <w:t xml:space="preserve"> взводу роти оперативного призначення (на бронетранспортерах) 2</w:t>
      </w:r>
      <w:r w:rsidR="007D4700">
        <w:rPr>
          <w:rFonts w:ascii="Times New Roman" w:hAnsi="Times New Roman" w:cs="Times New Roman"/>
          <w:sz w:val="28"/>
          <w:szCs w:val="28"/>
        </w:rPr>
        <w:t>-го</w:t>
      </w:r>
      <w:r w:rsidR="007D4700" w:rsidRPr="007D4700">
        <w:rPr>
          <w:rFonts w:ascii="Times New Roman" w:hAnsi="Times New Roman" w:cs="Times New Roman"/>
          <w:sz w:val="28"/>
          <w:szCs w:val="28"/>
        </w:rPr>
        <w:t xml:space="preserve"> батальйону оперативного призначення 27</w:t>
      </w:r>
      <w:r w:rsidR="007D4700">
        <w:rPr>
          <w:rFonts w:ascii="Times New Roman" w:hAnsi="Times New Roman" w:cs="Times New Roman"/>
          <w:sz w:val="28"/>
          <w:szCs w:val="28"/>
        </w:rPr>
        <w:t>-ї</w:t>
      </w:r>
      <w:r w:rsidR="007D4700" w:rsidRPr="007D4700">
        <w:rPr>
          <w:rFonts w:ascii="Times New Roman" w:hAnsi="Times New Roman" w:cs="Times New Roman"/>
          <w:sz w:val="28"/>
          <w:szCs w:val="28"/>
        </w:rPr>
        <w:t xml:space="preserve"> бригади Національної гвардії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615757" w14:textId="77777777" w:rsidR="00A75605" w:rsidRPr="00A75605" w:rsidRDefault="00A75605" w:rsidP="00A75605">
      <w:pPr>
        <w:jc w:val="both"/>
        <w:rPr>
          <w:rFonts w:ascii="Times New Roman" w:hAnsi="Times New Roman" w:cs="Times New Roman"/>
          <w:sz w:val="28"/>
          <w:szCs w:val="28"/>
        </w:rPr>
      </w:pPr>
      <w:r w:rsidRPr="00A75605">
        <w:rPr>
          <w:rFonts w:ascii="Times New Roman" w:hAnsi="Times New Roman" w:cs="Times New Roman"/>
          <w:sz w:val="28"/>
          <w:szCs w:val="28"/>
        </w:rPr>
        <w:t>Був призваний 04.02.2015 року Дніпровським районним у м. Києві військовим комісаріатом до військової частини В3066 на посаду водія 2 відділення 1 взводу роти оперативного призначення (на бронетранспортерах) 2 батальйону оперативного призначення 27 бригади Національної гвардії.</w:t>
      </w:r>
    </w:p>
    <w:p w14:paraId="15607BC1" w14:textId="77777777" w:rsidR="00A75605" w:rsidRPr="00A75605" w:rsidRDefault="00A75605" w:rsidP="00A75605">
      <w:pPr>
        <w:jc w:val="both"/>
        <w:rPr>
          <w:rFonts w:ascii="Times New Roman" w:hAnsi="Times New Roman" w:cs="Times New Roman"/>
          <w:sz w:val="28"/>
          <w:szCs w:val="28"/>
        </w:rPr>
      </w:pPr>
      <w:r w:rsidRPr="00A75605">
        <w:rPr>
          <w:rFonts w:ascii="Times New Roman" w:hAnsi="Times New Roman" w:cs="Times New Roman"/>
          <w:sz w:val="28"/>
          <w:szCs w:val="28"/>
        </w:rPr>
        <w:t>До призову тимчасово не працював. Помер від гострої серцевої недостатності 08.04.2015 року.</w:t>
      </w:r>
    </w:p>
    <w:p w14:paraId="13700655" w14:textId="317848BF" w:rsidR="005457DF" w:rsidRPr="00F701BD" w:rsidRDefault="00A75605" w:rsidP="00A75605">
      <w:pPr>
        <w:jc w:val="both"/>
        <w:rPr>
          <w:rFonts w:ascii="Times New Roman" w:hAnsi="Times New Roman" w:cs="Times New Roman"/>
          <w:sz w:val="28"/>
          <w:szCs w:val="28"/>
        </w:rPr>
      </w:pPr>
      <w:r w:rsidRPr="00A75605">
        <w:rPr>
          <w:rFonts w:ascii="Times New Roman" w:hAnsi="Times New Roman" w:cs="Times New Roman"/>
          <w:sz w:val="28"/>
          <w:szCs w:val="28"/>
        </w:rPr>
        <w:t>Залишились дружина, донька та син.</w:t>
      </w:r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791C49"/>
    <w:rsid w:val="007D4700"/>
    <w:rsid w:val="00A75605"/>
    <w:rsid w:val="00B4570F"/>
    <w:rsid w:val="00D900C1"/>
    <w:rsid w:val="00DA2A96"/>
    <w:rsid w:val="00ED079C"/>
    <w:rsid w:val="00F3219E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245</Characters>
  <Application>Microsoft Office Word</Application>
  <DocSecurity>0</DocSecurity>
  <Lines>2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9</cp:revision>
  <dcterms:created xsi:type="dcterms:W3CDTF">2026-06-11T10:39:00Z</dcterms:created>
  <dcterms:modified xsi:type="dcterms:W3CDTF">2026-07-08T07:58:00Z</dcterms:modified>
</cp:coreProperties>
</file>