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61D6" w14:textId="59AE778C" w:rsidR="00A2624E" w:rsidRPr="00A2624E" w:rsidRDefault="00A2624E" w:rsidP="00A2624E">
      <w:pPr>
        <w:jc w:val="both"/>
        <w:rPr>
          <w:rFonts w:ascii="Times New Roman" w:hAnsi="Times New Roman" w:cs="Times New Roman"/>
          <w:b/>
          <w:sz w:val="32"/>
        </w:rPr>
      </w:pPr>
      <w:proofErr w:type="spellStart"/>
      <w:r w:rsidRPr="00A2624E">
        <w:rPr>
          <w:rFonts w:ascii="Times New Roman" w:hAnsi="Times New Roman" w:cs="Times New Roman"/>
          <w:b/>
          <w:sz w:val="32"/>
        </w:rPr>
        <w:t>Іванішин</w:t>
      </w:r>
      <w:proofErr w:type="spellEnd"/>
      <w:r w:rsidRPr="00A2624E">
        <w:rPr>
          <w:rFonts w:ascii="Times New Roman" w:hAnsi="Times New Roman" w:cs="Times New Roman"/>
          <w:b/>
          <w:sz w:val="32"/>
        </w:rPr>
        <w:t xml:space="preserve"> Кирило Володимирович</w:t>
      </w:r>
      <w:bookmarkStart w:id="0" w:name="_GoBack"/>
      <w:bookmarkEnd w:id="0"/>
    </w:p>
    <w:p w14:paraId="152D27FA" w14:textId="00636DCD" w:rsidR="00A2624E" w:rsidRDefault="00A2624E" w:rsidP="00A2624E">
      <w:pPr>
        <w:jc w:val="both"/>
        <w:rPr>
          <w:rFonts w:ascii="Times New Roman" w:hAnsi="Times New Roman" w:cs="Times New Roman"/>
          <w:sz w:val="28"/>
        </w:rPr>
      </w:pPr>
    </w:p>
    <w:p w14:paraId="01780BFF" w14:textId="12A547DD" w:rsidR="00A2624E" w:rsidRPr="007559C1" w:rsidRDefault="004B04C0" w:rsidP="004B04C0">
      <w:pPr>
        <w:jc w:val="center"/>
        <w:rPr>
          <w:rFonts w:ascii="Times New Roman" w:hAnsi="Times New Roman" w:cs="Times New Roman"/>
          <w:b/>
          <w:sz w:val="28"/>
        </w:rPr>
      </w:pPr>
      <w:r>
        <w:rPr>
          <w:noProof/>
        </w:rPr>
        <w:drawing>
          <wp:inline distT="0" distB="0" distL="0" distR="0" wp14:anchorId="463B1B52" wp14:editId="7A8C0959">
            <wp:extent cx="2993557" cy="2838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5816" cy="2850074"/>
                    </a:xfrm>
                    <a:prstGeom prst="rect">
                      <a:avLst/>
                    </a:prstGeom>
                    <a:noFill/>
                    <a:ln>
                      <a:noFill/>
                    </a:ln>
                  </pic:spPr>
                </pic:pic>
              </a:graphicData>
            </a:graphic>
          </wp:inline>
        </w:drawing>
      </w:r>
    </w:p>
    <w:p w14:paraId="139EF56B" w14:textId="4A09E88F"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Д</w:t>
      </w:r>
      <w:r w:rsidRPr="007559C1">
        <w:rPr>
          <w:rFonts w:ascii="Times New Roman" w:hAnsi="Times New Roman" w:cs="Times New Roman"/>
          <w:b/>
          <w:sz w:val="28"/>
        </w:rPr>
        <w:t>ата народження</w:t>
      </w:r>
      <w:r w:rsidRPr="007559C1">
        <w:rPr>
          <w:rFonts w:ascii="Times New Roman" w:hAnsi="Times New Roman" w:cs="Times New Roman"/>
          <w:b/>
          <w:sz w:val="28"/>
        </w:rPr>
        <w:t>:</w:t>
      </w:r>
      <w:r>
        <w:rPr>
          <w:rFonts w:ascii="Times New Roman" w:hAnsi="Times New Roman" w:cs="Times New Roman"/>
          <w:sz w:val="28"/>
        </w:rPr>
        <w:t xml:space="preserve"> </w:t>
      </w:r>
      <w:r w:rsidRPr="00A2624E">
        <w:rPr>
          <w:rFonts w:ascii="Times New Roman" w:hAnsi="Times New Roman" w:cs="Times New Roman"/>
          <w:sz w:val="28"/>
        </w:rPr>
        <w:t>19.07.1988</w:t>
      </w:r>
    </w:p>
    <w:p w14:paraId="470206EB" w14:textId="7D58E407"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Д</w:t>
      </w:r>
      <w:r w:rsidRPr="007559C1">
        <w:rPr>
          <w:rFonts w:ascii="Times New Roman" w:hAnsi="Times New Roman" w:cs="Times New Roman"/>
          <w:b/>
          <w:sz w:val="28"/>
        </w:rPr>
        <w:t>ата смерті</w:t>
      </w:r>
      <w:r>
        <w:rPr>
          <w:rFonts w:ascii="Times New Roman" w:hAnsi="Times New Roman" w:cs="Times New Roman"/>
          <w:sz w:val="28"/>
        </w:rPr>
        <w:t xml:space="preserve">: </w:t>
      </w:r>
      <w:r w:rsidRPr="00A2624E">
        <w:rPr>
          <w:rFonts w:ascii="Times New Roman" w:hAnsi="Times New Roman" w:cs="Times New Roman"/>
          <w:sz w:val="28"/>
        </w:rPr>
        <w:t>01.06.2022</w:t>
      </w:r>
    </w:p>
    <w:p w14:paraId="54D6E627" w14:textId="59AE42B2"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М</w:t>
      </w:r>
      <w:r w:rsidRPr="007559C1">
        <w:rPr>
          <w:rFonts w:ascii="Times New Roman" w:hAnsi="Times New Roman" w:cs="Times New Roman"/>
          <w:b/>
          <w:sz w:val="28"/>
        </w:rPr>
        <w:t>ісце народження</w:t>
      </w:r>
      <w:r w:rsidRPr="007559C1">
        <w:rPr>
          <w:rFonts w:ascii="Times New Roman" w:hAnsi="Times New Roman" w:cs="Times New Roman"/>
          <w:b/>
          <w:sz w:val="28"/>
        </w:rPr>
        <w:t>:</w:t>
      </w:r>
      <w:r>
        <w:rPr>
          <w:rFonts w:ascii="Times New Roman" w:hAnsi="Times New Roman" w:cs="Times New Roman"/>
          <w:sz w:val="28"/>
        </w:rPr>
        <w:t xml:space="preserve"> </w:t>
      </w:r>
      <w:r w:rsidRPr="00A2624E">
        <w:rPr>
          <w:rFonts w:ascii="Times New Roman" w:hAnsi="Times New Roman" w:cs="Times New Roman"/>
          <w:sz w:val="28"/>
        </w:rPr>
        <w:t>м</w:t>
      </w:r>
      <w:r>
        <w:rPr>
          <w:rFonts w:ascii="Times New Roman" w:hAnsi="Times New Roman" w:cs="Times New Roman"/>
          <w:sz w:val="28"/>
        </w:rPr>
        <w:t>.</w:t>
      </w:r>
      <w:r w:rsidRPr="00A2624E">
        <w:rPr>
          <w:rFonts w:ascii="Times New Roman" w:hAnsi="Times New Roman" w:cs="Times New Roman"/>
          <w:sz w:val="28"/>
        </w:rPr>
        <w:t xml:space="preserve"> Київ</w:t>
      </w:r>
    </w:p>
    <w:p w14:paraId="1883FF1B" w14:textId="2B67AF77"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М</w:t>
      </w:r>
      <w:r w:rsidRPr="007559C1">
        <w:rPr>
          <w:rFonts w:ascii="Times New Roman" w:hAnsi="Times New Roman" w:cs="Times New Roman"/>
          <w:b/>
          <w:sz w:val="28"/>
        </w:rPr>
        <w:t>ісце загибелі</w:t>
      </w:r>
      <w:r w:rsidRPr="007559C1">
        <w:rPr>
          <w:rFonts w:ascii="Times New Roman" w:hAnsi="Times New Roman" w:cs="Times New Roman"/>
          <w:b/>
          <w:sz w:val="28"/>
        </w:rPr>
        <w:t>:</w:t>
      </w:r>
      <w:r>
        <w:rPr>
          <w:rFonts w:ascii="Times New Roman" w:hAnsi="Times New Roman" w:cs="Times New Roman"/>
          <w:sz w:val="28"/>
        </w:rPr>
        <w:t xml:space="preserve"> </w:t>
      </w:r>
      <w:r w:rsidRPr="00A2624E">
        <w:rPr>
          <w:rFonts w:ascii="Times New Roman" w:hAnsi="Times New Roman" w:cs="Times New Roman"/>
          <w:sz w:val="28"/>
        </w:rPr>
        <w:t>с</w:t>
      </w:r>
      <w:r>
        <w:rPr>
          <w:rFonts w:ascii="Times New Roman" w:hAnsi="Times New Roman" w:cs="Times New Roman"/>
          <w:sz w:val="28"/>
        </w:rPr>
        <w:t>.</w:t>
      </w:r>
      <w:r w:rsidRPr="00A2624E">
        <w:rPr>
          <w:rFonts w:ascii="Times New Roman" w:hAnsi="Times New Roman" w:cs="Times New Roman"/>
          <w:sz w:val="28"/>
        </w:rPr>
        <w:t xml:space="preserve"> Ярова</w:t>
      </w:r>
      <w:r>
        <w:rPr>
          <w:rFonts w:ascii="Times New Roman" w:hAnsi="Times New Roman" w:cs="Times New Roman"/>
          <w:sz w:val="28"/>
        </w:rPr>
        <w:t>,</w:t>
      </w:r>
      <w:r w:rsidRPr="00A2624E">
        <w:rPr>
          <w:rFonts w:ascii="Times New Roman" w:hAnsi="Times New Roman" w:cs="Times New Roman"/>
          <w:sz w:val="28"/>
        </w:rPr>
        <w:t xml:space="preserve"> Краматорськ</w:t>
      </w:r>
      <w:r>
        <w:rPr>
          <w:rFonts w:ascii="Times New Roman" w:hAnsi="Times New Roman" w:cs="Times New Roman"/>
          <w:sz w:val="28"/>
        </w:rPr>
        <w:t>ий</w:t>
      </w:r>
      <w:r w:rsidRPr="00A2624E">
        <w:rPr>
          <w:rFonts w:ascii="Times New Roman" w:hAnsi="Times New Roman" w:cs="Times New Roman"/>
          <w:sz w:val="28"/>
        </w:rPr>
        <w:t xml:space="preserve"> район</w:t>
      </w:r>
      <w:r>
        <w:rPr>
          <w:rFonts w:ascii="Times New Roman" w:hAnsi="Times New Roman" w:cs="Times New Roman"/>
          <w:sz w:val="28"/>
        </w:rPr>
        <w:t>,</w:t>
      </w:r>
      <w:r w:rsidRPr="00A2624E">
        <w:rPr>
          <w:rFonts w:ascii="Times New Roman" w:hAnsi="Times New Roman" w:cs="Times New Roman"/>
          <w:sz w:val="28"/>
        </w:rPr>
        <w:t xml:space="preserve"> Донецьк</w:t>
      </w:r>
      <w:r>
        <w:rPr>
          <w:rFonts w:ascii="Times New Roman" w:hAnsi="Times New Roman" w:cs="Times New Roman"/>
          <w:sz w:val="28"/>
        </w:rPr>
        <w:t>а</w:t>
      </w:r>
      <w:r w:rsidRPr="00A2624E">
        <w:rPr>
          <w:rFonts w:ascii="Times New Roman" w:hAnsi="Times New Roman" w:cs="Times New Roman"/>
          <w:sz w:val="28"/>
        </w:rPr>
        <w:t xml:space="preserve"> обл</w:t>
      </w:r>
      <w:r>
        <w:rPr>
          <w:rFonts w:ascii="Times New Roman" w:hAnsi="Times New Roman" w:cs="Times New Roman"/>
          <w:sz w:val="28"/>
        </w:rPr>
        <w:t>.</w:t>
      </w:r>
    </w:p>
    <w:p w14:paraId="6061DCB5" w14:textId="584E4092"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П</w:t>
      </w:r>
      <w:r w:rsidRPr="007559C1">
        <w:rPr>
          <w:rFonts w:ascii="Times New Roman" w:hAnsi="Times New Roman" w:cs="Times New Roman"/>
          <w:b/>
          <w:sz w:val="28"/>
        </w:rPr>
        <w:t>озивний</w:t>
      </w:r>
      <w:r w:rsidRPr="007559C1">
        <w:rPr>
          <w:rFonts w:ascii="Times New Roman" w:hAnsi="Times New Roman" w:cs="Times New Roman"/>
          <w:b/>
          <w:sz w:val="28"/>
        </w:rPr>
        <w:t>:</w:t>
      </w:r>
      <w:r>
        <w:rPr>
          <w:rFonts w:ascii="Times New Roman" w:hAnsi="Times New Roman" w:cs="Times New Roman"/>
          <w:sz w:val="28"/>
        </w:rPr>
        <w:t xml:space="preserve"> </w:t>
      </w:r>
      <w:r w:rsidRPr="00A2624E">
        <w:rPr>
          <w:rFonts w:ascii="Times New Roman" w:hAnsi="Times New Roman" w:cs="Times New Roman"/>
          <w:sz w:val="28"/>
        </w:rPr>
        <w:t>"Психолог"</w:t>
      </w:r>
    </w:p>
    <w:p w14:paraId="7A47EE36" w14:textId="2CD9A1A0"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З</w:t>
      </w:r>
      <w:r w:rsidRPr="007559C1">
        <w:rPr>
          <w:rFonts w:ascii="Times New Roman" w:hAnsi="Times New Roman" w:cs="Times New Roman"/>
          <w:b/>
          <w:sz w:val="28"/>
        </w:rPr>
        <w:t>вання</w:t>
      </w:r>
      <w:r w:rsidRPr="007559C1">
        <w:rPr>
          <w:rFonts w:ascii="Times New Roman" w:hAnsi="Times New Roman" w:cs="Times New Roman"/>
          <w:b/>
          <w:sz w:val="28"/>
        </w:rPr>
        <w:t>:</w:t>
      </w:r>
      <w:r>
        <w:rPr>
          <w:rFonts w:ascii="Times New Roman" w:hAnsi="Times New Roman" w:cs="Times New Roman"/>
          <w:sz w:val="28"/>
        </w:rPr>
        <w:t xml:space="preserve"> л</w:t>
      </w:r>
      <w:r w:rsidRPr="00A2624E">
        <w:rPr>
          <w:rFonts w:ascii="Times New Roman" w:hAnsi="Times New Roman" w:cs="Times New Roman"/>
          <w:sz w:val="28"/>
        </w:rPr>
        <w:t>ейтенант</w:t>
      </w:r>
    </w:p>
    <w:p w14:paraId="426F8309" w14:textId="0B778495"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П</w:t>
      </w:r>
      <w:r w:rsidRPr="007559C1">
        <w:rPr>
          <w:rFonts w:ascii="Times New Roman" w:hAnsi="Times New Roman" w:cs="Times New Roman"/>
          <w:b/>
          <w:sz w:val="28"/>
        </w:rPr>
        <w:t>осада</w:t>
      </w:r>
      <w:r w:rsidRPr="007559C1">
        <w:rPr>
          <w:rFonts w:ascii="Times New Roman" w:hAnsi="Times New Roman" w:cs="Times New Roman"/>
          <w:b/>
          <w:sz w:val="28"/>
        </w:rPr>
        <w:t>:</w:t>
      </w:r>
      <w:r>
        <w:rPr>
          <w:rFonts w:ascii="Times New Roman" w:hAnsi="Times New Roman" w:cs="Times New Roman"/>
          <w:sz w:val="28"/>
        </w:rPr>
        <w:t xml:space="preserve"> </w:t>
      </w:r>
      <w:r w:rsidRPr="00A2624E">
        <w:rPr>
          <w:rFonts w:ascii="Times New Roman" w:hAnsi="Times New Roman" w:cs="Times New Roman"/>
          <w:sz w:val="28"/>
        </w:rPr>
        <w:t>командир взводу</w:t>
      </w:r>
    </w:p>
    <w:p w14:paraId="460A7A98" w14:textId="783C0BE9" w:rsidR="00A2624E" w:rsidRPr="00A2624E" w:rsidRDefault="00A2624E" w:rsidP="00A2624E">
      <w:pPr>
        <w:jc w:val="both"/>
        <w:rPr>
          <w:rFonts w:ascii="Times New Roman" w:hAnsi="Times New Roman" w:cs="Times New Roman"/>
          <w:sz w:val="28"/>
        </w:rPr>
      </w:pPr>
      <w:r w:rsidRPr="007559C1">
        <w:rPr>
          <w:rFonts w:ascii="Times New Roman" w:hAnsi="Times New Roman" w:cs="Times New Roman"/>
          <w:b/>
          <w:sz w:val="28"/>
        </w:rPr>
        <w:t>П</w:t>
      </w:r>
      <w:r w:rsidRPr="007559C1">
        <w:rPr>
          <w:rFonts w:ascii="Times New Roman" w:hAnsi="Times New Roman" w:cs="Times New Roman"/>
          <w:b/>
          <w:sz w:val="28"/>
        </w:rPr>
        <w:t>ідрозділ</w:t>
      </w:r>
      <w:r w:rsidRPr="007559C1">
        <w:rPr>
          <w:rFonts w:ascii="Times New Roman" w:hAnsi="Times New Roman" w:cs="Times New Roman"/>
          <w:b/>
          <w:sz w:val="28"/>
        </w:rPr>
        <w:t>:</w:t>
      </w:r>
      <w:r>
        <w:rPr>
          <w:rFonts w:ascii="Times New Roman" w:hAnsi="Times New Roman" w:cs="Times New Roman"/>
          <w:sz w:val="28"/>
        </w:rPr>
        <w:t xml:space="preserve"> </w:t>
      </w:r>
      <w:r w:rsidRPr="00A2624E">
        <w:rPr>
          <w:rFonts w:ascii="Times New Roman" w:hAnsi="Times New Roman" w:cs="Times New Roman"/>
          <w:sz w:val="28"/>
        </w:rPr>
        <w:t>27-ма Печерська бригада Національної гвардії України</w:t>
      </w:r>
    </w:p>
    <w:p w14:paraId="1B0DE559" w14:textId="77777777" w:rsidR="00A2624E" w:rsidRPr="00A2624E" w:rsidRDefault="00A2624E" w:rsidP="00A2624E">
      <w:pPr>
        <w:jc w:val="both"/>
        <w:rPr>
          <w:rFonts w:ascii="Times New Roman" w:hAnsi="Times New Roman" w:cs="Times New Roman"/>
          <w:sz w:val="28"/>
        </w:rPr>
      </w:pPr>
    </w:p>
    <w:p w14:paraId="7F244FC9" w14:textId="34D8A002"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Народився та виріс у місті Донецьк</w:t>
      </w:r>
      <w:r w:rsidR="008138BA">
        <w:rPr>
          <w:rFonts w:ascii="Times New Roman" w:hAnsi="Times New Roman" w:cs="Times New Roman"/>
          <w:sz w:val="28"/>
        </w:rPr>
        <w:t>.</w:t>
      </w:r>
      <w:r w:rsidRPr="00A2624E">
        <w:rPr>
          <w:rFonts w:ascii="Times New Roman" w:hAnsi="Times New Roman" w:cs="Times New Roman"/>
          <w:sz w:val="28"/>
        </w:rPr>
        <w:t xml:space="preserve"> </w:t>
      </w:r>
      <w:r w:rsidR="008138BA">
        <w:rPr>
          <w:rFonts w:ascii="Times New Roman" w:hAnsi="Times New Roman" w:cs="Times New Roman"/>
          <w:sz w:val="28"/>
        </w:rPr>
        <w:t>З</w:t>
      </w:r>
      <w:r w:rsidRPr="00A2624E">
        <w:rPr>
          <w:rFonts w:ascii="Times New Roman" w:hAnsi="Times New Roman" w:cs="Times New Roman"/>
          <w:sz w:val="28"/>
        </w:rPr>
        <w:t>годом мешкав у Києві. Навчався у Київському транспортно-економічному технікумі, де здобув кваліфікацію молодшого спеціаліста за спеціальністю “Обслуговування і ремонт автомобілів та двигунів”.</w:t>
      </w:r>
    </w:p>
    <w:p w14:paraId="2F15C4A9"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Закінчив Національний транспортний університет, отримавши ступінь магістра за спеціальністю “Економіка та підприємництво”.</w:t>
      </w:r>
    </w:p>
    <w:p w14:paraId="71265DEF"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Також здобув освіту у Національному авіаційному університеті за спеціальністю “Правознавство”.</w:t>
      </w:r>
    </w:p>
    <w:p w14:paraId="67EE9228"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Проходив підготовку на військовому факультеті ВІТІ НТУУ «КПІ» за спеціальністю “Спеціаліст зі зв’язку”, отримав звання молодшого лейтенанта запасу.</w:t>
      </w:r>
    </w:p>
    <w:p w14:paraId="4669FDF2"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lastRenderedPageBreak/>
        <w:t xml:space="preserve">З 2018 року навчався в Українському </w:t>
      </w:r>
      <w:proofErr w:type="spellStart"/>
      <w:r w:rsidRPr="00A2624E">
        <w:rPr>
          <w:rFonts w:ascii="Times New Roman" w:hAnsi="Times New Roman" w:cs="Times New Roman"/>
          <w:sz w:val="28"/>
        </w:rPr>
        <w:t>гештальт</w:t>
      </w:r>
      <w:proofErr w:type="spellEnd"/>
      <w:r w:rsidRPr="00A2624E">
        <w:rPr>
          <w:rFonts w:ascii="Times New Roman" w:hAnsi="Times New Roman" w:cs="Times New Roman"/>
          <w:sz w:val="28"/>
        </w:rPr>
        <w:t xml:space="preserve">-інституті, спеціалізувався на </w:t>
      </w:r>
      <w:proofErr w:type="spellStart"/>
      <w:r w:rsidRPr="00A2624E">
        <w:rPr>
          <w:rFonts w:ascii="Times New Roman" w:hAnsi="Times New Roman" w:cs="Times New Roman"/>
          <w:sz w:val="28"/>
        </w:rPr>
        <w:t>гештальт</w:t>
      </w:r>
      <w:proofErr w:type="spellEnd"/>
      <w:r w:rsidRPr="00A2624E">
        <w:rPr>
          <w:rFonts w:ascii="Times New Roman" w:hAnsi="Times New Roman" w:cs="Times New Roman"/>
          <w:sz w:val="28"/>
        </w:rPr>
        <w:t>-терапії.</w:t>
      </w:r>
    </w:p>
    <w:p w14:paraId="6B3FF897"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Працював у сфері управління та фінансів, мав досвід роботи у податковій поліції, займав керівні посади у ТОВ «</w:t>
      </w:r>
      <w:proofErr w:type="spellStart"/>
      <w:r w:rsidRPr="00A2624E">
        <w:rPr>
          <w:rFonts w:ascii="Times New Roman" w:hAnsi="Times New Roman" w:cs="Times New Roman"/>
          <w:sz w:val="28"/>
        </w:rPr>
        <w:t>Парілайн</w:t>
      </w:r>
      <w:proofErr w:type="spellEnd"/>
      <w:r w:rsidRPr="00A2624E">
        <w:rPr>
          <w:rFonts w:ascii="Times New Roman" w:hAnsi="Times New Roman" w:cs="Times New Roman"/>
          <w:sz w:val="28"/>
        </w:rPr>
        <w:t xml:space="preserve">» та ТОВ «СХ </w:t>
      </w:r>
      <w:proofErr w:type="spellStart"/>
      <w:r w:rsidRPr="00A2624E">
        <w:rPr>
          <w:rFonts w:ascii="Times New Roman" w:hAnsi="Times New Roman" w:cs="Times New Roman"/>
          <w:sz w:val="28"/>
        </w:rPr>
        <w:t>Трейд</w:t>
      </w:r>
      <w:proofErr w:type="spellEnd"/>
      <w:r w:rsidRPr="00A2624E">
        <w:rPr>
          <w:rFonts w:ascii="Times New Roman" w:hAnsi="Times New Roman" w:cs="Times New Roman"/>
          <w:sz w:val="28"/>
        </w:rPr>
        <w:t xml:space="preserve"> </w:t>
      </w:r>
      <w:proofErr w:type="spellStart"/>
      <w:r w:rsidRPr="00A2624E">
        <w:rPr>
          <w:rFonts w:ascii="Times New Roman" w:hAnsi="Times New Roman" w:cs="Times New Roman"/>
          <w:sz w:val="28"/>
        </w:rPr>
        <w:t>Мікс</w:t>
      </w:r>
      <w:proofErr w:type="spellEnd"/>
      <w:r w:rsidRPr="00A2624E">
        <w:rPr>
          <w:rFonts w:ascii="Times New Roman" w:hAnsi="Times New Roman" w:cs="Times New Roman"/>
          <w:sz w:val="28"/>
        </w:rPr>
        <w:t>», де обіймав посади комерційного директора та менеджера з торгівлі.</w:t>
      </w:r>
    </w:p>
    <w:p w14:paraId="1030A43B"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Мав глибокі знання в економіці, управлінні продажами, інформаційній безпеці, фінансах і юриспруденції.</w:t>
      </w:r>
    </w:p>
    <w:p w14:paraId="35192A26"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 xml:space="preserve">Він захоплювався </w:t>
      </w:r>
      <w:proofErr w:type="spellStart"/>
      <w:r w:rsidRPr="00A2624E">
        <w:rPr>
          <w:rFonts w:ascii="Times New Roman" w:hAnsi="Times New Roman" w:cs="Times New Roman"/>
          <w:sz w:val="28"/>
        </w:rPr>
        <w:t>гештальт</w:t>
      </w:r>
      <w:proofErr w:type="spellEnd"/>
      <w:r w:rsidRPr="00A2624E">
        <w:rPr>
          <w:rFonts w:ascii="Times New Roman" w:hAnsi="Times New Roman" w:cs="Times New Roman"/>
          <w:sz w:val="28"/>
        </w:rPr>
        <w:t>-терапією, досліджував психологічні механізми поведінки людини, мав навички психотерапії та вмів мотивувати людей. Також знав та цікавився військовою історією.</w:t>
      </w:r>
    </w:p>
    <w:p w14:paraId="2172CEEB" w14:textId="2CDA5056"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 xml:space="preserve">Відзначався відповідальністю, </w:t>
      </w:r>
      <w:proofErr w:type="spellStart"/>
      <w:r w:rsidRPr="00A2624E">
        <w:rPr>
          <w:rFonts w:ascii="Times New Roman" w:hAnsi="Times New Roman" w:cs="Times New Roman"/>
          <w:sz w:val="28"/>
        </w:rPr>
        <w:t>стресостійкістю</w:t>
      </w:r>
      <w:proofErr w:type="spellEnd"/>
      <w:r w:rsidRPr="00A2624E">
        <w:rPr>
          <w:rFonts w:ascii="Times New Roman" w:hAnsi="Times New Roman" w:cs="Times New Roman"/>
          <w:sz w:val="28"/>
        </w:rPr>
        <w:t>, комунікабельністю, емпатією та дисциплінованістю.</w:t>
      </w:r>
      <w:r w:rsidR="008138BA">
        <w:rPr>
          <w:rFonts w:ascii="Times New Roman" w:hAnsi="Times New Roman" w:cs="Times New Roman"/>
          <w:sz w:val="28"/>
        </w:rPr>
        <w:t xml:space="preserve"> </w:t>
      </w:r>
      <w:r w:rsidRPr="00A2624E">
        <w:rPr>
          <w:rFonts w:ascii="Times New Roman" w:hAnsi="Times New Roman" w:cs="Times New Roman"/>
          <w:sz w:val="28"/>
        </w:rPr>
        <w:t>Захоплювався музикою та грою на гітарі. Був веселим, компанійським, добрим, завжди підтримував рідних і друзів.</w:t>
      </w:r>
    </w:p>
    <w:p w14:paraId="4C78E26A" w14:textId="0D2F18BC" w:rsidR="00A2624E" w:rsidRPr="00A2624E" w:rsidRDefault="00724FA7" w:rsidP="00A2624E">
      <w:pPr>
        <w:jc w:val="both"/>
        <w:rPr>
          <w:rFonts w:ascii="Times New Roman" w:hAnsi="Times New Roman" w:cs="Times New Roman"/>
          <w:sz w:val="28"/>
        </w:rPr>
      </w:pPr>
      <w:r>
        <w:rPr>
          <w:rFonts w:ascii="Times New Roman" w:hAnsi="Times New Roman" w:cs="Times New Roman"/>
          <w:sz w:val="28"/>
        </w:rPr>
        <w:t>Із</w:t>
      </w:r>
      <w:r w:rsidR="00A2624E" w:rsidRPr="00A2624E">
        <w:rPr>
          <w:rFonts w:ascii="Times New Roman" w:hAnsi="Times New Roman" w:cs="Times New Roman"/>
          <w:sz w:val="28"/>
        </w:rPr>
        <w:t xml:space="preserve"> перших днів повномасштабного вторгнення російської федерації в Україну у лютому 2022 року Кирило </w:t>
      </w:r>
      <w:proofErr w:type="spellStart"/>
      <w:r w:rsidR="00A2624E" w:rsidRPr="00A2624E">
        <w:rPr>
          <w:rFonts w:ascii="Times New Roman" w:hAnsi="Times New Roman" w:cs="Times New Roman"/>
          <w:sz w:val="28"/>
        </w:rPr>
        <w:t>Іванішин</w:t>
      </w:r>
      <w:proofErr w:type="spellEnd"/>
      <w:r w:rsidR="00A2624E" w:rsidRPr="00A2624E">
        <w:rPr>
          <w:rFonts w:ascii="Times New Roman" w:hAnsi="Times New Roman" w:cs="Times New Roman"/>
          <w:sz w:val="28"/>
        </w:rPr>
        <w:t xml:space="preserve"> намагався вступити до лав Збройних Сил України. Він не міг сидіти осторонь та дуже хотів допомогти країні та своїм побратимам, які стояли на захисті нашої держави. Зрештою, йому вдалося приєднатися до 27-ї бригади Національній гвардії України.</w:t>
      </w:r>
    </w:p>
    <w:p w14:paraId="10E9254C" w14:textId="77777777" w:rsidR="00724FA7" w:rsidRDefault="00A2624E" w:rsidP="00A2624E">
      <w:pPr>
        <w:jc w:val="both"/>
        <w:rPr>
          <w:rFonts w:ascii="Times New Roman" w:hAnsi="Times New Roman" w:cs="Times New Roman"/>
          <w:sz w:val="28"/>
        </w:rPr>
      </w:pPr>
      <w:r w:rsidRPr="00A2624E">
        <w:rPr>
          <w:rFonts w:ascii="Times New Roman" w:hAnsi="Times New Roman" w:cs="Times New Roman"/>
          <w:sz w:val="28"/>
        </w:rPr>
        <w:t>Після проходження бойового злагодження в навчальному центрі у селищі Березань Бориспільського району, Кирило був призначений командиром спеціальної групи.</w:t>
      </w:r>
    </w:p>
    <w:p w14:paraId="5492DC91" w14:textId="12A9A344"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25 травня 2022 року отримав своє перше бойове завдання: висунутися в район смт. Ярова Донецької області, зайняти оборону та не допустити прориву ворога через міст із залізничною колією.</w:t>
      </w:r>
    </w:p>
    <w:p w14:paraId="141EFEE0" w14:textId="77777777" w:rsidR="00724FA7" w:rsidRDefault="00A2624E" w:rsidP="00A2624E">
      <w:pPr>
        <w:jc w:val="both"/>
        <w:rPr>
          <w:rFonts w:ascii="Times New Roman" w:hAnsi="Times New Roman" w:cs="Times New Roman"/>
          <w:sz w:val="28"/>
        </w:rPr>
      </w:pPr>
      <w:r w:rsidRPr="00A2624E">
        <w:rPr>
          <w:rFonts w:ascii="Times New Roman" w:hAnsi="Times New Roman" w:cs="Times New Roman"/>
          <w:sz w:val="28"/>
        </w:rPr>
        <w:t>Протягом перебування на позиціях Кирило постійно перевіряв мінні загородження, особисто доукомплектовував проблемні ділянки, піклувався про моральний стан свого особового складу та підтримував бійців.</w:t>
      </w:r>
    </w:p>
    <w:p w14:paraId="21247B46" w14:textId="0A5FB13C"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31 травня 2022 року у розмові з батьком він повідомив про посилені мінометні обстріли їхніх позицій та наближення важкої техніки ворога, зокрема танків. Він зазначив, що втримати позиції буде складно, але підрозділ у будь-якому разі прийме бій.</w:t>
      </w:r>
    </w:p>
    <w:p w14:paraId="0F99E2AE"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1 червня 2022 року російські війська розпочали наступ на українські позиції силами піхоти за підтримки двох танків і однієї бойової машини (МТЛБ), попередньо обстрілявши їх мінометами. За свідченнями місцевої жительки, один танк і МТЛБ підірвалися на мінах, а інший танк продовжив атаку, зайнявши па пагорбі висоту та відкривши вогонь прямою наводкою з близької відстані.</w:t>
      </w:r>
    </w:p>
    <w:p w14:paraId="1D99F42C"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 xml:space="preserve">Бій був нерівним. В результаті атаки в живих залишилися лише двоє бійців, які отримали контузії та потрапили в полон. Російські військові добивали поранених </w:t>
      </w:r>
      <w:r w:rsidRPr="00A2624E">
        <w:rPr>
          <w:rFonts w:ascii="Times New Roman" w:hAnsi="Times New Roman" w:cs="Times New Roman"/>
          <w:sz w:val="28"/>
        </w:rPr>
        <w:lastRenderedPageBreak/>
        <w:t>на місці. Тіла загиблих тривалий час залишалися на полі бою, поки ця територія не була звільнена українськими військами.</w:t>
      </w:r>
    </w:p>
    <w:p w14:paraId="3638EFFC" w14:textId="04249412"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 xml:space="preserve">Лейтенант Кирило </w:t>
      </w:r>
      <w:proofErr w:type="spellStart"/>
      <w:r w:rsidRPr="00A2624E">
        <w:rPr>
          <w:rFonts w:ascii="Times New Roman" w:hAnsi="Times New Roman" w:cs="Times New Roman"/>
          <w:sz w:val="28"/>
        </w:rPr>
        <w:t>Іванішин</w:t>
      </w:r>
      <w:proofErr w:type="spellEnd"/>
      <w:r w:rsidRPr="00A2624E">
        <w:rPr>
          <w:rFonts w:ascii="Times New Roman" w:hAnsi="Times New Roman" w:cs="Times New Roman"/>
          <w:sz w:val="28"/>
        </w:rPr>
        <w:t xml:space="preserve"> і його підрозділ проявили справжній героїзм, прийнявши нерівний бій і до останнього виконуючи свій обов’язок перед Батьківщиною.</w:t>
      </w:r>
      <w:r w:rsidR="00724FA7">
        <w:rPr>
          <w:rFonts w:ascii="Times New Roman" w:hAnsi="Times New Roman" w:cs="Times New Roman"/>
          <w:sz w:val="28"/>
        </w:rPr>
        <w:t xml:space="preserve"> </w:t>
      </w:r>
      <w:r w:rsidRPr="00A2624E">
        <w:rPr>
          <w:rFonts w:ascii="Times New Roman" w:hAnsi="Times New Roman" w:cs="Times New Roman"/>
          <w:sz w:val="28"/>
        </w:rPr>
        <w:t>Поклавши своє життя хлопці виконали поставлену перед ними задачу на 100%, призупинивши пересування техніки в глиб країни.</w:t>
      </w:r>
    </w:p>
    <w:p w14:paraId="415B72A2"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 xml:space="preserve">Слава Україні! Слава Героям! Вічна пам’ять лейтенанту Кирилу </w:t>
      </w:r>
      <w:proofErr w:type="spellStart"/>
      <w:r w:rsidRPr="00A2624E">
        <w:rPr>
          <w:rFonts w:ascii="Times New Roman" w:hAnsi="Times New Roman" w:cs="Times New Roman"/>
          <w:sz w:val="28"/>
        </w:rPr>
        <w:t>Іванішину</w:t>
      </w:r>
      <w:proofErr w:type="spellEnd"/>
      <w:r w:rsidRPr="00A2624E">
        <w:rPr>
          <w:rFonts w:ascii="Times New Roman" w:hAnsi="Times New Roman" w:cs="Times New Roman"/>
          <w:sz w:val="28"/>
        </w:rPr>
        <w:t>!</w:t>
      </w:r>
    </w:p>
    <w:p w14:paraId="6C4993C1"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Ті, хто знав Кирила, говорять про нього як про людину з великим серцем – веселого, чуйного, надзвичайно компанійського. Він був не лише воїном, а й другом, який завжди підтримував у найважчі моменти. Щиро любив свою родину і мріяв про майбутнє, у якому його син житиме у вільній Україні.</w:t>
      </w:r>
    </w:p>
    <w:p w14:paraId="5DB64A53" w14:textId="77777777" w:rsidR="00A2624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Похований на Лісовому кладовищі міста Києва (ділянка №50, ряд №7д, місце №4).</w:t>
      </w:r>
    </w:p>
    <w:p w14:paraId="354E2BB1" w14:textId="45E0CF99" w:rsidR="00A2624E" w:rsidRPr="00724FA7" w:rsidRDefault="00A2624E" w:rsidP="00A2624E">
      <w:pPr>
        <w:jc w:val="both"/>
        <w:rPr>
          <w:rFonts w:ascii="Times New Roman" w:hAnsi="Times New Roman" w:cs="Times New Roman"/>
          <w:i/>
          <w:sz w:val="28"/>
        </w:rPr>
      </w:pPr>
      <w:r w:rsidRPr="00724FA7">
        <w:rPr>
          <w:rFonts w:ascii="Times New Roman" w:hAnsi="Times New Roman" w:cs="Times New Roman"/>
          <w:i/>
          <w:sz w:val="28"/>
        </w:rPr>
        <w:t>Нагород</w:t>
      </w:r>
      <w:r w:rsidR="00724FA7" w:rsidRPr="00724FA7">
        <w:rPr>
          <w:rFonts w:ascii="Times New Roman" w:hAnsi="Times New Roman" w:cs="Times New Roman"/>
          <w:i/>
          <w:sz w:val="28"/>
        </w:rPr>
        <w:t>и:</w:t>
      </w:r>
    </w:p>
    <w:p w14:paraId="0656D3A8" w14:textId="0FB90918" w:rsidR="002570EE" w:rsidRPr="00A2624E" w:rsidRDefault="00A2624E" w:rsidP="00A2624E">
      <w:pPr>
        <w:jc w:val="both"/>
        <w:rPr>
          <w:rFonts w:ascii="Times New Roman" w:hAnsi="Times New Roman" w:cs="Times New Roman"/>
          <w:sz w:val="28"/>
        </w:rPr>
      </w:pPr>
      <w:r w:rsidRPr="00A2624E">
        <w:rPr>
          <w:rFonts w:ascii="Times New Roman" w:hAnsi="Times New Roman" w:cs="Times New Roman"/>
          <w:sz w:val="28"/>
        </w:rPr>
        <w:t>орден «За мужність» ІІІ ступеня</w:t>
      </w:r>
      <w:r w:rsidR="00724FA7">
        <w:rPr>
          <w:rFonts w:ascii="Times New Roman" w:hAnsi="Times New Roman" w:cs="Times New Roman"/>
          <w:sz w:val="28"/>
        </w:rPr>
        <w:t>.</w:t>
      </w:r>
      <w:r w:rsidRPr="00A2624E">
        <w:rPr>
          <w:rFonts w:ascii="Times New Roman" w:hAnsi="Times New Roman" w:cs="Times New Roman"/>
          <w:sz w:val="28"/>
        </w:rPr>
        <w:t xml:space="preserve"> </w:t>
      </w:r>
      <w:r w:rsidR="00724FA7">
        <w:rPr>
          <w:rFonts w:ascii="Times New Roman" w:hAnsi="Times New Roman" w:cs="Times New Roman"/>
          <w:sz w:val="28"/>
        </w:rPr>
        <w:t>У</w:t>
      </w:r>
      <w:r w:rsidRPr="00A2624E">
        <w:rPr>
          <w:rFonts w:ascii="Times New Roman" w:hAnsi="Times New Roman" w:cs="Times New Roman"/>
          <w:sz w:val="28"/>
        </w:rPr>
        <w:t>каз Президент</w:t>
      </w:r>
      <w:r w:rsidR="00724FA7">
        <w:rPr>
          <w:rFonts w:ascii="Times New Roman" w:hAnsi="Times New Roman" w:cs="Times New Roman"/>
          <w:sz w:val="28"/>
        </w:rPr>
        <w:t>а</w:t>
      </w:r>
      <w:r w:rsidRPr="00A2624E">
        <w:rPr>
          <w:rFonts w:ascii="Times New Roman" w:hAnsi="Times New Roman" w:cs="Times New Roman"/>
          <w:sz w:val="28"/>
        </w:rPr>
        <w:t xml:space="preserve"> України. №704/2024</w:t>
      </w:r>
      <w:r w:rsidR="00724FA7">
        <w:rPr>
          <w:rFonts w:ascii="Times New Roman" w:hAnsi="Times New Roman" w:cs="Times New Roman"/>
          <w:sz w:val="28"/>
        </w:rPr>
        <w:t>.</w:t>
      </w:r>
    </w:p>
    <w:sectPr w:rsidR="002570EE" w:rsidRPr="00A2624E" w:rsidSect="00310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4C"/>
    <w:rsid w:val="0001154C"/>
    <w:rsid w:val="002570EE"/>
    <w:rsid w:val="0031060B"/>
    <w:rsid w:val="004B04C0"/>
    <w:rsid w:val="00724FA7"/>
    <w:rsid w:val="007559C1"/>
    <w:rsid w:val="00791C49"/>
    <w:rsid w:val="008138BA"/>
    <w:rsid w:val="00A262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B36F"/>
  <w15:chartTrackingRefBased/>
  <w15:docId w15:val="{8D587C77-086E-4226-8634-8590ADC1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2726</Words>
  <Characters>1554</Characters>
  <Application>Microsoft Office Word</Application>
  <DocSecurity>0</DocSecurity>
  <Lines>12</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Сергій Олександрович</dc:creator>
  <cp:keywords/>
  <dc:description/>
  <cp:lastModifiedBy>Бондар Сергій Олександрович</cp:lastModifiedBy>
  <cp:revision>6</cp:revision>
  <dcterms:created xsi:type="dcterms:W3CDTF">2026-05-19T11:25:00Z</dcterms:created>
  <dcterms:modified xsi:type="dcterms:W3CDTF">2026-05-19T11:31:00Z</dcterms:modified>
</cp:coreProperties>
</file>