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AC2" w:rsidRPr="00072B11" w:rsidRDefault="00F42AC2" w:rsidP="00F42A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2B1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05790" cy="840740"/>
            <wp:effectExtent l="0" t="0" r="381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840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10246" w:type="dxa"/>
        <w:jc w:val="center"/>
        <w:tblLook w:val="01E0" w:firstRow="1" w:lastRow="1" w:firstColumn="1" w:lastColumn="1" w:noHBand="0" w:noVBand="0"/>
      </w:tblPr>
      <w:tblGrid>
        <w:gridCol w:w="10246"/>
      </w:tblGrid>
      <w:tr w:rsidR="00F42AC2" w:rsidRPr="00072B11" w:rsidTr="00F42AC2">
        <w:trPr>
          <w:trHeight w:val="1074"/>
          <w:jc w:val="center"/>
        </w:trPr>
        <w:tc>
          <w:tcPr>
            <w:tcW w:w="10246" w:type="dxa"/>
            <w:hideMark/>
          </w:tcPr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ГРОМАДСЬКА РАДА</w:t>
            </w:r>
          </w:p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при Дніпровській районній в місті Києві</w:t>
            </w:r>
          </w:p>
          <w:p w:rsidR="00F42AC2" w:rsidRPr="00072B11" w:rsidRDefault="00F42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en-US"/>
              </w:rPr>
              <w:t>державній адміністрації</w:t>
            </w:r>
          </w:p>
        </w:tc>
      </w:tr>
      <w:tr w:rsidR="00F42AC2" w:rsidRPr="007E3E03" w:rsidTr="00F42AC2">
        <w:trPr>
          <w:trHeight w:val="637"/>
          <w:jc w:val="center"/>
        </w:trPr>
        <w:tc>
          <w:tcPr>
            <w:tcW w:w="10246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nil"/>
            </w:tcBorders>
            <w:hideMark/>
          </w:tcPr>
          <w:p w:rsidR="00D860B0" w:rsidRDefault="00F42AC2" w:rsidP="005865E2">
            <w:pPr>
              <w:spacing w:after="0" w:line="240" w:lineRule="auto"/>
              <w:jc w:val="center"/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072B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02094 м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Київ, </w:t>
            </w:r>
            <w:proofErr w:type="spellStart"/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бул</w:t>
            </w:r>
            <w:proofErr w:type="spellEnd"/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Івана Котляревського 1/1, </w:t>
            </w:r>
            <w:proofErr w:type="spellStart"/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тел</w:t>
            </w:r>
            <w:proofErr w:type="spellEnd"/>
            <w:r w:rsidR="005865E2"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: </w:t>
            </w:r>
            <w:r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(044) </w:t>
            </w:r>
            <w:r w:rsidR="005865E2"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>366-51-28</w:t>
            </w:r>
            <w:r w:rsidR="00EB23F7" w:rsidRPr="00072B11">
              <w:rPr>
                <w:rStyle w:val="tojvnm2t"/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  <w:p w:rsidR="00F42AC2" w:rsidRPr="00D860B0" w:rsidRDefault="00F42AC2" w:rsidP="00586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hyperlink r:id="rId7" w:history="1">
              <w:r w:rsidRPr="00072B11">
                <w:rPr>
                  <w:rStyle w:val="a3"/>
                  <w:sz w:val="28"/>
                  <w:szCs w:val="28"/>
                  <w:lang w:val="uk-UA" w:eastAsia="en-US"/>
                </w:rPr>
                <w:t>gr_d</w:t>
              </w:r>
              <w:r w:rsidRPr="00072B11">
                <w:rPr>
                  <w:rStyle w:val="a3"/>
                  <w:sz w:val="28"/>
                  <w:szCs w:val="28"/>
                  <w:lang w:val="en-US" w:eastAsia="en-US"/>
                </w:rPr>
                <w:t>rda</w:t>
              </w:r>
              <w:r w:rsidRPr="00D860B0">
                <w:rPr>
                  <w:rStyle w:val="a3"/>
                  <w:sz w:val="28"/>
                  <w:szCs w:val="28"/>
                  <w:lang w:val="en-US" w:eastAsia="en-US"/>
                </w:rPr>
                <w:t>@</w:t>
              </w:r>
              <w:r w:rsidRPr="00072B11">
                <w:rPr>
                  <w:rStyle w:val="a3"/>
                  <w:sz w:val="28"/>
                  <w:szCs w:val="28"/>
                  <w:lang w:val="en-US" w:eastAsia="en-US"/>
                </w:rPr>
                <w:t>ukr</w:t>
              </w:r>
              <w:r w:rsidRPr="00D860B0">
                <w:rPr>
                  <w:rStyle w:val="a3"/>
                  <w:sz w:val="28"/>
                  <w:szCs w:val="28"/>
                  <w:lang w:val="en-US" w:eastAsia="en-US"/>
                </w:rPr>
                <w:t>.</w:t>
              </w:r>
              <w:r w:rsidRPr="00072B11">
                <w:rPr>
                  <w:rStyle w:val="a3"/>
                  <w:sz w:val="28"/>
                  <w:szCs w:val="28"/>
                  <w:lang w:val="en-US" w:eastAsia="en-US"/>
                </w:rPr>
                <w:t>net</w:t>
              </w:r>
            </w:hyperlink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                           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facebook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com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groups</w:t>
            </w:r>
            <w:r w:rsidRPr="00D860B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Pr="00072B1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dniprgr</w:t>
            </w:r>
          </w:p>
        </w:tc>
      </w:tr>
    </w:tbl>
    <w:p w:rsidR="00F42AC2" w:rsidRPr="00072B11" w:rsidRDefault="00F42AC2" w:rsidP="006723C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F42AC2" w:rsidRPr="00072B11" w:rsidRDefault="0057008B" w:rsidP="0067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ПРОТОКОЛ № </w:t>
      </w:r>
      <w:r w:rsidR="00552CDC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="009149B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</w:p>
    <w:p w:rsidR="00DF0AC4" w:rsidRPr="00072B11" w:rsidRDefault="00473BF1" w:rsidP="006723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засідання</w:t>
      </w:r>
      <w:r w:rsidR="00F42AC2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Громадської р</w:t>
      </w: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ади при Дніпровській районній</w:t>
      </w:r>
      <w:r w:rsidR="00DF0AC4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:rsidR="00F42AC2" w:rsidRPr="00072B11" w:rsidRDefault="00DF0AC4" w:rsidP="0067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473BF1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F42AC2" w:rsidRPr="00072B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місті Києві державній адміністрації</w:t>
      </w:r>
    </w:p>
    <w:p w:rsidR="00F42AC2" w:rsidRPr="00072B11" w:rsidRDefault="00F42AC2" w:rsidP="00672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3BF1" w:rsidRPr="00072B11" w:rsidRDefault="00F42AC2" w:rsidP="00672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Київ, бульвар Івана Котляревського, 1/1                      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35A9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</w:t>
      </w:r>
      <w:r w:rsidR="009149BC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8 жовт</w:t>
      </w:r>
      <w:r w:rsidR="00552CDC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ня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251C3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2</w:t>
      </w:r>
      <w:r w:rsidR="00CF65D1"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>5</w:t>
      </w:r>
      <w:r w:rsidRPr="00072B11">
        <w:rPr>
          <w:rStyle w:val="textexposedshow"/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7470D0" w:rsidRPr="00072B11" w:rsidRDefault="007470D0" w:rsidP="006723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D2C97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Загальна кількість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при Дніпровській районній в місті Києві державній адміністрації (далі - Громадська рада) – </w:t>
      </w:r>
      <w:r w:rsidR="00FC21FF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2CDC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6FF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</w:p>
    <w:p w:rsidR="00F42AC2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FF8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A5C66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осіб. </w:t>
      </w:r>
    </w:p>
    <w:p w:rsidR="00DF0AC4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Реєстр додається. </w:t>
      </w:r>
    </w:p>
    <w:p w:rsidR="00F42AC2" w:rsidRPr="00072B11" w:rsidRDefault="00F42AC2" w:rsidP="00672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Запрошені: </w:t>
      </w:r>
    </w:p>
    <w:p w:rsidR="00311DC0" w:rsidRDefault="00454B13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9BC">
        <w:rPr>
          <w:rFonts w:ascii="Times New Roman" w:hAnsi="Times New Roman" w:cs="Times New Roman"/>
          <w:sz w:val="28"/>
          <w:szCs w:val="28"/>
          <w:lang w:val="uk-UA"/>
        </w:rPr>
        <w:t>перший заступник голови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DC0" w:rsidRPr="00311DC0">
        <w:rPr>
          <w:rFonts w:ascii="Times New Roman" w:hAnsi="Times New Roman" w:cs="Times New Roman"/>
          <w:sz w:val="28"/>
          <w:szCs w:val="28"/>
          <w:lang w:val="uk-UA"/>
        </w:rPr>
        <w:t>Дніпровськ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11DC0" w:rsidRPr="00311DC0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11DC0" w:rsidRPr="00311DC0">
        <w:rPr>
          <w:rFonts w:ascii="Times New Roman" w:hAnsi="Times New Roman" w:cs="Times New Roman"/>
          <w:sz w:val="28"/>
          <w:szCs w:val="28"/>
          <w:lang w:val="uk-UA"/>
        </w:rPr>
        <w:t xml:space="preserve"> в місті Києві державн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11DC0" w:rsidRPr="00311DC0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9BC">
        <w:rPr>
          <w:rFonts w:ascii="Times New Roman" w:hAnsi="Times New Roman" w:cs="Times New Roman"/>
          <w:sz w:val="28"/>
          <w:szCs w:val="28"/>
          <w:lang w:val="uk-UA"/>
        </w:rPr>
        <w:t>Смик Роман Петрович</w:t>
      </w:r>
      <w:r w:rsidR="00311D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F1C57" w:rsidRDefault="004F1C57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начальник управління житлово-комунального господарства Дніпровської </w:t>
      </w:r>
      <w:r w:rsidRPr="004F1C57">
        <w:rPr>
          <w:rFonts w:ascii="Times New Roman" w:hAnsi="Times New Roman" w:cs="Times New Roman"/>
          <w:sz w:val="28"/>
          <w:szCs w:val="28"/>
          <w:lang w:val="uk-UA"/>
        </w:rPr>
        <w:t>районної в місті Києві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Левченко Наталія Петрівна;</w:t>
      </w:r>
    </w:p>
    <w:p w:rsidR="00311DC0" w:rsidRDefault="00311DC0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DC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49BC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311DC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«Керуюча компанія з обслуговування житлового фонду Дніпровського району м. Києва» Т</w:t>
      </w:r>
      <w:r w:rsidR="009149BC">
        <w:rPr>
          <w:rFonts w:ascii="Times New Roman" w:hAnsi="Times New Roman" w:cs="Times New Roman"/>
          <w:sz w:val="28"/>
          <w:szCs w:val="28"/>
          <w:lang w:val="uk-UA"/>
        </w:rPr>
        <w:t>качук Микола Петрович</w:t>
      </w:r>
      <w:r w:rsidRPr="00311D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1DC0" w:rsidRDefault="00311DC0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49B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  <w:r w:rsidR="009E104E">
        <w:rPr>
          <w:rFonts w:ascii="Times New Roman" w:hAnsi="Times New Roman" w:cs="Times New Roman"/>
          <w:sz w:val="28"/>
          <w:szCs w:val="28"/>
          <w:lang w:val="uk-UA"/>
        </w:rPr>
        <w:t xml:space="preserve">з питань благоустрою та екології </w:t>
      </w:r>
      <w:proofErr w:type="spellStart"/>
      <w:r w:rsidR="009E104E" w:rsidRPr="009E104E">
        <w:rPr>
          <w:rFonts w:ascii="Times New Roman" w:hAnsi="Times New Roman" w:cs="Times New Roman"/>
          <w:sz w:val="28"/>
          <w:szCs w:val="28"/>
          <w:lang w:val="uk-UA"/>
        </w:rPr>
        <w:t>Гардецький</w:t>
      </w:r>
      <w:proofErr w:type="spellEnd"/>
      <w:r w:rsidR="009E104E" w:rsidRPr="009E104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Анатолійович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1DC0" w:rsidRDefault="00311DC0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E104E"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 Артеменко Сергій Вікторович</w:t>
      </w:r>
      <w:r w:rsidR="00736E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104E" w:rsidRDefault="009E104E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представник СВКП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Київводфонд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Козирєв Ігор Вікторович;</w:t>
      </w:r>
    </w:p>
    <w:p w:rsidR="009E104E" w:rsidRDefault="009E104E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помічник депутата Верховної ради України Лесі Забуранної Борисов Денис Володимирович; </w:t>
      </w:r>
    </w:p>
    <w:p w:rsidR="00736E96" w:rsidRDefault="00736E96" w:rsidP="00D86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експерт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Олександрівна.</w:t>
      </w:r>
    </w:p>
    <w:p w:rsidR="004B7DA3" w:rsidRPr="00072B11" w:rsidRDefault="004B7DA3" w:rsidP="00672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0AC4" w:rsidRPr="007E3E03" w:rsidRDefault="00F42AC2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B1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: голову Громадської ради при Дніпровській районній в місті Києві державній адміністрації Павленка А.М., який повідомив, що зареєстровано </w:t>
      </w:r>
      <w:r w:rsidR="00C82CEE" w:rsidRPr="00072B1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6FF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 членів Громадської ради з </w:t>
      </w:r>
      <w:r w:rsidR="00FC21FF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4019D" w:rsidRPr="00072B1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2B11">
        <w:rPr>
          <w:rFonts w:ascii="Times New Roman" w:hAnsi="Times New Roman" w:cs="Times New Roman"/>
          <w:sz w:val="28"/>
          <w:szCs w:val="28"/>
          <w:lang w:val="uk-UA"/>
        </w:rPr>
        <w:t>. Таким чином, засідання Громадської ради при Дніпровській районній в місті Києві державній адміністрації правомочне. Павленко А.М. запропонува</w:t>
      </w:r>
      <w:r w:rsidR="00AA7671" w:rsidRPr="00072B11">
        <w:rPr>
          <w:rFonts w:ascii="Times New Roman" w:hAnsi="Times New Roman" w:cs="Times New Roman"/>
          <w:sz w:val="28"/>
          <w:szCs w:val="28"/>
          <w:lang w:val="uk-UA"/>
        </w:rPr>
        <w:t xml:space="preserve">в розпочати засідання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Громадської ради при Дніпровській районній в місті Києві державній адміністрації. </w:t>
      </w:r>
    </w:p>
    <w:p w:rsidR="00DF0AC4" w:rsidRPr="007E3E03" w:rsidRDefault="00F42AC2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ідкрити засідання Громадської ради при Дніпровській районній в місті Києві державній адміністрації. </w:t>
      </w:r>
    </w:p>
    <w:p w:rsidR="00F42AC2" w:rsidRPr="007E3E03" w:rsidRDefault="00F42AC2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«за» - </w:t>
      </w:r>
      <w:r w:rsidR="00B27922" w:rsidRPr="007E3E0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3E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DF0AC4" w:rsidRPr="007E3E03" w:rsidRDefault="00F42AC2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прийнято. </w:t>
      </w:r>
    </w:p>
    <w:p w:rsidR="00A3386C" w:rsidRPr="007E3E03" w:rsidRDefault="00A3386C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D9D" w:rsidRPr="007E3E03" w:rsidRDefault="00F42AC2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: голову Громадської ради при Дніпровській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районній в місті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Києві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AA7671" w:rsidRPr="007E3E0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71" w:rsidRPr="007E3E03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7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Павленка А.М.,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запропонував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922" w:rsidRPr="007E3E03">
        <w:rPr>
          <w:rFonts w:ascii="Times New Roman" w:hAnsi="Times New Roman" w:cs="Times New Roman"/>
          <w:sz w:val="28"/>
          <w:szCs w:val="28"/>
          <w:lang w:val="uk-UA"/>
        </w:rPr>
        <w:t>наступний порядок денний</w:t>
      </w:r>
      <w:r w:rsidR="00C3091B" w:rsidRPr="007E3E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104E" w:rsidRPr="007E3E03" w:rsidRDefault="009E104E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1. Про стан підготовки районного господарства до опалювального сезону 2025-2026 року у Дніпровському районі м. Києва.</w:t>
      </w:r>
    </w:p>
    <w:p w:rsidR="009E104E" w:rsidRPr="007E3E03" w:rsidRDefault="009E104E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2. Про стан бюветних комплексів Дніпровського району м. Києва та готовність їх до роботи в умовах надзвичайної ситуації. </w:t>
      </w:r>
    </w:p>
    <w:p w:rsidR="009E104E" w:rsidRPr="007E3E03" w:rsidRDefault="009E104E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3. Про самовільні автомобільні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парковки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та стоянки, утворені шляхом самозахвату зелених зон прибудинкових територій.</w:t>
      </w:r>
    </w:p>
    <w:p w:rsidR="009E104E" w:rsidRPr="007E3E03" w:rsidRDefault="009E104E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4. Про ініціативу експерта Громадської ради при Дніпровській районній в місті</w:t>
      </w:r>
      <w:r w:rsidR="004F1C57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Києві державній адміністрації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О.О. щодо пров</w:t>
      </w:r>
      <w:r w:rsidR="004F1C57" w:rsidRPr="007E3E03">
        <w:rPr>
          <w:rFonts w:ascii="Times New Roman" w:hAnsi="Times New Roman" w:cs="Times New Roman"/>
          <w:sz w:val="28"/>
          <w:szCs w:val="28"/>
          <w:lang w:val="uk-UA"/>
        </w:rPr>
        <w:t>едення засідання круглого столу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для обговорення актуальних питань сучасного екологічного стану і обслуговування водних об’єктів Дніпровського району м. Києва.</w:t>
      </w:r>
    </w:p>
    <w:p w:rsidR="009E104E" w:rsidRPr="007E3E03" w:rsidRDefault="009E104E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5. Про ініціатив</w:t>
      </w:r>
      <w:r w:rsidR="007E3E03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громадськості про проведення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слухання щодо порядку здійснення капітального ремонту житлового фонду Дніпровського району м. Києва. </w:t>
      </w:r>
    </w:p>
    <w:p w:rsidR="00D760C9" w:rsidRPr="007E3E03" w:rsidRDefault="00D760C9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6A" w:rsidRPr="007E3E03" w:rsidRDefault="00F42AC2" w:rsidP="007E3E0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DF0AC4" w:rsidRPr="007E3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01746" w:rsidRPr="007E3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B7DA3" w:rsidRPr="007E3E03" w:rsidRDefault="001D3D5E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Затвердит</w:t>
      </w:r>
      <w:r w:rsidR="00F42AC2" w:rsidRPr="007E3E0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2AC2" w:rsidRPr="007E3E03">
        <w:rPr>
          <w:rFonts w:ascii="Times New Roman" w:hAnsi="Times New Roman" w:cs="Times New Roman"/>
          <w:sz w:val="28"/>
          <w:szCs w:val="28"/>
          <w:lang w:val="uk-UA"/>
        </w:rPr>
        <w:t>наступний порядок денний:</w:t>
      </w:r>
    </w:p>
    <w:p w:rsidR="004F1C57" w:rsidRPr="007E3E03" w:rsidRDefault="004F1C57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1. Про стан підготовки районного господарства до опалювального сезону 2025-2026 року у Дніпровському районі м. Києва.</w:t>
      </w:r>
    </w:p>
    <w:p w:rsidR="004F1C57" w:rsidRPr="007E3E03" w:rsidRDefault="004F1C57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2. Про стан бюветних комплексів Дніпровського району м. Києва та готовність їх до роботи в умовах надзвичайної ситуації. </w:t>
      </w:r>
    </w:p>
    <w:p w:rsidR="004F1C57" w:rsidRPr="007E3E03" w:rsidRDefault="004F1C57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3. Про самовільні автомобільні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парковки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та стоянки, утворені шляхом самозахвату зелених зон прибудинкових територій.</w:t>
      </w:r>
    </w:p>
    <w:p w:rsidR="004F1C57" w:rsidRPr="007E3E03" w:rsidRDefault="004F1C57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4. Про ініціативу експерта Громадської ради при Дніпровській районній в місті Києві державній адміністрації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Пілянкевич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О.О. щодо проведення засідання круглого столу для обговорення актуальних питань сучасного екологічного стану і обслуговування водних об’єктів Дніпровського району м. Києва.</w:t>
      </w:r>
    </w:p>
    <w:p w:rsidR="004F1C57" w:rsidRPr="007E3E03" w:rsidRDefault="004F1C57" w:rsidP="007E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5. Про ініціативу громадськості про проведення  публічного слухання щодо порядку здійснення капітального ремонту житлового фонду Дніпровського району м. Києва. </w:t>
      </w:r>
    </w:p>
    <w:p w:rsidR="00F42AC2" w:rsidRPr="007E3E03" w:rsidRDefault="00F42AC2" w:rsidP="007E3E0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C82CEE" w:rsidRPr="007E3E03">
        <w:rPr>
          <w:rFonts w:ascii="Times New Roman" w:hAnsi="Times New Roman" w:cs="Times New Roman"/>
          <w:sz w:val="28"/>
          <w:szCs w:val="28"/>
          <w:lang w:val="uk-UA"/>
        </w:rPr>
        <w:t>: «за» - 1</w:t>
      </w:r>
      <w:r w:rsidR="00B36FF8" w:rsidRPr="007E3E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C0036A" w:rsidRPr="007E3E03" w:rsidRDefault="00F42AC2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F0AC4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="00B27922" w:rsidRPr="007E3E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7922" w:rsidRPr="007E3E03" w:rsidRDefault="00B27922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2AC2" w:rsidRPr="007E3E03" w:rsidRDefault="00982BB3" w:rsidP="007E3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lastRenderedPageBreak/>
        <w:t>Г</w:t>
      </w:r>
      <w:r w:rsidR="0095383B" w:rsidRPr="007E3E03">
        <w:rPr>
          <w:rFonts w:ascii="Times New Roman" w:hAnsi="Times New Roman" w:cs="Times New Roman"/>
          <w:sz w:val="28"/>
          <w:szCs w:val="28"/>
          <w:lang w:val="uk-UA"/>
        </w:rPr>
        <w:t>олова Громадської ради при Дніпровській районній в місті Києві державній адміністрації Павленк</w:t>
      </w:r>
      <w:r w:rsidR="007E3E0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5383B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Анатолі</w:t>
      </w:r>
      <w:r w:rsidR="007E3E03">
        <w:rPr>
          <w:rFonts w:ascii="Times New Roman" w:hAnsi="Times New Roman" w:cs="Times New Roman"/>
          <w:sz w:val="28"/>
          <w:szCs w:val="28"/>
          <w:lang w:val="uk-UA"/>
        </w:rPr>
        <w:t>й Микитович</w:t>
      </w:r>
      <w:r w:rsidR="0095383B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009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перейти до розгляду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порядку денного засідання Громадської ради</w:t>
      </w:r>
      <w:r w:rsidR="0095383B" w:rsidRPr="007E3E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7DA3" w:rsidRPr="007E3E03" w:rsidRDefault="004B7DA3" w:rsidP="007E3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3550" w:rsidRPr="007E3E03" w:rsidRDefault="00923550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Перше питання порядку денного:</w:t>
      </w:r>
    </w:p>
    <w:p w:rsidR="00BE6BBC" w:rsidRPr="007E3E03" w:rsidRDefault="00B36FF8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F1C57" w:rsidRPr="007E3E03">
        <w:rPr>
          <w:rFonts w:ascii="Times New Roman" w:hAnsi="Times New Roman" w:cs="Times New Roman"/>
          <w:sz w:val="28"/>
          <w:szCs w:val="28"/>
          <w:lang w:val="uk-UA"/>
        </w:rPr>
        <w:t>Про стан підготовки районного господарства до опалювального сезону 2025-2026 року у Дніпровському районі м. Києва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F1C57" w:rsidRPr="007E3E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6FF8" w:rsidRPr="007E3E03" w:rsidRDefault="00B36FF8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1C57" w:rsidRPr="007E3E03" w:rsidRDefault="004F1C57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7E3E03">
        <w:rPr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управління</w:t>
      </w:r>
      <w:r w:rsidR="00534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Дніпровської районної в місті Києві державної адміністрації Левченко Наталію Петрівну, яка поінформувала присутніх про підготовку житлового фонду району до опалювального сезону 2025-2026 року.</w:t>
      </w:r>
    </w:p>
    <w:p w:rsidR="00E97F36" w:rsidRPr="007E3E03" w:rsidRDefault="001B183A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</w:p>
    <w:p w:rsidR="001A3A5B" w:rsidRPr="007E3E03" w:rsidRDefault="004F1C57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</w:t>
      </w:r>
      <w:r w:rsidR="00B36FF8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6A5C66" w:rsidRPr="007E3E03" w:rsidRDefault="006A5C66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«за» - 1</w:t>
      </w:r>
      <w:r w:rsidR="00B36FF8" w:rsidRPr="007E3E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, «проти» - 0, «утримались» - 0. </w:t>
      </w:r>
    </w:p>
    <w:p w:rsidR="00AD4CC9" w:rsidRPr="007E3E03" w:rsidRDefault="00AD4CC9" w:rsidP="007E3E0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4CC9" w:rsidRPr="007E3E03" w:rsidRDefault="00AD4CC9" w:rsidP="007E3E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Питання друге порядку денного: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3A5B" w:rsidRPr="007E3E03" w:rsidRDefault="00B36FF8" w:rsidP="007E3E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333E6" w:rsidRPr="007E3E03">
        <w:rPr>
          <w:rFonts w:ascii="Times New Roman" w:hAnsi="Times New Roman" w:cs="Times New Roman"/>
          <w:sz w:val="28"/>
          <w:szCs w:val="28"/>
          <w:lang w:val="uk-UA"/>
        </w:rPr>
        <w:t>Про стан бюветних комплексів Дніпровського району м. Києва та готовність їх до роботи в умовах надзвичайної ситуації.</w:t>
      </w:r>
    </w:p>
    <w:p w:rsidR="00CA2D13" w:rsidRPr="007E3E03" w:rsidRDefault="00072B11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CA2D13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голову Громадської ради при Дніпровській районній в місті Києві державній адміністрації Павленка А.М., який акцентував увагу учасників засідання на наступному.</w:t>
      </w:r>
    </w:p>
    <w:p w:rsidR="00CA2D13" w:rsidRPr="007E3E03" w:rsidRDefault="00CA2D13" w:rsidP="007E3E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Бюветні комплекси є критично важливими об'єктами інфраструктури для забезпечення населення питною водою. Особливо в умовах блекауту.</w:t>
      </w:r>
    </w:p>
    <w:p w:rsidR="00CA2D13" w:rsidRPr="007E3E03" w:rsidRDefault="00CA2D13" w:rsidP="007E3E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Громадська рада готували це питання враховуючи: важливість безперебійного доступу населення до питної води, особливо в умовах можливих блекаутів; стратегічне значення бюветних комплексів для забезпечення життєдіяльності мешканців району; необхідність підвищення рівня автономності критичної інфраструктури і досвід енергетичних криз </w:t>
      </w:r>
    </w:p>
    <w:p w:rsidR="00CA2D13" w:rsidRPr="007E3E03" w:rsidRDefault="00CA2D13" w:rsidP="007E3E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Слід зазначити, що рік тому, також напередодні зимового періоду і в у мовах очікування ймовірного блекауту, Громадська рада вже слухала результати роботи моніторингової групи з перевірки стану бюветних комплексів Дніпровського району м. Києва і їх готовності до роботи при відсутності </w:t>
      </w:r>
      <w:r w:rsidR="007E3E03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централізованого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електропостачання.</w:t>
      </w:r>
    </w:p>
    <w:p w:rsidR="00CA2D13" w:rsidRPr="007E3E03" w:rsidRDefault="00CA2D13" w:rsidP="007E3E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Нажаль, Україна знову живе в очікуванні масштабного блекауту. </w:t>
      </w:r>
    </w:p>
    <w:p w:rsidR="00CA2D13" w:rsidRPr="007E3E03" w:rsidRDefault="00CA2D13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Тому знову питання готовності бюветних комплексів працювати в таких умовах є нагальним.</w:t>
      </w:r>
    </w:p>
    <w:p w:rsidR="008A3ED9" w:rsidRPr="007E3E03" w:rsidRDefault="007E3E03" w:rsidP="007E3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СВКП «</w:t>
      </w:r>
      <w:proofErr w:type="spellStart"/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>Київводфонд</w:t>
      </w:r>
      <w:proofErr w:type="spellEnd"/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5C499C">
        <w:rPr>
          <w:rFonts w:ascii="Times New Roman" w:hAnsi="Times New Roman" w:cs="Times New Roman"/>
          <w:sz w:val="28"/>
          <w:szCs w:val="28"/>
          <w:lang w:val="uk-UA"/>
        </w:rPr>
        <w:t>Козирєв Ігор Вікторович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поінформував присутніх </w:t>
      </w:r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про готовність бюветних комплексів Дніпровського району м. Києва до роботи в надзвичайних ситуаціях, зокрема при </w:t>
      </w:r>
      <w:proofErr w:type="spellStart"/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>блекауті</w:t>
      </w:r>
      <w:proofErr w:type="spellEnd"/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За його інформацією бюветні комплекси готові до роботи в екстремальних умовах</w:t>
      </w:r>
    </w:p>
    <w:p w:rsidR="008A3ED9" w:rsidRPr="007E3E03" w:rsidRDefault="007E3E03" w:rsidP="007E3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 w:rsidR="008A3ED9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«Керуюча компанія з обслуговування житлового фонду Дніпровського району м. Києва»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0B92">
        <w:rPr>
          <w:rFonts w:ascii="Times New Roman" w:hAnsi="Times New Roman" w:cs="Times New Roman"/>
          <w:sz w:val="28"/>
          <w:szCs w:val="28"/>
          <w:lang w:val="uk-UA"/>
        </w:rPr>
        <w:t>Ткачук Микола Петрович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надав інформацію, 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щодо підключення генераторів до 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бюветних комплексів та забезпечення їх роботи при відсутності централізованого електропостачання. Він акцентував увагу учасників засідання на те, що ця робота не входить до компетенції КП і не входить до тарифу з управління багатоквартирних будинків. </w:t>
      </w:r>
    </w:p>
    <w:p w:rsidR="00A62950" w:rsidRPr="007E3E03" w:rsidRDefault="007E3E03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44F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44F8">
        <w:rPr>
          <w:rFonts w:ascii="Times New Roman" w:hAnsi="Times New Roman" w:cs="Times New Roman"/>
          <w:sz w:val="28"/>
          <w:szCs w:val="28"/>
          <w:lang w:val="uk-UA"/>
        </w:rPr>
        <w:t xml:space="preserve">Член Громадської ради при Дніпровській райдержадміністрації </w:t>
      </w:r>
      <w:proofErr w:type="spellStart"/>
      <w:r w:rsidR="006E1476" w:rsidRPr="002444F8">
        <w:rPr>
          <w:rFonts w:ascii="Times New Roman" w:hAnsi="Times New Roman" w:cs="Times New Roman"/>
          <w:sz w:val="28"/>
          <w:szCs w:val="28"/>
          <w:lang w:val="uk-UA"/>
        </w:rPr>
        <w:t>Мітюк</w:t>
      </w:r>
      <w:proofErr w:type="spellEnd"/>
      <w:r w:rsidR="006E1476" w:rsidRPr="002444F8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 w:rsidRPr="002444F8">
        <w:rPr>
          <w:rFonts w:ascii="Times New Roman" w:hAnsi="Times New Roman" w:cs="Times New Roman"/>
          <w:sz w:val="28"/>
          <w:szCs w:val="28"/>
          <w:lang w:val="uk-UA"/>
        </w:rPr>
        <w:t>й Олександрович</w:t>
      </w:r>
      <w:r w:rsidR="006E1476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прозвітував про результати обстеження бюветних комплексів Дніпровського району м. Києва, здійснене моніторинговою групою Громадської ради та Дніпровської районної організації ветеранів України м. Києва. Відповід</w:t>
      </w:r>
      <w:r w:rsidR="00A62950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но до звіту моніторингової групи  по результатам перевірки бюветів у Дніпровському районі м. Києва станом на 22 жовтня 2025 року було перевірено всі 28 бюветів у Дніпровському районі м. Києва. У ході перевірки виявлені наступні недоліки: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- вул. Хорольська,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10 - води не має вже другий місяць, зауваження з минулої </w:t>
      </w:r>
      <w:r w:rsidR="002444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перевірки не усунені (ремонт колонки,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в якої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не має ручки). </w:t>
      </w:r>
      <w:r w:rsidR="002444F8" w:rsidRPr="007E3E03">
        <w:rPr>
          <w:rFonts w:ascii="Times New Roman" w:hAnsi="Times New Roman" w:cs="Times New Roman"/>
          <w:sz w:val="28"/>
          <w:szCs w:val="28"/>
          <w:lang w:val="uk-UA"/>
        </w:rPr>
        <w:t>Мешканці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невдоволені якістю води;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вул. Алматинська, 2А - з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чотирьох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колонок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працює одна. Дуже високо висить інформація про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якість води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бюветі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Територію н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е прибран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о. Зауваження минулого разу не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виправлені;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 xml:space="preserve">Інженера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Бородіна, 5А - з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чотирьох колонок працює дві. Вода по якості не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уже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якісна;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осп. Леоніда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Каденюка, 7А – у двох кранах з чотирьох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вода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тече постійно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вул. Ентузіастів, 21 - дах над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бюветом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пот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ребу є ремонту (таке ж зауваження було і </w:t>
      </w:r>
      <w:r w:rsidR="002444F8">
        <w:rPr>
          <w:rFonts w:ascii="Times New Roman" w:hAnsi="Times New Roman" w:cs="Times New Roman"/>
          <w:sz w:val="28"/>
          <w:szCs w:val="28"/>
          <w:lang w:val="uk-UA"/>
        </w:rPr>
        <w:t>в минулому році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- вул. Ентузіастів, 43 - дошка оголошень р</w:t>
      </w:r>
      <w:r w:rsidR="002444F8">
        <w:rPr>
          <w:rFonts w:ascii="Times New Roman" w:hAnsi="Times New Roman" w:cs="Times New Roman"/>
          <w:sz w:val="28"/>
          <w:szCs w:val="28"/>
          <w:lang w:val="uk-UA"/>
        </w:rPr>
        <w:t>озфарбована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, не має інформації про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якість води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, поломана лавка. Вода залишає осад;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- б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ульв. Ігоря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Шамо, 14 - дах поломаний, але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водою мешканці задоволені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- пр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осп. Романа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Шухевича, 2А - пі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д час вимкнення світла не працював.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вул. Райдужна, 4Б - слабкий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напор</w:t>
      </w:r>
      <w:proofErr w:type="spellEnd"/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води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403A51" w:rsidRPr="007E3E03">
        <w:rPr>
          <w:rFonts w:ascii="Times New Roman" w:hAnsi="Times New Roman" w:cs="Times New Roman"/>
          <w:sz w:val="28"/>
          <w:szCs w:val="28"/>
          <w:lang w:val="uk-UA"/>
        </w:rPr>
        <w:t>еликий осад, запах тіни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бульв. Ярослава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Гашека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17\1 - територія заросла </w:t>
      </w:r>
      <w:r w:rsidR="001D41B7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бур’янами (навіть проросло через плитку), одна з трьох колонок не працює,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інформаційна табличка по бювету</w:t>
      </w:r>
      <w:r w:rsidR="001D41B7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над-то високо,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прочитати інформацію неможливо;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перетин вул. 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 xml:space="preserve">Едуарда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Вільде та Ірини Бекешкіної - працюють три колонки з чотирьох, в інших колонках </w:t>
      </w:r>
      <w:r w:rsidR="001D41B7" w:rsidRPr="007E3E03">
        <w:rPr>
          <w:rFonts w:ascii="Times New Roman" w:hAnsi="Times New Roman" w:cs="Times New Roman"/>
          <w:sz w:val="28"/>
          <w:szCs w:val="28"/>
          <w:lang w:val="uk-UA"/>
        </w:rPr>
        <w:t>вода качається погано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вул. Ірини Бекешкіної - одна колонка не працює;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81C3E" w:rsidRPr="007E3E03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осп. Павла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Тичини, 18 - працює тільки одна колонка;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40B92">
        <w:rPr>
          <w:rFonts w:ascii="Times New Roman" w:hAnsi="Times New Roman" w:cs="Times New Roman"/>
          <w:sz w:val="28"/>
          <w:szCs w:val="28"/>
          <w:lang w:val="uk-UA"/>
        </w:rPr>
        <w:t>бульв. Ярослава</w:t>
      </w:r>
      <w:r w:rsidR="001D41B7" w:rsidRPr="007E3E03">
        <w:rPr>
          <w:rFonts w:ascii="Times New Roman" w:hAnsi="Times New Roman" w:cs="Times New Roman"/>
          <w:sz w:val="28"/>
          <w:szCs w:val="28"/>
          <w:lang w:val="uk-UA"/>
        </w:rPr>
        <w:t>. Гашека. 18 - стан бювету занедбаний, з 3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-х колонок працює одна, табличка якості води відсутня.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Висновки: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було перевірено 28 бюветів, з них 14 бюветів потребують ремонту, </w:t>
      </w:r>
    </w:p>
    <w:p w:rsidR="00A62950" w:rsidRPr="007E3E03" w:rsidRDefault="00A62950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тобто 50 %. </w:t>
      </w:r>
    </w:p>
    <w:p w:rsidR="003315A2" w:rsidRPr="007E3E03" w:rsidRDefault="00A62950" w:rsidP="0024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Також, було перевірено роботу бюветів підчас відсутності </w:t>
      </w:r>
      <w:r w:rsidR="002444F8" w:rsidRPr="007E3E03">
        <w:rPr>
          <w:rFonts w:ascii="Times New Roman" w:hAnsi="Times New Roman" w:cs="Times New Roman"/>
          <w:sz w:val="28"/>
          <w:szCs w:val="28"/>
          <w:lang w:val="uk-UA"/>
        </w:rPr>
        <w:t>централізованого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 (16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жовня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п.р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>.). Виявлено, що 2 бювети, що знаходяться за адресою вул. Кибальчича, 9 та вул. Радужна 55 не були підключені до генераторів, тому вони  не працювали.</w:t>
      </w:r>
      <w:r w:rsidR="003315A2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2950" w:rsidRPr="007E3E03" w:rsidRDefault="003315A2" w:rsidP="0024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моніторингової групи </w:t>
      </w:r>
      <w:r w:rsidR="002444F8">
        <w:rPr>
          <w:rFonts w:ascii="Times New Roman" w:hAnsi="Times New Roman" w:cs="Times New Roman"/>
          <w:sz w:val="28"/>
          <w:szCs w:val="28"/>
          <w:lang w:val="uk-UA"/>
        </w:rPr>
        <w:t xml:space="preserve"> передано до КП «</w:t>
      </w:r>
      <w:proofErr w:type="spellStart"/>
      <w:r w:rsidR="002444F8">
        <w:rPr>
          <w:rFonts w:ascii="Times New Roman" w:hAnsi="Times New Roman" w:cs="Times New Roman"/>
          <w:sz w:val="28"/>
          <w:szCs w:val="28"/>
          <w:lang w:val="uk-UA"/>
        </w:rPr>
        <w:t>Київводфонд</w:t>
      </w:r>
      <w:proofErr w:type="spellEnd"/>
      <w:r w:rsidR="002444F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2950"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15A2" w:rsidRPr="007E3E03" w:rsidRDefault="003315A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lastRenderedPageBreak/>
        <w:t xml:space="preserve">Вирішили: 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 Рекомендувати КП «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Київводфонд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 та Дніпровській районній в місті Києві державній адміністрації: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1.1. Провести інвентаризацію всіх бюветних комплексів на території Дніпровського району з визначенням: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технічного стану обладнання та необхідності його ремонту або модернізації;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потужності та працездатності генераторів, а також необхідних запасів палива.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1.2. Забезпечити встановлення автономних джерел електропостачання (генераторів) на всіх бюветних комплексах, </w:t>
      </w:r>
      <w:r w:rsidRPr="002444F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які їх не мають.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1.3. Організувати регулярне технічне обслуговування генераторів та іншого обладнання бюветів.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1.4. Створити резервний фонд паливно-мастильних матеріалів для забезпечення безперебійної роботи генераторів протягом мінімум 72 годин.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1.5. Розробити та затвердити план дій персоналу, який обслуговує бюветні комплекси, в умовах надзвичайних ситуацій, включаючи алгоритм перемикання на резервне живлення.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1.6. Провести</w:t>
      </w:r>
      <w:r w:rsidR="00162C50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навчання відповідального персоналу щодо експлуатації резервного обладнання та дій в умовах блекауту.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1.7. Встановити інформаційні стенди біля кожного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бювета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 графіком роботи в звичайному режимі та в умовах надзвичайних ситуацій.</w:t>
      </w:r>
    </w:p>
    <w:p w:rsidR="00BD7E42" w:rsidRPr="007E3E03" w:rsidRDefault="00BD7E42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1.8. Організувати цілодобове чергування на найбільш завантажених бюветних комплексах в період загрози блекаутів.</w:t>
      </w:r>
    </w:p>
    <w:p w:rsidR="00C8741E" w:rsidRPr="007E3E03" w:rsidRDefault="00C8741E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3. Звернутись до Громадської ради при Київській міській державній адміністрації з пропозицією розглянути це питання на міському рівні та розробити комплексну програму вирішення зазначеної проблеми.</w:t>
      </w:r>
    </w:p>
    <w:p w:rsidR="00BD7E42" w:rsidRPr="007E3E03" w:rsidRDefault="00C8741E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</w:t>
      </w:r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  <w:r w:rsidR="00162C50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Комітету Громадської ради при Дніпровській районній в місті Києві державній адміністрації з питань громадського моніторингу та громадської експертизи (</w:t>
      </w:r>
      <w:proofErr w:type="spellStart"/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Шашкіна</w:t>
      </w:r>
      <w:proofErr w:type="spellEnd"/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Л.О.) здійснювати постійне спостереження за станом бюветних комплексів із залученням моніторингової групи Дніпровської районної організації ветеранів України м. Києва.</w:t>
      </w:r>
    </w:p>
    <w:p w:rsidR="00BD7E42" w:rsidRPr="007E3E03" w:rsidRDefault="00C8741E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5</w:t>
      </w:r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Заслухати звіт про виконання цього рішення на засіданні Громадської ради при Дніпровській районній в місті Києві державній адміністрації </w:t>
      </w:r>
      <w:r w:rsidR="00162C50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через 3 (три)</w:t>
      </w:r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місяці.</w:t>
      </w:r>
    </w:p>
    <w:p w:rsidR="00BD7E42" w:rsidRPr="007E3E03" w:rsidRDefault="002444F8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6</w:t>
      </w:r>
      <w:r w:rsidR="00BD7E42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 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CA3BB3" w:rsidRPr="007E3E03" w:rsidRDefault="00CA3BB3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: «за» - 12, «проти» - 0, «утримались» - 0. </w:t>
      </w:r>
    </w:p>
    <w:p w:rsidR="001D3D5E" w:rsidRPr="007E3E03" w:rsidRDefault="001D3D5E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1C57" w:rsidRPr="007E3E03" w:rsidRDefault="00F333E6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Третє питання порядку денного:</w:t>
      </w:r>
    </w:p>
    <w:p w:rsidR="00831837" w:rsidRPr="007E3E03" w:rsidRDefault="00831837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«Про самовільні автомобільні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парковки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та стоянки, утворені шляхом самозахвату зелених зон прибудинкових територій»</w:t>
      </w:r>
    </w:p>
    <w:p w:rsidR="00F333E6" w:rsidRPr="007E3E03" w:rsidRDefault="00F333E6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Слухали: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голову Громадської ради при Дніпровській районній в місті Києві державній адміністрації Павленка А.М.</w:t>
      </w:r>
    </w:p>
    <w:p w:rsidR="00834E39" w:rsidRPr="007E3E03" w:rsidRDefault="00834E39" w:rsidP="002444F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Питання щодо самовільного облаштування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на зелених зонах прибудинкових територій у Дніпровському районі м. Києва вже розглядалося на засіданнях Громадської ради.</w:t>
      </w:r>
    </w:p>
    <w:p w:rsidR="00834E39" w:rsidRPr="007E3E03" w:rsidRDefault="00834E39" w:rsidP="0024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Так, відповідно до рішення Громадської ради від 12 грудня 2024 року об’єднаною  моніторинговою групою Громадської ради при Дніпровській районній в місті Києві державній адміністрації та Дніпровської районної організації ветеранів України м. Києва здійснено громадський моніторинг самовільних автомобільних</w:t>
      </w:r>
      <w:r w:rsidR="00BB2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E3E03">
        <w:rPr>
          <w:rFonts w:ascii="Times New Roman" w:hAnsi="Times New Roman" w:cs="Times New Roman"/>
          <w:sz w:val="28"/>
          <w:szCs w:val="28"/>
          <w:lang w:val="uk-UA"/>
        </w:rPr>
        <w:t>парковок</w:t>
      </w:r>
      <w:proofErr w:type="spellEnd"/>
      <w:r w:rsidRPr="007E3E03">
        <w:rPr>
          <w:rFonts w:ascii="Times New Roman" w:hAnsi="Times New Roman" w:cs="Times New Roman"/>
          <w:sz w:val="28"/>
          <w:szCs w:val="28"/>
          <w:lang w:val="uk-UA"/>
        </w:rPr>
        <w:t xml:space="preserve"> та стоянок, утворених шляхом самозахвату зелених зон прибудинкових територій.</w:t>
      </w:r>
    </w:p>
    <w:p w:rsidR="00834E39" w:rsidRPr="007E3E03" w:rsidRDefault="00834E39" w:rsidP="002444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Його результати були розглянуті на засіданні Громадської ради при Дніпровській районній в місті Києві державній адміністрації від 31 січня 2025 року (протокол засідання № 37).</w:t>
      </w:r>
      <w:r w:rsidR="00BB2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Інформація щодо</w:t>
      </w: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E3E03">
        <w:rPr>
          <w:rFonts w:ascii="Times New Roman" w:hAnsi="Times New Roman"/>
          <w:sz w:val="28"/>
          <w:szCs w:val="28"/>
          <w:lang w:val="uk-UA"/>
        </w:rPr>
        <w:t xml:space="preserve">дислокації самовільних автомобільних </w:t>
      </w:r>
      <w:proofErr w:type="spellStart"/>
      <w:r w:rsidRPr="007E3E03">
        <w:rPr>
          <w:rFonts w:ascii="Times New Roman" w:hAnsi="Times New Roman"/>
          <w:sz w:val="28"/>
          <w:szCs w:val="28"/>
          <w:lang w:val="uk-UA"/>
        </w:rPr>
        <w:t>парковок</w:t>
      </w:r>
      <w:proofErr w:type="spellEnd"/>
      <w:r w:rsidRPr="007E3E03">
        <w:rPr>
          <w:rFonts w:ascii="Times New Roman" w:hAnsi="Times New Roman"/>
          <w:sz w:val="28"/>
          <w:szCs w:val="28"/>
          <w:lang w:val="uk-UA"/>
        </w:rPr>
        <w:t xml:space="preserve"> та стоянок, утворених шляхом самозахвату зелених зон прибудинкових територій Дніпровського району м. Києва надана Дніпровській районній в місті Києві державній адміністрації  листом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sz w:val="28"/>
          <w:szCs w:val="28"/>
          <w:lang w:val="uk-UA"/>
        </w:rPr>
        <w:t>№ 225ГР від 14 лютого 2025 року.</w:t>
      </w:r>
    </w:p>
    <w:p w:rsidR="00834E39" w:rsidRPr="007E3E03" w:rsidRDefault="00834E39" w:rsidP="0061257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Пропонується ще раз повернутися до нього, оскільки воно залишається не вирішеним. </w:t>
      </w:r>
    </w:p>
    <w:p w:rsidR="00834E39" w:rsidRPr="007E3E03" w:rsidRDefault="00834E39" w:rsidP="0061257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При цьому слід визнати, що самовільне облаштування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 зелених зонах прибудинкових територій: порушує Закон України "Про благоустрій населених пунктів"; суперечить Правилам утримання зелених насаджень у населених пунктах; погіршує екологічну ситуацію та якість життя мешканців; призводить до знищення зелених насаджень та деградації ґрунтів;</w:t>
      </w:r>
    </w:p>
    <w:p w:rsidR="00834E39" w:rsidRPr="007E3E03" w:rsidRDefault="00834E39" w:rsidP="0061257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Наявність системної проблеми самовільного захоплення зелених зон під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парковки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стоянки в Дніпровському районі м. Києва потребує комплексного підходу до її вирішення. </w:t>
      </w:r>
    </w:p>
    <w:p w:rsidR="00834E39" w:rsidRPr="007E3E03" w:rsidRDefault="00834E39" w:rsidP="0061257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Тому і рекомендації Громадської ради при Дніпровській районній в місті Києві державній адміністрації, які пропонується сьогодні ухвалити, носять більш системний, детальний та конкретний формат. 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В обговорені питання взяли: участь:</w:t>
      </w:r>
      <w:r w:rsidR="00DA5BD8"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 </w:t>
      </w:r>
      <w:r w:rsidR="00DA5BD8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Кругляк М.С., </w:t>
      </w:r>
      <w:proofErr w:type="spellStart"/>
      <w:r w:rsidR="00DA5BD8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Бурля</w:t>
      </w:r>
      <w:proofErr w:type="spellEnd"/>
      <w:r w:rsidR="00DA5BD8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О.Ю., Артеменко С.В.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Вирішили: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1. Рекомендувати Дніпровській районній в місті Києві державній адміністрації: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провести інвентаризацію всіх самовільно облаштованих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на зелених зонах прибудинкових територій району протягом 3 місяців;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створити інтерактивну карту самовільних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організувати регулярний моніторинг стану зелених зон та своєчасного виявлення нових випадків їх  самозахоплення під облаштування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- забезпечити належне реагування на факти самовільного захоплення зелених зон під автомобільні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парковки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стоянки, залучаючи відповідні контролюючі органи;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вжити заходів щодо демонтажу самовільно встановлених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паркувальних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бар'єрів, шлагбаумів та інших конструкцій на зелених зонах;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притягнути до відповідальності осіб, винних у самовільному облаштуванні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 стоянок та знищенні зелених насаджень відповідно до чинного законодавства, а  також відновити пошкоджені зелені зони за рахунок порушників;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розробити районну програму облаштування легальних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з урахуванням потреб мешканців та збереження зелених зон;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ініціювати створення багаторівневих паркінгів у місцях з найбільшою потребою в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паркувальних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місцях;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розглянути можливість часткового перепрофілювання наявних територій під організовані автомобільні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парковки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стоянки (за умови дотримання норм озеленення);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впровадити систему резидентних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у Дніпровському районі м. Києва;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- організувати інформаційну кампанію серед мешканців щодо недопустимості самовільного захоплення зелених зон під облаштування 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оприлюднити порядок звернення громадян щодо фактів самовільного облаштування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на зелених зонах прибудинкових територій;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залучати представників ОСББ, ЖБК та активних мешканців до вирішення питань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в конкретних мікрорайонах;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- проводити громадські обговорення проєктів організації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 на прибудинкових територіях;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- створити робочу групу за участю представників Громадської ради для моніторингу виконання цього рішення.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2. Просити Дніпровську районну в міст</w:t>
      </w:r>
      <w:r w:rsidR="003B45A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і Києві державну адміністрацію 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відповідності до Типового положення про</w:t>
      </w:r>
      <w:r w:rsidRPr="007E3E03">
        <w:rPr>
          <w:rFonts w:ascii="Times New Roman" w:eastAsiaTheme="minorHAnsi" w:hAnsi="Times New Roman" w:cs="Times New Roman"/>
          <w:bCs/>
          <w:color w:val="333333"/>
          <w:sz w:val="28"/>
          <w:szCs w:val="28"/>
          <w:shd w:val="clear" w:color="auto" w:fill="FFFFFF"/>
          <w:lang w:val="uk-UA" w:eastAsia="en-US"/>
        </w:rPr>
        <w:t xml:space="preserve"> громадську раду при міністерстві, іншому центральному органі виконавчої влади, Раді міністрів Автономної Республіки Крим, обласній, Київській та Севастопольській міській, районній, районній у мм. Києві та Севастополі державній адміністрації</w:t>
      </w:r>
      <w:r w:rsidRPr="007E3E03">
        <w:rPr>
          <w:rFonts w:asciiTheme="minorHAnsi" w:eastAsiaTheme="minorHAnsi" w:hAnsiTheme="minorHAnsi" w:cstheme="minorBidi"/>
          <w:b/>
          <w:bCs/>
          <w:color w:val="333333"/>
          <w:sz w:val="32"/>
          <w:szCs w:val="32"/>
          <w:shd w:val="clear" w:color="auto" w:fill="FFFFFF"/>
          <w:lang w:val="uk-UA" w:eastAsia="en-US"/>
        </w:rPr>
        <w:t xml:space="preserve"> 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проінформувати Громадську раду при Дніпровській районній в місті Києві державній адміністрації про вжиті заходи протягом 1 місяця з моменту прийняття цього рішення.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3. Звернутись до </w:t>
      </w:r>
      <w:r w:rsidR="00DA5BD8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Громадської ради при Київській міській державній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адміністрації з пропозицією розглянути це питання на міському рівні та розробити комплексну програму вирішення зазначеної проблеми.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4. Монітор</w:t>
      </w:r>
      <w:r w:rsidR="00BB27A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</w:t>
      </w:r>
      <w:bookmarkStart w:id="0" w:name="_GoBack"/>
      <w:bookmarkEnd w:id="0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нговій групі Громадської ради при Дніпровській районній в місті Києві державній адміністрації (Майоров В.Ю.) створити громадський реєстр самовільних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стоянок, утворених шляхом самозахоплення зелених зон прибудинкових території, здійснювати постійну 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роботи з виявлення нових самовільних автомобільних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парковок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стоянок, утворених шляхом самозахоплення зелених зон прибудинкових територій, та  інформувати про них Дніпровську районну в місті Києві державну адміністрацію в робочому порядку.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5. Секретарю Громадської ради при Дніпровській районній в місті Києві державній адміністрації Черевко Н.П. оприлюднити дан</w:t>
      </w:r>
      <w:r w:rsidR="003B45A8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рішення на офіційному веб-сайті Дніпровської районної в місті Києві державної адміністрації.</w:t>
      </w:r>
    </w:p>
    <w:p w:rsidR="00834E39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6. Заступнику голови Громадської ради при Дніпровській районній в місті Києві державній адміністрації Ковальчук І.М. оприлюднити дане рішення в засобах масової інформації та соціальних мережах.</w:t>
      </w:r>
    </w:p>
    <w:p w:rsidR="00F333E6" w:rsidRPr="007E3E03" w:rsidRDefault="00834E39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7. 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095DB8" w:rsidRPr="007E3E03" w:rsidRDefault="00F333E6" w:rsidP="007E3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 w:rsidR="00C025AF" w:rsidRPr="007E3E03">
        <w:rPr>
          <w:rFonts w:ascii="Times New Roman" w:hAnsi="Times New Roman" w:cs="Times New Roman"/>
          <w:sz w:val="28"/>
          <w:szCs w:val="28"/>
          <w:lang w:val="uk-UA"/>
        </w:rPr>
        <w:t>«за» - 12</w:t>
      </w:r>
      <w:r w:rsidRPr="007E3E03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- 0.</w:t>
      </w:r>
    </w:p>
    <w:p w:rsidR="00095DB8" w:rsidRPr="007E3E03" w:rsidRDefault="00C374BA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EB2A9E" w:rsidRPr="007E3E03" w:rsidRDefault="00EB2A9E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33E6" w:rsidRPr="007E3E03" w:rsidRDefault="00095DB8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b/>
          <w:sz w:val="28"/>
          <w:szCs w:val="28"/>
          <w:lang w:val="uk-UA"/>
        </w:rPr>
        <w:t>Четверте питання порядку денного:</w:t>
      </w:r>
      <w:r w:rsidR="00F333E6" w:rsidRPr="007E3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461D1" w:rsidRPr="007E3E03" w:rsidRDefault="00A461D1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«Про проведення засідання круглого столу на тему: "Екологічний стан водних об'єктів: захист, відновлення та управління прибережними зонами".</w:t>
      </w:r>
    </w:p>
    <w:p w:rsidR="00A461D1" w:rsidRPr="007E3E03" w:rsidRDefault="00A461D1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A461D1" w:rsidRPr="007E3E03" w:rsidRDefault="00A461D1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Слухали: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експерта Громадської ради при Дніпровській районній в місті Києві державній адміністрації Олену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Пілянкевич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яка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заппропонувала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провести за участі розробників проєкту «Будівництво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берегоукріплюючих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споруд та зони відпочинку вздовж Русанівської протоки у Дніпровському районі м. Києва», представників ініціативної групи за створення і збереження зелених зон навколо озера Тельбін,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екоактиву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Русанівки, ГО «Воскресенська слобідка», громади Микільської Слобідки. засідання круглого столу  для обговорення актуальних питань сучасного екологічного стану і обслуговування водних об’єктів Дніпровського району м. Києва.</w:t>
      </w:r>
    </w:p>
    <w:p w:rsidR="00A461D1" w:rsidRPr="007E3E03" w:rsidRDefault="00A461D1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В обговоренні питання взяли участь</w:t>
      </w: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: Павленко А.М., </w:t>
      </w:r>
      <w:proofErr w:type="spellStart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Шашкіна</w:t>
      </w:r>
      <w:proofErr w:type="spellEnd"/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Л.О.</w:t>
      </w:r>
    </w:p>
    <w:p w:rsidR="00F46743" w:rsidRPr="007E3E03" w:rsidRDefault="00A461D1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Вирішили:</w:t>
      </w:r>
    </w:p>
    <w:p w:rsidR="00F46743" w:rsidRPr="007E3E03" w:rsidRDefault="00F46743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1</w:t>
      </w: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. </w:t>
      </w:r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Провести 26 листопада 2025 року у </w:t>
      </w:r>
      <w:proofErr w:type="spellStart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Vcentri</w:t>
      </w:r>
      <w:proofErr w:type="spellEnd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HUB: Дніпровський засідання круглого столу на тему: "Екологічний стан водних об'єктів: захист, відновлення та управління прибережними зонами".</w:t>
      </w:r>
    </w:p>
    <w:p w:rsidR="00F46743" w:rsidRPr="007E3E03" w:rsidRDefault="00F46743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</w:t>
      </w: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. </w:t>
      </w:r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Створити Організаційний комітет з підготовки та проведення засідання круглого столу на тему: "Екологічний стан водних об'єктів: захист, відновлення та управління прибережними зонами" у складі: Павленко А.М.-голова; </w:t>
      </w:r>
      <w:proofErr w:type="spellStart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Шашкіна</w:t>
      </w:r>
      <w:proofErr w:type="spellEnd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Л.О.-заступник голови, </w:t>
      </w:r>
      <w:proofErr w:type="spellStart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Пількевич</w:t>
      </w:r>
      <w:proofErr w:type="spellEnd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О.О.-секретар, </w:t>
      </w:r>
      <w:proofErr w:type="spellStart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Фатєєва</w:t>
      </w:r>
      <w:proofErr w:type="spellEnd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О., </w:t>
      </w:r>
      <w:proofErr w:type="spellStart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Калмикова</w:t>
      </w:r>
      <w:proofErr w:type="spellEnd"/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В.Г.</w:t>
      </w:r>
    </w:p>
    <w:p w:rsidR="00A461D1" w:rsidRPr="007E3E03" w:rsidRDefault="00F46743" w:rsidP="007E3E0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3</w:t>
      </w:r>
      <w:r w:rsidRPr="007E3E03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 xml:space="preserve">. </w:t>
      </w:r>
      <w:r w:rsidR="00A461D1" w:rsidRPr="007E3E03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EB2A9E" w:rsidRPr="007E3E03" w:rsidRDefault="00EB2A9E" w:rsidP="007E3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E03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 w:rsidRPr="007E3E03">
        <w:rPr>
          <w:rFonts w:ascii="Times New Roman" w:hAnsi="Times New Roman"/>
          <w:sz w:val="28"/>
          <w:szCs w:val="28"/>
          <w:lang w:val="uk-UA"/>
        </w:rPr>
        <w:t>«за» - 12, «проти» - 0, «утримались» - 0.</w:t>
      </w:r>
    </w:p>
    <w:p w:rsidR="00EB2A9E" w:rsidRPr="007E3E03" w:rsidRDefault="00EB2A9E" w:rsidP="007E3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E03">
        <w:rPr>
          <w:rFonts w:ascii="Times New Roman" w:hAnsi="Times New Roman"/>
          <w:sz w:val="28"/>
          <w:szCs w:val="28"/>
          <w:lang w:val="uk-UA"/>
        </w:rPr>
        <w:lastRenderedPageBreak/>
        <w:t>Рішення прийнято.</w:t>
      </w:r>
    </w:p>
    <w:p w:rsidR="0001715D" w:rsidRPr="007E3E03" w:rsidRDefault="0001715D" w:rsidP="007E3E0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715D" w:rsidRPr="007E3E03" w:rsidRDefault="0001715D" w:rsidP="007E3E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E3E03">
        <w:rPr>
          <w:rFonts w:ascii="Times New Roman" w:hAnsi="Times New Roman"/>
          <w:b/>
          <w:sz w:val="28"/>
          <w:szCs w:val="28"/>
          <w:lang w:val="uk-UA"/>
        </w:rPr>
        <w:t>П’яте питання порядку денного: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  <w:t xml:space="preserve">«Про ініціативу громадськості про проведення  публічного слухання щодо порядку здійснення капітального ремонту житлового фонду Дніпровського району м. Києва». 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  <w:t>Слухали:</w:t>
      </w:r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 голову Громадської ради при Дніпровській районній в місті Києві державній адміністрації Павленка А.М. про ініціативу громадськості щодо проведення  публічних слухань з питань організації капітального ремонту житлового фонду Дніпровського району м. Києва. 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  <w:t>В обговоренні питання взяли участь: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b/>
          <w:sz w:val="28"/>
          <w:szCs w:val="28"/>
          <w:lang w:val="uk-UA" w:eastAsia="en-US"/>
        </w:rPr>
        <w:t xml:space="preserve">Вирішили: 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1. Провести публічні слухання щодо порядку здійснення капітального ремонту житлового фонду Дніпровського району м. Києва». 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у </w:t>
      </w:r>
      <w:proofErr w:type="spellStart"/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Vcentri</w:t>
      </w:r>
      <w:proofErr w:type="spellEnd"/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 HUB: Дніпровський 06 листопада 2025 року з 13:00 до 15:00.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 xml:space="preserve">2. Утворити організаційний комітет з підготовки та проведення публічного слухання щодо порядку здійснення капітального ремонту житлового фонду Дніпровського району м. Києва. 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у складі: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val="uk-UA" w:eastAsia="en-US"/>
        </w:rPr>
      </w:pPr>
      <w:r w:rsidRPr="007E3E03">
        <w:rPr>
          <w:rFonts w:ascii="Times New Roman" w:eastAsiaTheme="minorHAnsi" w:hAnsi="Times New Roman" w:cstheme="minorBidi"/>
          <w:sz w:val="28"/>
          <w:szCs w:val="28"/>
          <w:lang w:val="uk-UA" w:eastAsia="en-US"/>
        </w:rPr>
        <w:t>3. Контроль за виконанням цього рішення покласти на голову Громадської ради при Дніпровській районній в місті Києві державній адміністрації Павленка А.М.</w:t>
      </w:r>
    </w:p>
    <w:p w:rsidR="00E04DDE" w:rsidRPr="007E3E03" w:rsidRDefault="00E04DDE" w:rsidP="007E3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E03"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 w:rsidRPr="007E3E03">
        <w:rPr>
          <w:rFonts w:ascii="Times New Roman" w:hAnsi="Times New Roman"/>
          <w:sz w:val="28"/>
          <w:szCs w:val="28"/>
          <w:lang w:val="uk-UA"/>
        </w:rPr>
        <w:t>«за» - 12, «проти» - 0, «утримались» - 0.</w:t>
      </w:r>
    </w:p>
    <w:p w:rsidR="002527E3" w:rsidRPr="007E3E03" w:rsidRDefault="005D55A5" w:rsidP="007E3E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E03">
        <w:rPr>
          <w:rFonts w:ascii="Times New Roman" w:hAnsi="Times New Roman"/>
          <w:sz w:val="28"/>
          <w:szCs w:val="28"/>
          <w:lang w:val="uk-UA"/>
        </w:rPr>
        <w:t>Рішення прийн</w:t>
      </w:r>
      <w:r w:rsidR="00D901A3">
        <w:rPr>
          <w:rFonts w:ascii="Times New Roman" w:hAnsi="Times New Roman"/>
          <w:sz w:val="28"/>
          <w:szCs w:val="28"/>
          <w:lang w:val="uk-UA"/>
        </w:rPr>
        <w:t>ято.</w:t>
      </w:r>
    </w:p>
    <w:p w:rsidR="00245B46" w:rsidRPr="007E3E03" w:rsidRDefault="00245B46" w:rsidP="007E3E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3550" w:rsidRPr="007E3E03" w:rsidRDefault="00923550" w:rsidP="007E3E03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Громадської ради                                              Анатолій Павленко</w:t>
      </w:r>
    </w:p>
    <w:p w:rsidR="001D3D5E" w:rsidRPr="007E3E03" w:rsidRDefault="001D3D5E" w:rsidP="007E3E03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D6BF7" w:rsidRPr="007E3E03" w:rsidRDefault="00923550" w:rsidP="007E3E03">
      <w:pPr>
        <w:pStyle w:val="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3E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Секретар Громадської ради                  </w:t>
      </w:r>
      <w:r w:rsidR="00555212" w:rsidRPr="007E3E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</w:t>
      </w:r>
      <w:r w:rsidR="00F42AC2" w:rsidRPr="007E3E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7C446F" w:rsidRPr="007E3E0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Наталія Черевко</w:t>
      </w:r>
    </w:p>
    <w:sectPr w:rsidR="00BD6BF7" w:rsidRPr="007E3E03" w:rsidSect="00B7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1B0"/>
    <w:multiLevelType w:val="hybridMultilevel"/>
    <w:tmpl w:val="185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0098"/>
    <w:multiLevelType w:val="hybridMultilevel"/>
    <w:tmpl w:val="971699FA"/>
    <w:lvl w:ilvl="0" w:tplc="B85AFF2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03FA"/>
    <w:multiLevelType w:val="hybridMultilevel"/>
    <w:tmpl w:val="E9143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AD0C74"/>
    <w:multiLevelType w:val="hybridMultilevel"/>
    <w:tmpl w:val="9FB69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3041"/>
    <w:multiLevelType w:val="hybridMultilevel"/>
    <w:tmpl w:val="0E6E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E3E"/>
    <w:multiLevelType w:val="hybridMultilevel"/>
    <w:tmpl w:val="F6BE7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1A56"/>
    <w:multiLevelType w:val="hybridMultilevel"/>
    <w:tmpl w:val="F5F2D12A"/>
    <w:lvl w:ilvl="0" w:tplc="77E0569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4971"/>
    <w:multiLevelType w:val="hybridMultilevel"/>
    <w:tmpl w:val="4BA8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C421D"/>
    <w:multiLevelType w:val="hybridMultilevel"/>
    <w:tmpl w:val="71203CCE"/>
    <w:lvl w:ilvl="0" w:tplc="5D6A0C3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1DD6"/>
    <w:multiLevelType w:val="hybridMultilevel"/>
    <w:tmpl w:val="E020C5F0"/>
    <w:lvl w:ilvl="0" w:tplc="0E2AE2D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2D5"/>
    <w:multiLevelType w:val="hybridMultilevel"/>
    <w:tmpl w:val="BC00C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21D9B"/>
    <w:multiLevelType w:val="hybridMultilevel"/>
    <w:tmpl w:val="C70832EC"/>
    <w:lvl w:ilvl="0" w:tplc="B85AFF2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667F"/>
    <w:multiLevelType w:val="hybridMultilevel"/>
    <w:tmpl w:val="3D461226"/>
    <w:lvl w:ilvl="0" w:tplc="AD8EA490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837D1"/>
    <w:multiLevelType w:val="hybridMultilevel"/>
    <w:tmpl w:val="0EF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5737F"/>
    <w:multiLevelType w:val="hybridMultilevel"/>
    <w:tmpl w:val="9E8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63E04"/>
    <w:multiLevelType w:val="hybridMultilevel"/>
    <w:tmpl w:val="DE74C56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72D18"/>
    <w:multiLevelType w:val="hybridMultilevel"/>
    <w:tmpl w:val="E4320AF8"/>
    <w:lvl w:ilvl="0" w:tplc="5D6A0C3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6CC6"/>
    <w:multiLevelType w:val="hybridMultilevel"/>
    <w:tmpl w:val="252C5674"/>
    <w:lvl w:ilvl="0" w:tplc="15303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6"/>
  </w:num>
  <w:num w:numId="5">
    <w:abstractNumId w:val="1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0"/>
  </w:num>
  <w:num w:numId="11">
    <w:abstractNumId w:val="3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C2"/>
    <w:rsid w:val="0001715D"/>
    <w:rsid w:val="000174E7"/>
    <w:rsid w:val="00022A1B"/>
    <w:rsid w:val="00023DA9"/>
    <w:rsid w:val="00026633"/>
    <w:rsid w:val="00030A29"/>
    <w:rsid w:val="0004019D"/>
    <w:rsid w:val="000471FA"/>
    <w:rsid w:val="000505E7"/>
    <w:rsid w:val="00052DBA"/>
    <w:rsid w:val="00054AF8"/>
    <w:rsid w:val="000659A9"/>
    <w:rsid w:val="00072B11"/>
    <w:rsid w:val="00077179"/>
    <w:rsid w:val="000906ED"/>
    <w:rsid w:val="00091EFA"/>
    <w:rsid w:val="00092644"/>
    <w:rsid w:val="00095DB8"/>
    <w:rsid w:val="000B4E43"/>
    <w:rsid w:val="000C2B62"/>
    <w:rsid w:val="000D243E"/>
    <w:rsid w:val="000D5DB3"/>
    <w:rsid w:val="000F2ED6"/>
    <w:rsid w:val="000F3F9A"/>
    <w:rsid w:val="001119BF"/>
    <w:rsid w:val="0011472D"/>
    <w:rsid w:val="001260C2"/>
    <w:rsid w:val="0013038A"/>
    <w:rsid w:val="00140B92"/>
    <w:rsid w:val="00147254"/>
    <w:rsid w:val="00162C50"/>
    <w:rsid w:val="00181C3E"/>
    <w:rsid w:val="00190FBE"/>
    <w:rsid w:val="00191595"/>
    <w:rsid w:val="00195619"/>
    <w:rsid w:val="001A3A5B"/>
    <w:rsid w:val="001B0780"/>
    <w:rsid w:val="001B183A"/>
    <w:rsid w:val="001B4E99"/>
    <w:rsid w:val="001C76F5"/>
    <w:rsid w:val="001D3D5E"/>
    <w:rsid w:val="001D41B7"/>
    <w:rsid w:val="001E0B55"/>
    <w:rsid w:val="001E69F6"/>
    <w:rsid w:val="0021180E"/>
    <w:rsid w:val="00214CD9"/>
    <w:rsid w:val="00216134"/>
    <w:rsid w:val="00220EA6"/>
    <w:rsid w:val="00227D4F"/>
    <w:rsid w:val="0023514A"/>
    <w:rsid w:val="00235CE9"/>
    <w:rsid w:val="002444F8"/>
    <w:rsid w:val="00245B46"/>
    <w:rsid w:val="002527E3"/>
    <w:rsid w:val="00253A55"/>
    <w:rsid w:val="0025559A"/>
    <w:rsid w:val="002942E4"/>
    <w:rsid w:val="00294A29"/>
    <w:rsid w:val="002A31F2"/>
    <w:rsid w:val="002A39D7"/>
    <w:rsid w:val="002A7614"/>
    <w:rsid w:val="002B228F"/>
    <w:rsid w:val="002B5890"/>
    <w:rsid w:val="002C05ED"/>
    <w:rsid w:val="002C39DE"/>
    <w:rsid w:val="002C52B4"/>
    <w:rsid w:val="002C7A1E"/>
    <w:rsid w:val="002E541F"/>
    <w:rsid w:val="002F28C5"/>
    <w:rsid w:val="002F3778"/>
    <w:rsid w:val="002F5B23"/>
    <w:rsid w:val="003011D9"/>
    <w:rsid w:val="00304CAD"/>
    <w:rsid w:val="00311DC0"/>
    <w:rsid w:val="003136F1"/>
    <w:rsid w:val="00330C1F"/>
    <w:rsid w:val="003315A2"/>
    <w:rsid w:val="00332B0D"/>
    <w:rsid w:val="003401FF"/>
    <w:rsid w:val="00347C9E"/>
    <w:rsid w:val="00352848"/>
    <w:rsid w:val="00362AF7"/>
    <w:rsid w:val="00371D5E"/>
    <w:rsid w:val="00371E47"/>
    <w:rsid w:val="003839AA"/>
    <w:rsid w:val="003949CC"/>
    <w:rsid w:val="003A2C09"/>
    <w:rsid w:val="003B0A2B"/>
    <w:rsid w:val="003B28AF"/>
    <w:rsid w:val="003B2A8F"/>
    <w:rsid w:val="003B3400"/>
    <w:rsid w:val="003B45A8"/>
    <w:rsid w:val="003B5D9D"/>
    <w:rsid w:val="003B7ABD"/>
    <w:rsid w:val="003C12FA"/>
    <w:rsid w:val="003C5EBF"/>
    <w:rsid w:val="003D6E68"/>
    <w:rsid w:val="003E61D8"/>
    <w:rsid w:val="00400EC2"/>
    <w:rsid w:val="0040385D"/>
    <w:rsid w:val="00403A51"/>
    <w:rsid w:val="00406AD7"/>
    <w:rsid w:val="00423C00"/>
    <w:rsid w:val="00424CD1"/>
    <w:rsid w:val="004251C3"/>
    <w:rsid w:val="004265A5"/>
    <w:rsid w:val="0042721C"/>
    <w:rsid w:val="00437BDD"/>
    <w:rsid w:val="004469FB"/>
    <w:rsid w:val="00451239"/>
    <w:rsid w:val="00454B13"/>
    <w:rsid w:val="004677CA"/>
    <w:rsid w:val="00473BF1"/>
    <w:rsid w:val="00482B0E"/>
    <w:rsid w:val="00491612"/>
    <w:rsid w:val="00492E34"/>
    <w:rsid w:val="004A178E"/>
    <w:rsid w:val="004A6A1A"/>
    <w:rsid w:val="004A77E7"/>
    <w:rsid w:val="004A7AAC"/>
    <w:rsid w:val="004B5813"/>
    <w:rsid w:val="004B7DA3"/>
    <w:rsid w:val="004C3F78"/>
    <w:rsid w:val="004D2074"/>
    <w:rsid w:val="004D541B"/>
    <w:rsid w:val="004E446E"/>
    <w:rsid w:val="004F1488"/>
    <w:rsid w:val="004F1C57"/>
    <w:rsid w:val="004F369D"/>
    <w:rsid w:val="0051346B"/>
    <w:rsid w:val="005134D8"/>
    <w:rsid w:val="00514E22"/>
    <w:rsid w:val="005150A9"/>
    <w:rsid w:val="00534B63"/>
    <w:rsid w:val="00552CDC"/>
    <w:rsid w:val="00555212"/>
    <w:rsid w:val="00566870"/>
    <w:rsid w:val="0057008B"/>
    <w:rsid w:val="00570F21"/>
    <w:rsid w:val="005865E2"/>
    <w:rsid w:val="00597CF2"/>
    <w:rsid w:val="005A558A"/>
    <w:rsid w:val="005B7906"/>
    <w:rsid w:val="005C2D30"/>
    <w:rsid w:val="005C499C"/>
    <w:rsid w:val="005C5A3B"/>
    <w:rsid w:val="005C6236"/>
    <w:rsid w:val="005D55A5"/>
    <w:rsid w:val="005D7838"/>
    <w:rsid w:val="005F2270"/>
    <w:rsid w:val="00603E9A"/>
    <w:rsid w:val="00610F4C"/>
    <w:rsid w:val="0061257F"/>
    <w:rsid w:val="006175CD"/>
    <w:rsid w:val="006208DC"/>
    <w:rsid w:val="006262B8"/>
    <w:rsid w:val="006266C9"/>
    <w:rsid w:val="00634B18"/>
    <w:rsid w:val="006426D9"/>
    <w:rsid w:val="006431AE"/>
    <w:rsid w:val="00653FFF"/>
    <w:rsid w:val="00666D69"/>
    <w:rsid w:val="00670049"/>
    <w:rsid w:val="006723C8"/>
    <w:rsid w:val="0067648F"/>
    <w:rsid w:val="00695420"/>
    <w:rsid w:val="006A5C66"/>
    <w:rsid w:val="006B0DFC"/>
    <w:rsid w:val="006C0AD5"/>
    <w:rsid w:val="006C170F"/>
    <w:rsid w:val="006C28F2"/>
    <w:rsid w:val="006E1476"/>
    <w:rsid w:val="006E61CB"/>
    <w:rsid w:val="006F75D3"/>
    <w:rsid w:val="00705F51"/>
    <w:rsid w:val="00707AB7"/>
    <w:rsid w:val="00710AFD"/>
    <w:rsid w:val="0071262D"/>
    <w:rsid w:val="00714463"/>
    <w:rsid w:val="0071475C"/>
    <w:rsid w:val="00720BFE"/>
    <w:rsid w:val="00722E78"/>
    <w:rsid w:val="00736E96"/>
    <w:rsid w:val="007470D0"/>
    <w:rsid w:val="00760A38"/>
    <w:rsid w:val="00764BEE"/>
    <w:rsid w:val="0078277E"/>
    <w:rsid w:val="0078516A"/>
    <w:rsid w:val="0079417A"/>
    <w:rsid w:val="007B358E"/>
    <w:rsid w:val="007B435A"/>
    <w:rsid w:val="007C12AA"/>
    <w:rsid w:val="007C2A56"/>
    <w:rsid w:val="007C446F"/>
    <w:rsid w:val="007E0A9F"/>
    <w:rsid w:val="007E3E03"/>
    <w:rsid w:val="007E5C60"/>
    <w:rsid w:val="007F0A0F"/>
    <w:rsid w:val="00803C5C"/>
    <w:rsid w:val="00811A29"/>
    <w:rsid w:val="008168AA"/>
    <w:rsid w:val="00831837"/>
    <w:rsid w:val="00834E39"/>
    <w:rsid w:val="00840F00"/>
    <w:rsid w:val="00843080"/>
    <w:rsid w:val="00850F78"/>
    <w:rsid w:val="00853D7A"/>
    <w:rsid w:val="00854279"/>
    <w:rsid w:val="00865596"/>
    <w:rsid w:val="008872CD"/>
    <w:rsid w:val="008A3ED9"/>
    <w:rsid w:val="008B7892"/>
    <w:rsid w:val="008C2A3F"/>
    <w:rsid w:val="008D4F8A"/>
    <w:rsid w:val="008E19D1"/>
    <w:rsid w:val="008E33AB"/>
    <w:rsid w:val="008E47E5"/>
    <w:rsid w:val="008E6DFC"/>
    <w:rsid w:val="009010AA"/>
    <w:rsid w:val="009073CD"/>
    <w:rsid w:val="00907990"/>
    <w:rsid w:val="00910E94"/>
    <w:rsid w:val="009149BC"/>
    <w:rsid w:val="00915465"/>
    <w:rsid w:val="0092180A"/>
    <w:rsid w:val="00923550"/>
    <w:rsid w:val="0094377F"/>
    <w:rsid w:val="00950632"/>
    <w:rsid w:val="00951451"/>
    <w:rsid w:val="00952024"/>
    <w:rsid w:val="009526AE"/>
    <w:rsid w:val="0095383B"/>
    <w:rsid w:val="0096753B"/>
    <w:rsid w:val="00970C28"/>
    <w:rsid w:val="00982BB3"/>
    <w:rsid w:val="00987C86"/>
    <w:rsid w:val="00990A66"/>
    <w:rsid w:val="0099264C"/>
    <w:rsid w:val="009A3F21"/>
    <w:rsid w:val="009B3365"/>
    <w:rsid w:val="009B582F"/>
    <w:rsid w:val="009B67A6"/>
    <w:rsid w:val="009C5D80"/>
    <w:rsid w:val="009E0124"/>
    <w:rsid w:val="009E0A7F"/>
    <w:rsid w:val="009E104E"/>
    <w:rsid w:val="009F3E17"/>
    <w:rsid w:val="00A00293"/>
    <w:rsid w:val="00A048CB"/>
    <w:rsid w:val="00A16FB3"/>
    <w:rsid w:val="00A3240C"/>
    <w:rsid w:val="00A3386C"/>
    <w:rsid w:val="00A3510E"/>
    <w:rsid w:val="00A3652E"/>
    <w:rsid w:val="00A41083"/>
    <w:rsid w:val="00A461D1"/>
    <w:rsid w:val="00A62950"/>
    <w:rsid w:val="00A65CA9"/>
    <w:rsid w:val="00AA629D"/>
    <w:rsid w:val="00AA6836"/>
    <w:rsid w:val="00AA7671"/>
    <w:rsid w:val="00AC576F"/>
    <w:rsid w:val="00AC6D28"/>
    <w:rsid w:val="00AD4CC9"/>
    <w:rsid w:val="00AD64AA"/>
    <w:rsid w:val="00AF0D59"/>
    <w:rsid w:val="00B02879"/>
    <w:rsid w:val="00B06203"/>
    <w:rsid w:val="00B17BF2"/>
    <w:rsid w:val="00B21D30"/>
    <w:rsid w:val="00B24ACF"/>
    <w:rsid w:val="00B27922"/>
    <w:rsid w:val="00B3344B"/>
    <w:rsid w:val="00B36FF8"/>
    <w:rsid w:val="00B375FD"/>
    <w:rsid w:val="00B6034B"/>
    <w:rsid w:val="00B7068F"/>
    <w:rsid w:val="00B735A4"/>
    <w:rsid w:val="00B7691E"/>
    <w:rsid w:val="00B917EF"/>
    <w:rsid w:val="00BB27AC"/>
    <w:rsid w:val="00BB6ECB"/>
    <w:rsid w:val="00BC4A06"/>
    <w:rsid w:val="00BC548E"/>
    <w:rsid w:val="00BD04D0"/>
    <w:rsid w:val="00BD6BF7"/>
    <w:rsid w:val="00BD7E42"/>
    <w:rsid w:val="00BE0E45"/>
    <w:rsid w:val="00BE5A6D"/>
    <w:rsid w:val="00BE6BBC"/>
    <w:rsid w:val="00BE78D7"/>
    <w:rsid w:val="00C00220"/>
    <w:rsid w:val="00C0036A"/>
    <w:rsid w:val="00C01CE5"/>
    <w:rsid w:val="00C025AF"/>
    <w:rsid w:val="00C04E91"/>
    <w:rsid w:val="00C078E0"/>
    <w:rsid w:val="00C10921"/>
    <w:rsid w:val="00C16940"/>
    <w:rsid w:val="00C3091B"/>
    <w:rsid w:val="00C374BA"/>
    <w:rsid w:val="00C46636"/>
    <w:rsid w:val="00C5132A"/>
    <w:rsid w:val="00C53D0D"/>
    <w:rsid w:val="00C63473"/>
    <w:rsid w:val="00C665C4"/>
    <w:rsid w:val="00C743C3"/>
    <w:rsid w:val="00C77AB3"/>
    <w:rsid w:val="00C82CEE"/>
    <w:rsid w:val="00C8741E"/>
    <w:rsid w:val="00C96B9E"/>
    <w:rsid w:val="00CA2D13"/>
    <w:rsid w:val="00CA3BB3"/>
    <w:rsid w:val="00CC5059"/>
    <w:rsid w:val="00CD0243"/>
    <w:rsid w:val="00CD492D"/>
    <w:rsid w:val="00CF65D1"/>
    <w:rsid w:val="00D020C6"/>
    <w:rsid w:val="00D03515"/>
    <w:rsid w:val="00D074D1"/>
    <w:rsid w:val="00D11927"/>
    <w:rsid w:val="00D21D8E"/>
    <w:rsid w:val="00D31FB3"/>
    <w:rsid w:val="00D361CE"/>
    <w:rsid w:val="00D518D9"/>
    <w:rsid w:val="00D61EBC"/>
    <w:rsid w:val="00D6399B"/>
    <w:rsid w:val="00D760C9"/>
    <w:rsid w:val="00D7618F"/>
    <w:rsid w:val="00D77C63"/>
    <w:rsid w:val="00D860B0"/>
    <w:rsid w:val="00D86F04"/>
    <w:rsid w:val="00D901A3"/>
    <w:rsid w:val="00D90AF4"/>
    <w:rsid w:val="00DA32CE"/>
    <w:rsid w:val="00DA5BD8"/>
    <w:rsid w:val="00DC29C8"/>
    <w:rsid w:val="00DC4B7A"/>
    <w:rsid w:val="00DC6CEA"/>
    <w:rsid w:val="00DD35AB"/>
    <w:rsid w:val="00DD5F37"/>
    <w:rsid w:val="00DE152C"/>
    <w:rsid w:val="00DE35A9"/>
    <w:rsid w:val="00DE6CCD"/>
    <w:rsid w:val="00DF0AC4"/>
    <w:rsid w:val="00DF63AB"/>
    <w:rsid w:val="00E00938"/>
    <w:rsid w:val="00E01746"/>
    <w:rsid w:val="00E04DDE"/>
    <w:rsid w:val="00E10ED0"/>
    <w:rsid w:val="00E16898"/>
    <w:rsid w:val="00E17173"/>
    <w:rsid w:val="00E21EBD"/>
    <w:rsid w:val="00E247C8"/>
    <w:rsid w:val="00E33C0B"/>
    <w:rsid w:val="00E51A2B"/>
    <w:rsid w:val="00E56CC4"/>
    <w:rsid w:val="00E57BBA"/>
    <w:rsid w:val="00E655AA"/>
    <w:rsid w:val="00E76BDD"/>
    <w:rsid w:val="00E808AC"/>
    <w:rsid w:val="00E84070"/>
    <w:rsid w:val="00E9328B"/>
    <w:rsid w:val="00E97F08"/>
    <w:rsid w:val="00E97F36"/>
    <w:rsid w:val="00EA04BC"/>
    <w:rsid w:val="00EB23F7"/>
    <w:rsid w:val="00EB2A9E"/>
    <w:rsid w:val="00EB30E2"/>
    <w:rsid w:val="00EC27E7"/>
    <w:rsid w:val="00EC3515"/>
    <w:rsid w:val="00ED2C97"/>
    <w:rsid w:val="00ED7D94"/>
    <w:rsid w:val="00EE1FD3"/>
    <w:rsid w:val="00EF32AA"/>
    <w:rsid w:val="00EF4D69"/>
    <w:rsid w:val="00EF7BC3"/>
    <w:rsid w:val="00F01009"/>
    <w:rsid w:val="00F07017"/>
    <w:rsid w:val="00F12654"/>
    <w:rsid w:val="00F333E6"/>
    <w:rsid w:val="00F42AC2"/>
    <w:rsid w:val="00F43049"/>
    <w:rsid w:val="00F43129"/>
    <w:rsid w:val="00F46743"/>
    <w:rsid w:val="00F47C45"/>
    <w:rsid w:val="00F514AF"/>
    <w:rsid w:val="00F704D0"/>
    <w:rsid w:val="00F83184"/>
    <w:rsid w:val="00F947ED"/>
    <w:rsid w:val="00FA26E0"/>
    <w:rsid w:val="00FA71BA"/>
    <w:rsid w:val="00FA77BC"/>
    <w:rsid w:val="00FC21FF"/>
    <w:rsid w:val="00FD666E"/>
    <w:rsid w:val="00FE2D66"/>
    <w:rsid w:val="00FE2F05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4E0E"/>
  <w15:docId w15:val="{7C350F14-1BEC-4DC4-A059-659A3A2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58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42AC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F42AC2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Default">
    <w:name w:val="Default"/>
    <w:rsid w:val="00F42A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5">
    <w:name w:val="Основной текст_"/>
    <w:basedOn w:val="a0"/>
    <w:link w:val="1"/>
    <w:locked/>
    <w:rsid w:val="00F42AC2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F42AC2"/>
    <w:pPr>
      <w:widowControl w:val="0"/>
      <w:shd w:val="clear" w:color="auto" w:fill="FFFFFF"/>
      <w:spacing w:before="480" w:after="0" w:line="206" w:lineRule="exact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tojvnm2t">
    <w:name w:val="tojvnm2t"/>
    <w:basedOn w:val="a0"/>
    <w:rsid w:val="00F42AC2"/>
  </w:style>
  <w:style w:type="character" w:customStyle="1" w:styleId="textexposedshow">
    <w:name w:val="text_exposed_show"/>
    <w:basedOn w:val="a0"/>
    <w:rsid w:val="00F42AC2"/>
  </w:style>
  <w:style w:type="character" w:customStyle="1" w:styleId="30">
    <w:name w:val="Заголовок 3 Знак"/>
    <w:basedOn w:val="a0"/>
    <w:link w:val="3"/>
    <w:uiPriority w:val="9"/>
    <w:semiHidden/>
    <w:rsid w:val="009073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3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39D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552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31">
    <w:name w:val="Body Text Indent 3"/>
    <w:basedOn w:val="a"/>
    <w:link w:val="32"/>
    <w:uiPriority w:val="99"/>
    <w:semiHidden/>
    <w:unhideWhenUsed/>
    <w:rsid w:val="0042721C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4272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_drd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38BC-30FC-41F8-92D1-5B30D651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12973</Words>
  <Characters>7396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Бондар Сергій Олександрович</cp:lastModifiedBy>
  <cp:revision>46</cp:revision>
  <cp:lastPrinted>2025-03-19T07:06:00Z</cp:lastPrinted>
  <dcterms:created xsi:type="dcterms:W3CDTF">2025-10-29T07:38:00Z</dcterms:created>
  <dcterms:modified xsi:type="dcterms:W3CDTF">2026-01-30T10:59:00Z</dcterms:modified>
</cp:coreProperties>
</file>