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1B" w:rsidRDefault="00572E1B" w:rsidP="00A645EF">
      <w:pPr>
        <w:spacing w:after="0" w:line="240" w:lineRule="auto"/>
        <w:jc w:val="center"/>
        <w:rPr>
          <w:rFonts w:ascii="Times New Roman" w:hAnsi="Times New Roman" w:cs="Times New Roman"/>
          <w:b/>
          <w:color w:val="001D35"/>
          <w:sz w:val="32"/>
          <w:szCs w:val="32"/>
          <w:shd w:val="clear" w:color="auto" w:fill="FFFFFF"/>
        </w:rPr>
      </w:pPr>
      <w:r w:rsidRPr="00D77B12">
        <w:rPr>
          <w:rFonts w:ascii="Times New Roman" w:hAnsi="Times New Roman" w:cs="Times New Roman"/>
          <w:b/>
          <w:color w:val="001D35"/>
          <w:sz w:val="32"/>
          <w:szCs w:val="32"/>
          <w:shd w:val="clear" w:color="auto" w:fill="FFFFFF"/>
        </w:rPr>
        <w:t>Небезпека роботи при дощ</w:t>
      </w:r>
      <w:r w:rsidR="00881645">
        <w:rPr>
          <w:rFonts w:ascii="Times New Roman" w:hAnsi="Times New Roman" w:cs="Times New Roman"/>
          <w:b/>
          <w:color w:val="001D35"/>
          <w:sz w:val="32"/>
          <w:szCs w:val="32"/>
          <w:shd w:val="clear" w:color="auto" w:fill="FFFFFF"/>
        </w:rPr>
        <w:t>і</w:t>
      </w:r>
    </w:p>
    <w:p w:rsidR="00881645" w:rsidRPr="00085BEE" w:rsidRDefault="00881645" w:rsidP="00A645EF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</w:pPr>
    </w:p>
    <w:p w:rsidR="00572E1B" w:rsidRDefault="00572E1B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noProof/>
          <w:color w:val="001D35"/>
          <w:shd w:val="clear" w:color="auto" w:fill="FFFFFF"/>
          <w:lang w:eastAsia="uk-UA"/>
        </w:rPr>
        <w:drawing>
          <wp:inline distT="0" distB="0" distL="0" distR="0" wp14:anchorId="53E3E743">
            <wp:extent cx="6098400" cy="570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106" cy="5741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E1B" w:rsidRPr="00085BEE" w:rsidRDefault="00572E1B" w:rsidP="00085BEE">
      <w:pPr>
        <w:spacing w:after="0" w:line="240" w:lineRule="auto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29382BAF" wp14:editId="156B7105">
                <wp:extent cx="302260" cy="302260"/>
                <wp:effectExtent l="0" t="0" r="0" b="0"/>
                <wp:docPr id="2" name="AutoShape 2" descr="Покрівельні роботи в умовах сильних опаді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B9761" id="AutoShape 2" o:spid="_x0000_s1026" alt="Покрівельні роботи в умовах сильних опадів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FFnUnIKAwAADwYAAA4AAAAAAAAAAAAAAAAALgIAAGRycy9lMm9Eb2MueG1s&#10;UEsBAi0AFAAGAAgAAAAhAAKdVXj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2C6C06" w:rsidRPr="00881645" w:rsidRDefault="00572E1B" w:rsidP="00085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645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Робота під час дощу небезпечна через ризик падінь зі слизьких поверхонь, ураження струмом від мокрого обладнання чи контактів, а також через погіршення якості виконуваних робіт (наприклад, зварювання чи гідроізоляція) та можл</w:t>
      </w:r>
      <w:r w:rsidR="00085BE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ивість підтоплення</w:t>
      </w:r>
      <w:bookmarkStart w:id="0" w:name="_GoBack"/>
      <w:bookmarkEnd w:id="0"/>
      <w:r w:rsidR="00085BE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робочих зон.</w:t>
      </w:r>
      <w:r w:rsidR="004F4BB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  <w:r w:rsidRPr="00881645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Особливо небезпечні висотні роботи, електромонтажні роботи, покрівельні роботи, а також робота біля води, що може містити хімікати, сажу та інші небезпечні речовини</w:t>
      </w:r>
      <w:r w:rsidR="00085BE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.</w:t>
      </w:r>
    </w:p>
    <w:sectPr w:rsidR="002C6C06" w:rsidRPr="00881645" w:rsidSect="00A7118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1B"/>
    <w:rsid w:val="00085BEE"/>
    <w:rsid w:val="002C6C06"/>
    <w:rsid w:val="004F4BBE"/>
    <w:rsid w:val="00572E1B"/>
    <w:rsid w:val="00881645"/>
    <w:rsid w:val="00A645EF"/>
    <w:rsid w:val="00A71185"/>
    <w:rsid w:val="00D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DC266-26A2-4EC8-AE7A-1108F303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5tqyf">
    <w:name w:val="m5tqyf"/>
    <w:basedOn w:val="a0"/>
    <w:rsid w:val="00572E1B"/>
  </w:style>
  <w:style w:type="character" w:styleId="a3">
    <w:name w:val="Hyperlink"/>
    <w:basedOn w:val="a0"/>
    <w:uiPriority w:val="99"/>
    <w:semiHidden/>
    <w:unhideWhenUsed/>
    <w:rsid w:val="00572E1B"/>
    <w:rPr>
      <w:color w:val="0000FF"/>
      <w:u w:val="single"/>
    </w:rPr>
  </w:style>
  <w:style w:type="character" w:customStyle="1" w:styleId="uv3um">
    <w:name w:val="uv3um"/>
    <w:basedOn w:val="a0"/>
    <w:rsid w:val="0057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Зайнетдінова Алла Вікторівна</dc:creator>
  <cp:keywords/>
  <dc:description/>
  <cp:lastModifiedBy>Зайнетдінова Алла Вікторівна</cp:lastModifiedBy>
  <cp:revision>8</cp:revision>
  <dcterms:created xsi:type="dcterms:W3CDTF">2025-09-16T06:23:00Z</dcterms:created>
  <dcterms:modified xsi:type="dcterms:W3CDTF">2025-09-16T07:40:00Z</dcterms:modified>
</cp:coreProperties>
</file>