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539" w:type="dxa"/>
        <w:tblLayout w:type="fixed"/>
        <w:tblLook w:val="04A0" w:firstRow="1" w:lastRow="0" w:firstColumn="1" w:lastColumn="0" w:noHBand="0" w:noVBand="1"/>
      </w:tblPr>
      <w:tblGrid>
        <w:gridCol w:w="2387"/>
        <w:gridCol w:w="2259"/>
        <w:gridCol w:w="1328"/>
        <w:gridCol w:w="1196"/>
        <w:gridCol w:w="1195"/>
        <w:gridCol w:w="1196"/>
        <w:gridCol w:w="1461"/>
        <w:gridCol w:w="1461"/>
        <w:gridCol w:w="1462"/>
        <w:gridCol w:w="1594"/>
      </w:tblGrid>
      <w:tr w:rsidR="00941748" w:rsidRPr="00941748" w:rsidTr="00941748">
        <w:trPr>
          <w:trHeight w:val="1264"/>
        </w:trPr>
        <w:tc>
          <w:tcPr>
            <w:tcW w:w="2387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ПІБ</w:t>
            </w:r>
          </w:p>
        </w:tc>
        <w:tc>
          <w:tcPr>
            <w:tcW w:w="1328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Посадовий  оклад</w:t>
            </w:r>
          </w:p>
        </w:tc>
        <w:tc>
          <w:tcPr>
            <w:tcW w:w="1195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Надбавка за секретність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Надбавка за інтенсивність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Відпустка</w:t>
            </w:r>
          </w:p>
        </w:tc>
        <w:tc>
          <w:tcPr>
            <w:tcW w:w="1462" w:type="dxa"/>
            <w:vAlign w:val="center"/>
          </w:tcPr>
          <w:p w:rsidR="00941748" w:rsidRPr="00941748" w:rsidRDefault="00941748" w:rsidP="00941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Мат. допомога (</w:t>
            </w:r>
            <w:proofErr w:type="spellStart"/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соц.побутова</w:t>
            </w:r>
            <w:proofErr w:type="spellEnd"/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4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748">
              <w:rPr>
                <w:rFonts w:ascii="Times New Roman" w:hAnsi="Times New Roman" w:cs="Times New Roman"/>
                <w:sz w:val="16"/>
                <w:szCs w:val="16"/>
              </w:rPr>
              <w:t>Разом</w:t>
            </w:r>
          </w:p>
        </w:tc>
      </w:tr>
      <w:tr w:rsidR="00941748" w:rsidRPr="00941748" w:rsidTr="00941748">
        <w:trPr>
          <w:trHeight w:val="866"/>
        </w:trPr>
        <w:tc>
          <w:tcPr>
            <w:tcW w:w="2387" w:type="dxa"/>
            <w:vAlign w:val="center"/>
          </w:tcPr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328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4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24 579,13</w:t>
            </w:r>
          </w:p>
        </w:tc>
        <w:tc>
          <w:tcPr>
            <w:tcW w:w="1195" w:type="dxa"/>
            <w:vAlign w:val="center"/>
          </w:tcPr>
          <w:p w:rsidR="00941748" w:rsidRPr="00941748" w:rsidRDefault="00941748" w:rsidP="0094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12 289,57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4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457,91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24 579,13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CD64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1462" w:type="dxa"/>
            <w:vAlign w:val="center"/>
          </w:tcPr>
          <w:p w:rsidR="00941748" w:rsidRPr="00941748" w:rsidRDefault="00941748" w:rsidP="0094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105942,52</w:t>
            </w:r>
          </w:p>
        </w:tc>
        <w:tc>
          <w:tcPr>
            <w:tcW w:w="1594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176 640,34</w:t>
            </w:r>
          </w:p>
        </w:tc>
      </w:tr>
      <w:tr w:rsidR="00941748" w:rsidRPr="00941748" w:rsidTr="00941748">
        <w:trPr>
          <w:trHeight w:val="866"/>
        </w:trPr>
        <w:tc>
          <w:tcPr>
            <w:tcW w:w="2387" w:type="dxa"/>
            <w:vAlign w:val="center"/>
          </w:tcPr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259" w:type="dxa"/>
            <w:vAlign w:val="center"/>
          </w:tcPr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941748" w:rsidRPr="00941748" w:rsidRDefault="00941748" w:rsidP="0091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328" w:type="dxa"/>
            <w:vAlign w:val="center"/>
          </w:tcPr>
          <w:p w:rsidR="00941748" w:rsidRPr="00941748" w:rsidRDefault="00941748" w:rsidP="00934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195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13 460,00</w:t>
            </w:r>
          </w:p>
        </w:tc>
        <w:tc>
          <w:tcPr>
            <w:tcW w:w="1196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4 038</w:t>
            </w:r>
            <w:bookmarkStart w:id="0" w:name="_GoBack"/>
            <w:bookmarkEnd w:id="0"/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26 920,00</w:t>
            </w:r>
          </w:p>
        </w:tc>
        <w:tc>
          <w:tcPr>
            <w:tcW w:w="1461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941748" w:rsidRPr="00941748" w:rsidRDefault="00941748" w:rsidP="00934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941748" w:rsidRPr="00941748" w:rsidRDefault="00941748" w:rsidP="0091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48">
              <w:rPr>
                <w:rFonts w:ascii="Times New Roman" w:hAnsi="Times New Roman" w:cs="Times New Roman"/>
                <w:sz w:val="20"/>
                <w:szCs w:val="20"/>
              </w:rPr>
              <w:t>71 338,00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934210">
        <w:rPr>
          <w:rFonts w:ascii="Times New Roman" w:hAnsi="Times New Roman" w:cs="Times New Roman"/>
          <w:sz w:val="28"/>
          <w:szCs w:val="28"/>
        </w:rPr>
        <w:t>січень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E88C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64</cp:revision>
  <cp:lastPrinted>2022-04-06T07:01:00Z</cp:lastPrinted>
  <dcterms:created xsi:type="dcterms:W3CDTF">2021-11-23T15:01:00Z</dcterms:created>
  <dcterms:modified xsi:type="dcterms:W3CDTF">2025-01-30T08:23:00Z</dcterms:modified>
</cp:coreProperties>
</file>