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F" w:rsidRDefault="00B7628F" w:rsidP="00783A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до Концепції</w:t>
      </w:r>
    </w:p>
    <w:p w:rsidR="00C134D3" w:rsidRDefault="00C134D3" w:rsidP="00783A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4D3" w:rsidRDefault="00C134D3" w:rsidP="00F40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F40A74" w:rsidRDefault="00C134D3" w:rsidP="00F40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запропонованих проектів для забезпечення реалізації </w:t>
      </w:r>
    </w:p>
    <w:p w:rsidR="00F40A74" w:rsidRDefault="00C134D3" w:rsidP="00F40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Концепції </w:t>
      </w:r>
      <w:r w:rsidR="0002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системи охорони </w:t>
      </w:r>
      <w:r w:rsidR="00F40A74">
        <w:rPr>
          <w:rFonts w:ascii="Times New Roman" w:hAnsi="Times New Roman" w:cs="Times New Roman"/>
          <w:b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Києві</w:t>
      </w:r>
    </w:p>
    <w:p w:rsidR="00992812" w:rsidRPr="00F40A74" w:rsidRDefault="00F40A74" w:rsidP="00F40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Strengthening</w:t>
      </w:r>
      <w:r w:rsidR="00992812" w:rsidRPr="00C1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="00992812" w:rsidRPr="00C1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="00992812" w:rsidRPr="00C1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992812" w:rsidRPr="00C1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Kiev</w:t>
      </w:r>
      <w:r w:rsidR="00992812" w:rsidRPr="00C13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b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40A74" w:rsidRPr="00F40A74" w:rsidRDefault="00F40A74" w:rsidP="00F40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2812" w:rsidRPr="006E2F37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:rsidR="00992812" w:rsidRPr="006E2F37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37">
        <w:rPr>
          <w:rFonts w:ascii="Times New Roman" w:hAnsi="Times New Roman" w:cs="Times New Roman"/>
          <w:sz w:val="28"/>
          <w:szCs w:val="28"/>
        </w:rPr>
        <w:t>госпітального</w:t>
      </w:r>
      <w:proofErr w:type="spellEnd"/>
      <w:r w:rsidRPr="006E2F37">
        <w:rPr>
          <w:rFonts w:ascii="Times New Roman" w:hAnsi="Times New Roman" w:cs="Times New Roman"/>
          <w:sz w:val="28"/>
          <w:szCs w:val="28"/>
        </w:rPr>
        <w:t xml:space="preserve"> сектора </w:t>
      </w:r>
    </w:p>
    <w:p w:rsidR="00992812" w:rsidRPr="00B7628F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992812" w:rsidRPr="00680AED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8F">
        <w:rPr>
          <w:rFonts w:ascii="Times New Roman" w:hAnsi="Times New Roman" w:cs="Times New Roman"/>
          <w:sz w:val="28"/>
          <w:szCs w:val="28"/>
          <w:lang w:val="en-US"/>
        </w:rPr>
        <w:t xml:space="preserve">Diagnostic Related Group (DRG) </w:t>
      </w:r>
      <w:proofErr w:type="spellStart"/>
      <w:r w:rsidRPr="00B7628F">
        <w:rPr>
          <w:rFonts w:ascii="Times New Roman" w:hAnsi="Times New Roman" w:cs="Times New Roman"/>
          <w:sz w:val="28"/>
          <w:szCs w:val="28"/>
          <w:lang w:val="en-US"/>
        </w:rPr>
        <w:t>або</w:t>
      </w:r>
      <w:proofErr w:type="spellEnd"/>
      <w:r w:rsidRPr="00B76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  <w:lang w:val="en-US"/>
        </w:rPr>
        <w:t>Група</w:t>
      </w:r>
      <w:proofErr w:type="spellEnd"/>
      <w:r w:rsidRPr="00B76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proofErr w:type="spellEnd"/>
      <w:r w:rsidRPr="00B76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  <w:lang w:val="en-US"/>
        </w:rPr>
        <w:t>діагнозу</w:t>
      </w:r>
      <w:proofErr w:type="spellEnd"/>
    </w:p>
    <w:p w:rsidR="00680AED" w:rsidRPr="00B7628F" w:rsidRDefault="00680AED" w:rsidP="00680A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628F">
        <w:rPr>
          <w:rFonts w:ascii="Times New Roman" w:hAnsi="Times New Roman" w:cs="Times New Roman"/>
          <w:sz w:val="28"/>
          <w:szCs w:val="28"/>
        </w:rPr>
        <w:t>-</w:t>
      </w:r>
      <w:r w:rsidRPr="00B7628F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="00C5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B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52B20">
        <w:rPr>
          <w:rFonts w:ascii="Times New Roman" w:hAnsi="Times New Roman" w:cs="Times New Roman"/>
          <w:sz w:val="28"/>
          <w:szCs w:val="28"/>
        </w:rPr>
        <w:t xml:space="preserve"> </w:t>
      </w:r>
      <w:r w:rsidR="00C52B20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лектронна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992812" w:rsidRPr="00C3276F" w:rsidRDefault="00992812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 xml:space="preserve">Центр контролю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(ЦКЗ)</w:t>
      </w:r>
    </w:p>
    <w:p w:rsidR="00C3276F" w:rsidRPr="00C3276F" w:rsidRDefault="00C3276F" w:rsidP="00C3276F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76F">
        <w:rPr>
          <w:rFonts w:ascii="Times New Roman" w:hAnsi="Times New Roman" w:cs="Times New Roman"/>
          <w:sz w:val="28"/>
          <w:szCs w:val="28"/>
        </w:rPr>
        <w:t>ВІ</w:t>
      </w:r>
      <w:r w:rsidRPr="00C3276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3276F">
        <w:rPr>
          <w:rFonts w:ascii="Times New Roman" w:hAnsi="Times New Roman" w:cs="Times New Roman"/>
          <w:sz w:val="28"/>
          <w:szCs w:val="28"/>
        </w:rPr>
        <w:t xml:space="preserve">/ СНІД –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C3276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276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Києві</w:t>
      </w:r>
      <w:proofErr w:type="spellEnd"/>
    </w:p>
    <w:p w:rsidR="00992812" w:rsidRPr="00B7628F" w:rsidRDefault="00AD2B8E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Профілактика та лікування т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уберкульоз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992812" w:rsidRPr="00B7628F" w:rsidRDefault="00B7628F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BD4">
        <w:rPr>
          <w:rFonts w:ascii="Times New Roman" w:hAnsi="Times New Roman" w:cs="Times New Roman"/>
          <w:sz w:val="28"/>
          <w:szCs w:val="28"/>
          <w:lang w:val="uk-UA"/>
        </w:rPr>
        <w:t>Скринінгові</w:t>
      </w:r>
      <w:proofErr w:type="spellEnd"/>
      <w:r w:rsidR="00D11BD4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</w:p>
    <w:p w:rsidR="00992812" w:rsidRPr="00B7628F" w:rsidRDefault="00B7628F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управлі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812" w:rsidRPr="00B762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2812" w:rsidRPr="00B7628F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</w:p>
    <w:p w:rsidR="00992812" w:rsidRPr="00595EC9" w:rsidRDefault="00B7628F" w:rsidP="00783A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AED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0038E8" w:rsidRPr="00595EC9">
        <w:rPr>
          <w:rFonts w:ascii="Times New Roman" w:hAnsi="Times New Roman" w:cs="Times New Roman"/>
          <w:sz w:val="28"/>
          <w:szCs w:val="28"/>
          <w:lang w:val="uk-UA"/>
        </w:rPr>
        <w:t xml:space="preserve">єдиної системи </w:t>
      </w:r>
      <w:r w:rsidR="00B2753B" w:rsidRPr="00595EC9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B2753B" w:rsidRPr="00595EC9">
        <w:rPr>
          <w:rFonts w:ascii="Times New Roman" w:hAnsi="Times New Roman" w:cs="Times New Roman"/>
          <w:sz w:val="28"/>
          <w:szCs w:val="28"/>
        </w:rPr>
        <w:t xml:space="preserve"> </w:t>
      </w:r>
      <w:r w:rsidR="000038E8" w:rsidRPr="00595E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  <w:r w:rsidR="00B2753B" w:rsidRPr="00595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812" w:rsidRPr="00B7628F" w:rsidRDefault="00992812" w:rsidP="00783A10">
      <w:p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8F">
        <w:rPr>
          <w:rFonts w:ascii="Times New Roman" w:hAnsi="Times New Roman" w:cs="Times New Roman"/>
          <w:b/>
          <w:sz w:val="28"/>
          <w:szCs w:val="28"/>
        </w:rPr>
        <w:t>1.</w:t>
      </w:r>
      <w:r w:rsidRPr="00B7628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Генеральний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первинної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медичної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Primary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healthcare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master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>)</w:t>
      </w:r>
    </w:p>
    <w:p w:rsidR="00992812" w:rsidRPr="00B7628F" w:rsidRDefault="00B7628F" w:rsidP="00783A10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775A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невідкладної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410D8E" w:rsidRPr="00B7628F">
        <w:rPr>
          <w:rFonts w:ascii="Times New Roman" w:hAnsi="Times New Roman" w:cs="Times New Roman"/>
          <w:sz w:val="28"/>
          <w:szCs w:val="28"/>
          <w:lang w:val="uk-UA"/>
        </w:rPr>
        <w:t>сімейного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устано</w:t>
      </w:r>
      <w:r w:rsidR="00B7628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28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2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2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B762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762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ах</w:t>
      </w:r>
    </w:p>
    <w:p w:rsidR="00992812" w:rsidRPr="00B7628F" w:rsidRDefault="006E2F37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6B0">
        <w:rPr>
          <w:rFonts w:ascii="Times New Roman" w:hAnsi="Times New Roman" w:cs="Times New Roman"/>
          <w:sz w:val="28"/>
          <w:szCs w:val="28"/>
        </w:rPr>
        <w:t>Кадрова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D2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7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D2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775AD2">
        <w:rPr>
          <w:rFonts w:ascii="Times New Roman" w:hAnsi="Times New Roman" w:cs="Times New Roman"/>
          <w:sz w:val="28"/>
          <w:szCs w:val="28"/>
        </w:rPr>
        <w:t xml:space="preserve"> меди</w:t>
      </w:r>
      <w:proofErr w:type="spellStart"/>
      <w:r w:rsidR="00775AD2">
        <w:rPr>
          <w:rFonts w:ascii="Times New Roman" w:hAnsi="Times New Roman" w:cs="Times New Roman"/>
          <w:sz w:val="28"/>
          <w:szCs w:val="28"/>
          <w:lang w:val="uk-UA"/>
        </w:rPr>
        <w:t>чної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775AD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ново</w:t>
      </w:r>
      <w:r w:rsidR="00410D8E" w:rsidRPr="00B762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7628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10D8E" w:rsidRPr="00B76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3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46">
        <w:rPr>
          <w:rFonts w:ascii="Times New Roman" w:hAnsi="Times New Roman" w:cs="Times New Roman"/>
          <w:sz w:val="28"/>
          <w:szCs w:val="28"/>
        </w:rPr>
        <w:t>первинн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FC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346">
        <w:rPr>
          <w:rFonts w:ascii="Times New Roman" w:hAnsi="Times New Roman" w:cs="Times New Roman"/>
          <w:sz w:val="28"/>
          <w:szCs w:val="28"/>
        </w:rPr>
        <w:t xml:space="preserve"> меди</w:t>
      </w:r>
      <w:proofErr w:type="spellStart"/>
      <w:r w:rsidR="00FC3346">
        <w:rPr>
          <w:rFonts w:ascii="Times New Roman" w:hAnsi="Times New Roman" w:cs="Times New Roman"/>
          <w:sz w:val="28"/>
          <w:szCs w:val="28"/>
          <w:lang w:val="uk-UA"/>
        </w:rPr>
        <w:t>чної</w:t>
      </w:r>
      <w:proofErr w:type="spellEnd"/>
      <w:r w:rsidR="00FC3346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775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775A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C426B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992812" w:rsidP="00783A10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46">
        <w:rPr>
          <w:rFonts w:ascii="Times New Roman" w:hAnsi="Times New Roman" w:cs="Times New Roman"/>
          <w:sz w:val="28"/>
          <w:szCs w:val="28"/>
          <w:lang w:val="uk-UA"/>
        </w:rPr>
        <w:t>обгрунтованим</w:t>
      </w:r>
      <w:proofErr w:type="spellEnd"/>
      <w:r w:rsidR="00FC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00F" w:rsidRPr="00B7628F">
        <w:rPr>
          <w:rFonts w:ascii="Times New Roman" w:hAnsi="Times New Roman" w:cs="Times New Roman"/>
          <w:sz w:val="28"/>
          <w:szCs w:val="28"/>
        </w:rPr>
        <w:t>направленням</w:t>
      </w:r>
      <w:proofErr w:type="spellEnd"/>
      <w:r w:rsidR="00D2700F" w:rsidRPr="00B7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A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D2">
        <w:rPr>
          <w:rFonts w:ascii="Times New Roman" w:hAnsi="Times New Roman" w:cs="Times New Roman"/>
          <w:sz w:val="28"/>
          <w:szCs w:val="28"/>
        </w:rPr>
        <w:t>вторинн</w:t>
      </w:r>
      <w:r w:rsidR="00775AD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775AD2">
        <w:rPr>
          <w:rFonts w:ascii="Times New Roman" w:hAnsi="Times New Roman" w:cs="Times New Roman"/>
          <w:sz w:val="28"/>
          <w:szCs w:val="28"/>
          <w:lang w:val="uk-UA"/>
        </w:rPr>
        <w:t xml:space="preserve"> рівень надання </w:t>
      </w:r>
      <w:r w:rsidR="00CD2D04">
        <w:rPr>
          <w:rFonts w:ascii="Times New Roman" w:hAnsi="Times New Roman" w:cs="Times New Roman"/>
          <w:sz w:val="28"/>
          <w:szCs w:val="28"/>
        </w:rPr>
        <w:t xml:space="preserve"> меди</w:t>
      </w:r>
      <w:proofErr w:type="spellStart"/>
      <w:r w:rsidR="00775AD2">
        <w:rPr>
          <w:rFonts w:ascii="Times New Roman" w:hAnsi="Times New Roman" w:cs="Times New Roman"/>
          <w:sz w:val="28"/>
          <w:szCs w:val="28"/>
          <w:lang w:val="uk-UA"/>
        </w:rPr>
        <w:t>чної</w:t>
      </w:r>
      <w:proofErr w:type="spellEnd"/>
      <w:r w:rsidR="00775AD2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Pr="00B762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gate-keeping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>)</w:t>
      </w:r>
    </w:p>
    <w:p w:rsidR="00992812" w:rsidRPr="00B7628F" w:rsidRDefault="00992812" w:rsidP="003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7628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Генеральний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госпітального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сектора (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Hospital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master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>)</w:t>
      </w:r>
    </w:p>
    <w:p w:rsidR="00992812" w:rsidRPr="00B7628F" w:rsidRDefault="00992812" w:rsidP="00303E6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>:</w:t>
      </w:r>
    </w:p>
    <w:p w:rsidR="00992812" w:rsidRPr="00B7628F" w:rsidRDefault="00992812" w:rsidP="00303E6E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 xml:space="preserve">Аудит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</w:p>
    <w:p w:rsidR="00992812" w:rsidRPr="00B7628F" w:rsidRDefault="00FC3346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госпіталізації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</w:p>
    <w:p w:rsidR="00992812" w:rsidRPr="00B7628F" w:rsidRDefault="00A83334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кадрами</w:t>
      </w:r>
      <w:r w:rsidR="00C4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775AD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2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D2D0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12" w:rsidRPr="00B7628F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783A10">
        <w:rPr>
          <w:rFonts w:ascii="Times New Roman" w:hAnsi="Times New Roman" w:cs="Times New Roman"/>
          <w:sz w:val="28"/>
          <w:szCs w:val="28"/>
          <w:lang w:val="uk-UA"/>
        </w:rPr>
        <w:t xml:space="preserve">ліжок в стаціонарах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Киє</w:t>
      </w:r>
      <w:proofErr w:type="gramStart"/>
      <w:r w:rsidRPr="00B7628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73570F" w:rsidRPr="00B7628F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міжнародни</w:t>
      </w:r>
      <w:proofErr w:type="spellEnd"/>
      <w:r w:rsidR="0073570F" w:rsidRPr="00B7628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7628F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73570F" w:rsidRPr="00B7628F">
        <w:rPr>
          <w:rFonts w:ascii="Times New Roman" w:hAnsi="Times New Roman" w:cs="Times New Roman"/>
          <w:sz w:val="28"/>
          <w:szCs w:val="28"/>
          <w:lang w:val="uk-UA"/>
        </w:rPr>
        <w:t>ми</w:t>
      </w:r>
    </w:p>
    <w:p w:rsidR="00992812" w:rsidRPr="00C426B0" w:rsidRDefault="00992812" w:rsidP="00783A10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A1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83A10">
        <w:rPr>
          <w:rFonts w:ascii="Times New Roman" w:hAnsi="Times New Roman" w:cs="Times New Roman"/>
          <w:sz w:val="28"/>
          <w:szCs w:val="28"/>
        </w:rPr>
        <w:t xml:space="preserve"> </w:t>
      </w:r>
      <w:r w:rsidR="00783A10" w:rsidRPr="0078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3A1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783A10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spellStart"/>
      <w:r w:rsidR="00783A10" w:rsidRPr="00783A10">
        <w:rPr>
          <w:rFonts w:ascii="Times New Roman" w:hAnsi="Times New Roman" w:cs="Times New Roman"/>
          <w:sz w:val="28"/>
          <w:szCs w:val="28"/>
          <w:lang w:val="uk-UA"/>
        </w:rPr>
        <w:t>ичних</w:t>
      </w:r>
      <w:proofErr w:type="spellEnd"/>
      <w:r w:rsidR="00783A10" w:rsidRPr="0078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3A1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83A10">
        <w:rPr>
          <w:rFonts w:ascii="Times New Roman" w:hAnsi="Times New Roman" w:cs="Times New Roman"/>
          <w:sz w:val="28"/>
          <w:szCs w:val="28"/>
        </w:rPr>
        <w:t xml:space="preserve"> для </w:t>
      </w:r>
      <w:r w:rsidR="00783A10" w:rsidRPr="00783A1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04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3A10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783A10" w:rsidRPr="00783A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8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6B0">
        <w:rPr>
          <w:rFonts w:ascii="Times New Roman" w:hAnsi="Times New Roman" w:cs="Times New Roman"/>
          <w:sz w:val="28"/>
          <w:szCs w:val="28"/>
        </w:rPr>
        <w:t>багатопрофільна</w:t>
      </w:r>
      <w:proofErr w:type="spellEnd"/>
      <w:r w:rsidR="00783A10" w:rsidRPr="00C4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6B0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 xml:space="preserve"> медицина</w:t>
      </w:r>
      <w:r w:rsidR="00783A10" w:rsidRPr="00C426B0">
        <w:rPr>
          <w:rFonts w:ascii="Times New Roman" w:hAnsi="Times New Roman" w:cs="Times New Roman"/>
          <w:sz w:val="28"/>
          <w:szCs w:val="28"/>
          <w:lang w:val="uk-UA"/>
        </w:rPr>
        <w:t xml:space="preserve">  (лікарні інтенсивного лікування та лікарні планового лікування), центрів реабілітації і </w:t>
      </w:r>
      <w:proofErr w:type="spellStart"/>
      <w:r w:rsidR="00783A10" w:rsidRPr="00C426B0">
        <w:rPr>
          <w:rFonts w:ascii="Times New Roman" w:hAnsi="Times New Roman" w:cs="Times New Roman"/>
          <w:sz w:val="28"/>
          <w:szCs w:val="28"/>
          <w:lang w:val="uk-UA"/>
        </w:rPr>
        <w:t>хоспісів</w:t>
      </w:r>
      <w:proofErr w:type="spellEnd"/>
      <w:r w:rsidR="00783A10" w:rsidRPr="00C426B0">
        <w:rPr>
          <w:rFonts w:ascii="Times New Roman" w:hAnsi="Times New Roman" w:cs="Times New Roman"/>
          <w:sz w:val="28"/>
          <w:szCs w:val="28"/>
          <w:lang w:val="uk-UA"/>
        </w:rPr>
        <w:t>, спеціалізованих центрів</w:t>
      </w:r>
      <w:r w:rsidRPr="00C4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6B0">
        <w:rPr>
          <w:rFonts w:ascii="Times New Roman" w:hAnsi="Times New Roman" w:cs="Times New Roman"/>
          <w:sz w:val="28"/>
          <w:szCs w:val="28"/>
        </w:rPr>
        <w:t>високоспеціалізована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 xml:space="preserve"> медицина (</w:t>
      </w:r>
      <w:proofErr w:type="spellStart"/>
      <w:r w:rsidRPr="00C426B0">
        <w:rPr>
          <w:rFonts w:ascii="Times New Roman" w:hAnsi="Times New Roman" w:cs="Times New Roman"/>
          <w:sz w:val="28"/>
          <w:szCs w:val="28"/>
        </w:rPr>
        <w:t>третинний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26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26B0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426B0">
        <w:rPr>
          <w:rFonts w:ascii="Times New Roman" w:hAnsi="Times New Roman" w:cs="Times New Roman"/>
          <w:sz w:val="28"/>
          <w:szCs w:val="28"/>
        </w:rPr>
        <w:t>)</w:t>
      </w:r>
      <w:r w:rsidR="00783A10" w:rsidRPr="00C4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70F" w:rsidRPr="00C426B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83A10" w:rsidRPr="00C4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A10" w:rsidRPr="00C426B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783A10" w:rsidRPr="00C426B0">
        <w:rPr>
          <w:rFonts w:ascii="Times New Roman" w:hAnsi="Times New Roman" w:cs="Times New Roman"/>
          <w:sz w:val="28"/>
          <w:szCs w:val="28"/>
        </w:rPr>
        <w:t>.</w:t>
      </w:r>
    </w:p>
    <w:p w:rsidR="00992812" w:rsidRPr="00B7628F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ілю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spellStart"/>
      <w:r w:rsidR="00783A10">
        <w:rPr>
          <w:rFonts w:ascii="Times New Roman" w:hAnsi="Times New Roman" w:cs="Times New Roman"/>
          <w:sz w:val="28"/>
          <w:szCs w:val="28"/>
          <w:lang w:val="uk-UA"/>
        </w:rPr>
        <w:t>ичної</w:t>
      </w:r>
      <w:proofErr w:type="spellEnd"/>
      <w:r w:rsidR="0078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28F">
        <w:rPr>
          <w:rFonts w:ascii="Times New Roman" w:hAnsi="Times New Roman" w:cs="Times New Roman"/>
          <w:sz w:val="28"/>
          <w:szCs w:val="28"/>
        </w:rPr>
        <w:t>установи</w:t>
      </w:r>
    </w:p>
    <w:p w:rsidR="00AC4722" w:rsidRPr="00AC4722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72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AC4722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</w:t>
      </w:r>
      <w:r w:rsidR="00AC4722" w:rsidRPr="00AC4722">
        <w:rPr>
          <w:rFonts w:ascii="Times New Roman" w:hAnsi="Times New Roman" w:cs="Times New Roman"/>
          <w:sz w:val="28"/>
          <w:szCs w:val="28"/>
          <w:lang w:val="uk-UA"/>
        </w:rPr>
        <w:t>ліж</w:t>
      </w:r>
      <w:r w:rsidR="00783A10" w:rsidRPr="00AC4722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="008A31BE" w:rsidRPr="00AC4722">
        <w:rPr>
          <w:rFonts w:ascii="Times New Roman" w:hAnsi="Times New Roman" w:cs="Times New Roman"/>
          <w:sz w:val="28"/>
          <w:szCs w:val="28"/>
        </w:rPr>
        <w:t xml:space="preserve"> </w:t>
      </w:r>
      <w:r w:rsidR="008A31BE" w:rsidRPr="00AC4722">
        <w:rPr>
          <w:rFonts w:ascii="Times New Roman" w:hAnsi="Times New Roman" w:cs="Times New Roman"/>
          <w:sz w:val="28"/>
          <w:szCs w:val="28"/>
          <w:lang w:val="uk-UA"/>
        </w:rPr>
        <w:t xml:space="preserve">серед медичних установ </w:t>
      </w:r>
    </w:p>
    <w:p w:rsidR="00992812" w:rsidRPr="00AC4722" w:rsidRDefault="00992812" w:rsidP="00783A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72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2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2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4722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AC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2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8A31BE" w:rsidRPr="00AC4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812" w:rsidRPr="00B7628F" w:rsidRDefault="00992812" w:rsidP="00783A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1D41E4"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Києва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C74484" w:rsidRPr="00B7628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</w:p>
    <w:p w:rsidR="00992812" w:rsidRPr="00B7628F" w:rsidRDefault="00992812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Модель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здоров'я</w:t>
      </w:r>
      <w:proofErr w:type="spellEnd"/>
    </w:p>
    <w:p w:rsidR="00992812" w:rsidRPr="00B7628F" w:rsidRDefault="00992812" w:rsidP="00D02840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4935"/>
        </w:tabs>
        <w:spacing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лікарняного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</w:t>
      </w:r>
      <w:r w:rsidR="00C74484" w:rsidRPr="00B76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нової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="00EC6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992812" w:rsidRPr="00B7628F" w:rsidRDefault="00992812" w:rsidP="00783A10">
      <w:pPr>
        <w:pStyle w:val="a3"/>
        <w:numPr>
          <w:ilvl w:val="1"/>
          <w:numId w:val="8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аналізу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витрат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установах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812" w:rsidRPr="00B7628F" w:rsidRDefault="00992812" w:rsidP="00783A10">
      <w:pPr>
        <w:pStyle w:val="a3"/>
        <w:numPr>
          <w:ilvl w:val="1"/>
          <w:numId w:val="8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DRG </w:t>
      </w:r>
    </w:p>
    <w:p w:rsidR="00992812" w:rsidRPr="00B7628F" w:rsidRDefault="00992812" w:rsidP="00D02840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4935"/>
        </w:tabs>
        <w:spacing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6C2D" w:rsidRPr="00EC6C2D">
        <w:rPr>
          <w:rFonts w:ascii="Times New Roman" w:hAnsi="Times New Roman" w:cs="Times New Roman"/>
          <w:sz w:val="28"/>
          <w:szCs w:val="28"/>
        </w:rPr>
        <w:t>подуш</w:t>
      </w:r>
      <w:proofErr w:type="spellEnd"/>
      <w:r w:rsidR="00EC6C2D" w:rsidRPr="00EC6C2D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EC6C2D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первинного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медичного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B41" w:rsidRPr="00B76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обслуговування</w:t>
      </w:r>
    </w:p>
    <w:p w:rsidR="00AF5A2F" w:rsidRPr="00AF5A2F" w:rsidRDefault="00992812" w:rsidP="00D02840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4935"/>
        </w:tabs>
        <w:spacing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муніципального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базового </w:t>
      </w:r>
      <w:proofErr w:type="spellStart"/>
      <w:proofErr w:type="gram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іального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пакету (TBD)</w:t>
      </w:r>
    </w:p>
    <w:p w:rsidR="00992812" w:rsidRPr="00680AED" w:rsidRDefault="00680AED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992812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92812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ормування</w:t>
      </w:r>
      <w:proofErr w:type="spellEnd"/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ДСГ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Diagnostic</w:t>
      </w:r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Related</w:t>
      </w:r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Group</w:t>
      </w:r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DRG</w:t>
      </w:r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</w:t>
      </w:r>
      <w:proofErr w:type="spellEnd"/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Група</w:t>
      </w:r>
      <w:proofErr w:type="spellEnd"/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одного</w:t>
      </w:r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діагнозу</w:t>
      </w:r>
      <w:proofErr w:type="spellEnd"/>
      <w:r w:rsidR="001C0C71" w:rsidRPr="001C0C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їх</w:t>
      </w:r>
      <w:proofErr w:type="spellEnd"/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методу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оплати</w:t>
      </w:r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медичної</w:t>
      </w:r>
      <w:proofErr w:type="spellEnd"/>
      <w:r w:rsidR="001C0C71" w:rsidRPr="006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0C71" w:rsidRPr="001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="001C0C71" w:rsidRPr="00680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2812" w:rsidRPr="00AD2B8E" w:rsidRDefault="00A77533" w:rsidP="00D02840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4935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>веден</w:t>
      </w:r>
      <w:proofErr w:type="spellStart"/>
      <w:r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proofErr w:type="spellEnd"/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DRG систем</w:t>
      </w:r>
      <w:r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14426C"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м. Києві</w:t>
      </w:r>
      <w:r w:rsidR="0014426C"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14426C"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>пілотн</w:t>
      </w:r>
      <w:r w:rsidR="0014426C"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proofErr w:type="spellEnd"/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4426C"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FC3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визначеного </w:t>
      </w:r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>числа  мед</w:t>
      </w:r>
      <w:proofErr w:type="spellStart"/>
      <w:r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ичних</w:t>
      </w:r>
      <w:proofErr w:type="spellEnd"/>
      <w:r w:rsidRPr="001442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Pr="00144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2B8E" w:rsidRPr="00680AED" w:rsidRDefault="00AD2B8E" w:rsidP="00AD2B8E">
      <w:pPr>
        <w:pStyle w:val="a3"/>
        <w:tabs>
          <w:tab w:val="left" w:pos="993"/>
          <w:tab w:val="left" w:pos="1134"/>
          <w:tab w:val="left" w:pos="4935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AED" w:rsidRPr="00680AED" w:rsidRDefault="00680AED" w:rsidP="00680AED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E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80AED">
        <w:rPr>
          <w:rFonts w:ascii="Times New Roman" w:hAnsi="Times New Roman" w:cs="Times New Roman"/>
          <w:b/>
          <w:sz w:val="28"/>
          <w:szCs w:val="28"/>
        </w:rPr>
        <w:t>.</w:t>
      </w:r>
      <w:r w:rsidRPr="00680AE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80AED">
        <w:rPr>
          <w:rFonts w:ascii="Times New Roman" w:hAnsi="Times New Roman" w:cs="Times New Roman"/>
          <w:b/>
          <w:sz w:val="28"/>
          <w:szCs w:val="28"/>
        </w:rPr>
        <w:t>Розробка</w:t>
      </w:r>
      <w:proofErr w:type="spellEnd"/>
      <w:r w:rsidRPr="00680A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80A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b/>
          <w:sz w:val="28"/>
          <w:szCs w:val="28"/>
        </w:rPr>
        <w:t>впровадження</w:t>
      </w:r>
      <w:proofErr w:type="spellEnd"/>
      <w:r w:rsidRPr="00680A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b/>
          <w:sz w:val="28"/>
          <w:szCs w:val="28"/>
        </w:rPr>
        <w:t>механізмів</w:t>
      </w:r>
      <w:proofErr w:type="spellEnd"/>
      <w:r w:rsidRPr="00680A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b/>
          <w:sz w:val="28"/>
          <w:szCs w:val="28"/>
        </w:rPr>
        <w:t>страхування</w:t>
      </w:r>
      <w:proofErr w:type="spellEnd"/>
    </w:p>
    <w:p w:rsidR="00680AED" w:rsidRPr="00680AED" w:rsidRDefault="00680AED" w:rsidP="00680AED">
      <w:pPr>
        <w:pStyle w:val="a3"/>
        <w:numPr>
          <w:ilvl w:val="0"/>
          <w:numId w:val="13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базового </w:t>
      </w:r>
      <w:proofErr w:type="spellStart"/>
      <w:proofErr w:type="gramStart"/>
      <w:r w:rsidRPr="00680A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0AED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пакету </w:t>
      </w:r>
    </w:p>
    <w:p w:rsidR="00680AED" w:rsidRPr="00680AED" w:rsidRDefault="00680AED" w:rsidP="00680AED">
      <w:pPr>
        <w:pStyle w:val="a3"/>
        <w:numPr>
          <w:ilvl w:val="0"/>
          <w:numId w:val="13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AED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нормативно-правової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A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0AED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680A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AED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680AED" w:rsidRPr="0014426C" w:rsidRDefault="00680AED" w:rsidP="00680AED">
      <w:pPr>
        <w:pStyle w:val="a3"/>
        <w:tabs>
          <w:tab w:val="left" w:pos="993"/>
          <w:tab w:val="left" w:pos="1134"/>
          <w:tab w:val="left" w:pos="4935"/>
        </w:tabs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812" w:rsidRPr="00B7628F" w:rsidRDefault="00CF45F0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E-health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лектронна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здоров'я</w:t>
      </w:r>
      <w:proofErr w:type="spellEnd"/>
    </w:p>
    <w:p w:rsidR="00992812" w:rsidRPr="00B7628F" w:rsidRDefault="00CF45F0" w:rsidP="00F819AB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4935"/>
        </w:tabs>
        <w:spacing w:line="24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переходу на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лектронну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992812" w:rsidRPr="00B7628F" w:rsidRDefault="00992812" w:rsidP="00CF45F0">
      <w:pPr>
        <w:pStyle w:val="a3"/>
        <w:numPr>
          <w:ilvl w:val="0"/>
          <w:numId w:val="17"/>
        </w:numPr>
        <w:tabs>
          <w:tab w:val="left" w:pos="993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lastRenderedPageBreak/>
        <w:t>Використання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BD5ACC">
        <w:rPr>
          <w:rFonts w:ascii="Times New Roman" w:hAnsi="Times New Roman" w:cs="Times New Roman"/>
          <w:sz w:val="28"/>
          <w:szCs w:val="28"/>
          <w:lang w:val="uk-UA"/>
        </w:rPr>
        <w:t>, що удосконалить доступність населення до медичних послуг</w:t>
      </w:r>
      <w:r w:rsidR="0026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812" w:rsidRPr="00CF45F0" w:rsidRDefault="00EA7E8C" w:rsidP="00CF45F0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5A2CEF" w:rsidRPr="00CF45F0">
        <w:rPr>
          <w:rFonts w:ascii="Times New Roman" w:hAnsi="Times New Roman" w:cs="Times New Roman"/>
          <w:sz w:val="28"/>
          <w:szCs w:val="28"/>
        </w:rPr>
        <w:t>доскона</w:t>
      </w:r>
      <w:r w:rsidR="005A2CEF" w:rsidRPr="00CF45F0">
        <w:rPr>
          <w:rFonts w:ascii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="00415A2E" w:rsidRPr="00CF45F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E21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2812" w:rsidRPr="00CF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CF45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92812" w:rsidRPr="00CF45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92812" w:rsidRPr="00CF45F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992812" w:rsidRPr="00CF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CF45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92812" w:rsidRPr="00CF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CF45F0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F45F0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е</w:t>
      </w:r>
      <w:proofErr w:type="spellStart"/>
      <w:r w:rsidRPr="00CF45F0">
        <w:rPr>
          <w:rFonts w:ascii="Times New Roman" w:hAnsi="Times New Roman" w:cs="Times New Roman"/>
          <w:sz w:val="28"/>
          <w:szCs w:val="28"/>
        </w:rPr>
        <w:t>лектронн</w:t>
      </w:r>
      <w:r w:rsidRPr="00CF45F0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F45F0">
        <w:rPr>
          <w:rFonts w:ascii="Times New Roman" w:hAnsi="Times New Roman" w:cs="Times New Roman"/>
          <w:sz w:val="28"/>
          <w:szCs w:val="28"/>
          <w:lang w:val="uk-UA"/>
        </w:rPr>
        <w:t xml:space="preserve"> медицини</w:t>
      </w:r>
    </w:p>
    <w:p w:rsidR="00992812" w:rsidRPr="00CF45F0" w:rsidRDefault="005A2CEF" w:rsidP="00CF45F0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</w:t>
      </w:r>
      <w:r w:rsidR="00CF45F0"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прозорої</w:t>
      </w:r>
      <w:r w:rsidR="00AB75E2"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</w:t>
      </w:r>
      <w:r w:rsidR="00C04F8C"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стему</w:t>
      </w:r>
      <w:r w:rsidR="00AB75E2"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звітності </w:t>
      </w:r>
      <w:r w:rsidR="00C04F8C" w:rsidRPr="00CF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04F8C" w:rsidRPr="00CF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надані </w:t>
      </w:r>
      <w:proofErr w:type="spellStart"/>
      <w:r w:rsidR="00992812" w:rsidRPr="00CF45F0">
        <w:rPr>
          <w:rFonts w:ascii="Times New Roman" w:hAnsi="Times New Roman" w:cs="Times New Roman"/>
          <w:color w:val="000000" w:themeColor="text1"/>
          <w:sz w:val="28"/>
          <w:szCs w:val="28"/>
        </w:rPr>
        <w:t>медичні</w:t>
      </w:r>
      <w:proofErr w:type="spellEnd"/>
      <w:r w:rsidR="00992812" w:rsidRPr="00CF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812" w:rsidRPr="00CF45F0">
        <w:rPr>
          <w:rFonts w:ascii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992812" w:rsidRPr="00CF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19AB" w:rsidRPr="00B7628F" w:rsidRDefault="00F819AB" w:rsidP="009E4F6F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812" w:rsidRPr="00B7628F" w:rsidRDefault="00992812" w:rsidP="00783A10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4935"/>
        </w:tabs>
        <w:spacing w:line="240" w:lineRule="auto"/>
        <w:ind w:hanging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28F">
        <w:rPr>
          <w:rFonts w:ascii="Times New Roman" w:hAnsi="Times New Roman" w:cs="Times New Roman"/>
          <w:b/>
          <w:sz w:val="28"/>
          <w:szCs w:val="28"/>
        </w:rPr>
        <w:t xml:space="preserve">Центр контролю </w:t>
      </w:r>
      <w:proofErr w:type="spellStart"/>
      <w:r w:rsidRPr="00B7628F">
        <w:rPr>
          <w:rFonts w:ascii="Times New Roman" w:hAnsi="Times New Roman" w:cs="Times New Roman"/>
          <w:b/>
          <w:sz w:val="28"/>
          <w:szCs w:val="28"/>
        </w:rPr>
        <w:t>захворювань</w:t>
      </w:r>
      <w:proofErr w:type="spellEnd"/>
      <w:r w:rsidRPr="00B7628F">
        <w:rPr>
          <w:rFonts w:ascii="Times New Roman" w:hAnsi="Times New Roman" w:cs="Times New Roman"/>
          <w:b/>
          <w:sz w:val="28"/>
          <w:szCs w:val="28"/>
        </w:rPr>
        <w:t xml:space="preserve"> (ЦКЗ)</w:t>
      </w:r>
      <w:r w:rsidRPr="00B7628F">
        <w:rPr>
          <w:rFonts w:ascii="Times New Roman" w:hAnsi="Times New Roman" w:cs="Times New Roman"/>
          <w:b/>
          <w:sz w:val="28"/>
          <w:szCs w:val="28"/>
        </w:rPr>
        <w:tab/>
      </w:r>
    </w:p>
    <w:p w:rsidR="00992812" w:rsidRPr="00C53AF7" w:rsidRDefault="00992812" w:rsidP="00DE0EC6">
      <w:pPr>
        <w:pStyle w:val="a3"/>
        <w:numPr>
          <w:ilvl w:val="0"/>
          <w:numId w:val="15"/>
        </w:numPr>
        <w:tabs>
          <w:tab w:val="left" w:pos="42"/>
          <w:tab w:val="left" w:pos="4935"/>
          <w:tab w:val="left" w:pos="7230"/>
        </w:tabs>
        <w:spacing w:line="240" w:lineRule="auto"/>
        <w:ind w:hanging="5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3A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3AF7">
        <w:rPr>
          <w:rFonts w:ascii="Times New Roman" w:hAnsi="Times New Roman" w:cs="Times New Roman"/>
          <w:sz w:val="28"/>
          <w:szCs w:val="28"/>
        </w:rPr>
        <w:t>івні</w:t>
      </w:r>
      <w:proofErr w:type="spellEnd"/>
    </w:p>
    <w:p w:rsidR="00992812" w:rsidRPr="00C53AF7" w:rsidRDefault="00992812" w:rsidP="00783A10">
      <w:pPr>
        <w:pStyle w:val="a3"/>
        <w:numPr>
          <w:ilvl w:val="0"/>
          <w:numId w:val="15"/>
        </w:numPr>
        <w:tabs>
          <w:tab w:val="left" w:pos="1134"/>
          <w:tab w:val="left" w:pos="4935"/>
          <w:tab w:val="left" w:pos="7230"/>
        </w:tabs>
        <w:spacing w:line="240" w:lineRule="auto"/>
        <w:ind w:hanging="5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4377A6" w:rsidRPr="00C53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на таких </w:t>
      </w:r>
      <w:proofErr w:type="spellStart"/>
      <w:proofErr w:type="gramStart"/>
      <w:r w:rsidRPr="00C53AF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53AF7">
        <w:rPr>
          <w:rFonts w:ascii="Times New Roman" w:hAnsi="Times New Roman" w:cs="Times New Roman"/>
          <w:sz w:val="28"/>
          <w:szCs w:val="28"/>
        </w:rPr>
        <w:t>іо</w:t>
      </w:r>
      <w:r w:rsidR="00F819AB" w:rsidRPr="00C53AF7">
        <w:rPr>
          <w:rFonts w:ascii="Times New Roman" w:hAnsi="Times New Roman" w:cs="Times New Roman"/>
          <w:sz w:val="28"/>
          <w:szCs w:val="28"/>
        </w:rPr>
        <w:t>ритетних</w:t>
      </w:r>
      <w:proofErr w:type="spellEnd"/>
      <w:r w:rsidR="00F819AB"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9AB" w:rsidRPr="00C53AF7">
        <w:rPr>
          <w:rFonts w:ascii="Times New Roman" w:hAnsi="Times New Roman" w:cs="Times New Roman"/>
          <w:sz w:val="28"/>
          <w:szCs w:val="28"/>
        </w:rPr>
        <w:t>захворюваннях</w:t>
      </w:r>
      <w:proofErr w:type="spellEnd"/>
      <w:r w:rsidR="009E4F6F" w:rsidRPr="00C53A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19AB" w:rsidRPr="00C53AF7">
        <w:rPr>
          <w:rFonts w:ascii="Times New Roman" w:hAnsi="Times New Roman" w:cs="Times New Roman"/>
          <w:sz w:val="28"/>
          <w:szCs w:val="28"/>
        </w:rPr>
        <w:t xml:space="preserve"> як</w:t>
      </w:r>
      <w:r w:rsidR="009E4F6F" w:rsidRPr="00C53AF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819AB" w:rsidRPr="00C53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9AB" w:rsidRPr="00C53AF7">
        <w:rPr>
          <w:rFonts w:ascii="Times New Roman" w:hAnsi="Times New Roman" w:cs="Times New Roman"/>
          <w:sz w:val="28"/>
          <w:szCs w:val="28"/>
        </w:rPr>
        <w:t xml:space="preserve"> ВІ</w:t>
      </w:r>
      <w:r w:rsidR="00F819AB" w:rsidRPr="00C53AF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819AB" w:rsidRPr="00C53AF7">
        <w:rPr>
          <w:rFonts w:ascii="Times New Roman" w:hAnsi="Times New Roman" w:cs="Times New Roman"/>
          <w:sz w:val="28"/>
          <w:szCs w:val="28"/>
        </w:rPr>
        <w:t>/С</w:t>
      </w:r>
      <w:r w:rsidR="00F819AB" w:rsidRPr="00C53A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819AB" w:rsidRPr="00C53AF7">
        <w:rPr>
          <w:rFonts w:ascii="Times New Roman" w:hAnsi="Times New Roman" w:cs="Times New Roman"/>
          <w:sz w:val="28"/>
          <w:szCs w:val="28"/>
        </w:rPr>
        <w:t xml:space="preserve">ІД, </w:t>
      </w:r>
      <w:proofErr w:type="spellStart"/>
      <w:r w:rsidR="00F819AB" w:rsidRPr="00C53AF7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F819AB" w:rsidRPr="00C53AF7">
        <w:rPr>
          <w:rFonts w:ascii="Times New Roman" w:hAnsi="Times New Roman" w:cs="Times New Roman"/>
          <w:sz w:val="28"/>
          <w:szCs w:val="28"/>
        </w:rPr>
        <w:t xml:space="preserve"> </w:t>
      </w:r>
      <w:r w:rsidR="00F819AB" w:rsidRPr="00C53AF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неінфекційн</w:t>
      </w:r>
      <w:proofErr w:type="spellEnd"/>
      <w:r w:rsidR="000E3B93" w:rsidRPr="00C53A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FC3346">
        <w:rPr>
          <w:rFonts w:ascii="Times New Roman" w:hAnsi="Times New Roman" w:cs="Times New Roman"/>
          <w:sz w:val="28"/>
          <w:szCs w:val="28"/>
          <w:lang w:val="uk-UA"/>
        </w:rPr>
        <w:t>, у тому числі міської цільової програми «Здоров</w:t>
      </w:r>
      <w:proofErr w:type="gramStart"/>
      <w:r w:rsidR="00FC3346">
        <w:rPr>
          <w:rFonts w:ascii="Times New Roman" w:hAnsi="Times New Roman" w:cs="Times New Roman"/>
          <w:sz w:val="28"/>
          <w:szCs w:val="28"/>
          <w:lang w:val="uk-UA"/>
        </w:rPr>
        <w:t>`я</w:t>
      </w:r>
      <w:proofErr w:type="gramEnd"/>
      <w:r w:rsidR="00FC3346">
        <w:rPr>
          <w:rFonts w:ascii="Times New Roman" w:hAnsi="Times New Roman" w:cs="Times New Roman"/>
          <w:sz w:val="28"/>
          <w:szCs w:val="28"/>
          <w:lang w:val="uk-UA"/>
        </w:rPr>
        <w:t xml:space="preserve"> киян»</w:t>
      </w:r>
    </w:p>
    <w:p w:rsidR="00992812" w:rsidRPr="00B7628F" w:rsidRDefault="00992812" w:rsidP="00783A10">
      <w:pPr>
        <w:pStyle w:val="a3"/>
        <w:numPr>
          <w:ilvl w:val="0"/>
          <w:numId w:val="15"/>
        </w:numPr>
        <w:tabs>
          <w:tab w:val="left" w:pos="1134"/>
          <w:tab w:val="left" w:pos="4935"/>
          <w:tab w:val="left" w:pos="7230"/>
        </w:tabs>
        <w:spacing w:line="240" w:lineRule="auto"/>
        <w:ind w:hanging="5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перепідготовки</w:t>
      </w:r>
      <w:proofErr w:type="spellEnd"/>
      <w:r w:rsidRPr="00C5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C53A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53A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3AF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38047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>, в</w:t>
      </w:r>
      <w:proofErr w:type="spellStart"/>
      <w:r w:rsidR="00D35B58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proofErr w:type="spellEnd"/>
      <w:r w:rsidR="00D35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15"/>
        </w:numPr>
        <w:tabs>
          <w:tab w:val="left" w:pos="1134"/>
          <w:tab w:val="left" w:pos="4935"/>
          <w:tab w:val="left" w:pos="7230"/>
        </w:tabs>
        <w:spacing w:line="240" w:lineRule="auto"/>
        <w:ind w:hanging="5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D35B5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позабюджетного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епідеміологічних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7628F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дослідж</w:t>
      </w:r>
      <w:r w:rsidR="009E4F6F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9E4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F6F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="009E4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F6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="009E4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F6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9E4F6F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0E3B93" w:rsidRPr="00B76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12" w:rsidRPr="00B7628F" w:rsidRDefault="00992812" w:rsidP="00783A10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812" w:rsidRPr="00B7628F" w:rsidRDefault="00D35B58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ab/>
        <w:t>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/ СНІД –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впровадження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ініціативної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Fast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Track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мі</w:t>
      </w:r>
      <w:proofErr w:type="gram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="00992812" w:rsidRPr="00B7628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Києві</w:t>
      </w:r>
      <w:proofErr w:type="spellEnd"/>
    </w:p>
    <w:p w:rsidR="00C3276F" w:rsidRPr="00C3276F" w:rsidRDefault="00992812" w:rsidP="00C3276F">
      <w:pPr>
        <w:pStyle w:val="a3"/>
        <w:spacing w:line="240" w:lineRule="auto"/>
        <w:ind w:left="42" w:hanging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6F">
        <w:rPr>
          <w:rFonts w:ascii="Times New Roman" w:hAnsi="Times New Roman" w:cs="Times New Roman"/>
          <w:b/>
          <w:sz w:val="28"/>
          <w:szCs w:val="28"/>
        </w:rPr>
        <w:t>9.</w:t>
      </w:r>
      <w:r w:rsidR="00C32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76F" w:rsidRPr="00C3276F">
        <w:rPr>
          <w:rFonts w:ascii="Times New Roman" w:hAnsi="Times New Roman" w:cs="Times New Roman"/>
          <w:b/>
          <w:sz w:val="28"/>
          <w:szCs w:val="28"/>
          <w:lang w:val="uk-UA"/>
        </w:rPr>
        <w:t>Профілактика та лікування т</w:t>
      </w:r>
      <w:proofErr w:type="spellStart"/>
      <w:r w:rsidR="00C3276F" w:rsidRPr="00C3276F">
        <w:rPr>
          <w:rFonts w:ascii="Times New Roman" w:hAnsi="Times New Roman" w:cs="Times New Roman"/>
          <w:b/>
          <w:sz w:val="28"/>
          <w:szCs w:val="28"/>
        </w:rPr>
        <w:t>уберкульоз</w:t>
      </w:r>
      <w:proofErr w:type="spellEnd"/>
      <w:r w:rsidR="00C3276F" w:rsidRPr="00C3276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AD2B8E" w:rsidRPr="00AD2B8E" w:rsidRDefault="00AD2B8E" w:rsidP="00783A10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ефективності використання ліжкового фонду</w:t>
      </w:r>
    </w:p>
    <w:p w:rsidR="00936B03" w:rsidRPr="00936B03" w:rsidRDefault="00992812" w:rsidP="00783A10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Введе</w:t>
      </w:r>
      <w:r w:rsidR="00936B03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936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0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936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туберкульозом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в </w:t>
      </w:r>
      <w:r w:rsidR="00936B03">
        <w:rPr>
          <w:rFonts w:ascii="Times New Roman" w:hAnsi="Times New Roman" w:cs="Times New Roman"/>
          <w:sz w:val="28"/>
          <w:szCs w:val="28"/>
          <w:lang w:val="uk-UA"/>
        </w:rPr>
        <w:t>закладах охорони</w:t>
      </w:r>
    </w:p>
    <w:p w:rsidR="00992812" w:rsidRPr="00B7628F" w:rsidRDefault="00D35B58" w:rsidP="00936B03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здоров`я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медико-санітарної</w:t>
      </w:r>
      <w:proofErr w:type="spellEnd"/>
      <w:r w:rsidR="00992812"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</w:p>
    <w:p w:rsidR="00FA6A17" w:rsidRPr="00FA6A17" w:rsidRDefault="00992812" w:rsidP="00783A10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ді</w:t>
      </w:r>
      <w:r w:rsidR="00FA6A17">
        <w:rPr>
          <w:rFonts w:ascii="Times New Roman" w:hAnsi="Times New Roman" w:cs="Times New Roman"/>
          <w:sz w:val="28"/>
          <w:szCs w:val="28"/>
        </w:rPr>
        <w:t>агностики</w:t>
      </w:r>
      <w:proofErr w:type="spellEnd"/>
      <w:r w:rsidR="00FA6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A17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="00FA6A17">
        <w:rPr>
          <w:rFonts w:ascii="Times New Roman" w:hAnsi="Times New Roman" w:cs="Times New Roman"/>
          <w:sz w:val="28"/>
          <w:szCs w:val="28"/>
        </w:rPr>
        <w:t xml:space="preserve"> методами</w:t>
      </w:r>
    </w:p>
    <w:p w:rsidR="00992812" w:rsidRPr="00B7628F" w:rsidRDefault="00992812" w:rsidP="00FA6A17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sz w:val="28"/>
          <w:szCs w:val="28"/>
        </w:rPr>
        <w:t>GeneXpert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r w:rsidR="005A7BAA" w:rsidRPr="00B762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>.</w:t>
      </w:r>
    </w:p>
    <w:p w:rsidR="00992812" w:rsidRPr="00B7628F" w:rsidRDefault="00C53AF7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D11BD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11BD4">
        <w:rPr>
          <w:rFonts w:ascii="Times New Roman" w:hAnsi="Times New Roman" w:cs="Times New Roman"/>
          <w:b/>
          <w:sz w:val="28"/>
          <w:szCs w:val="28"/>
          <w:lang w:val="uk-UA"/>
        </w:rPr>
        <w:t>Скринінгові</w:t>
      </w:r>
      <w:proofErr w:type="spellEnd"/>
      <w:r w:rsidR="00D11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proofErr w:type="spellStart"/>
      <w:r w:rsidR="00992812" w:rsidRPr="00B7628F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="00992812" w:rsidRPr="00B7628F">
        <w:rPr>
          <w:rFonts w:ascii="Times New Roman" w:hAnsi="Times New Roman" w:cs="Times New Roman"/>
          <w:b/>
          <w:sz w:val="28"/>
          <w:szCs w:val="28"/>
        </w:rPr>
        <w:t>:</w:t>
      </w:r>
    </w:p>
    <w:p w:rsidR="0090517A" w:rsidRPr="0090517A" w:rsidRDefault="00D35B58" w:rsidP="0090517A">
      <w:pPr>
        <w:pStyle w:val="a3"/>
        <w:numPr>
          <w:ilvl w:val="0"/>
          <w:numId w:val="10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F9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765F9E">
        <w:rPr>
          <w:rFonts w:ascii="Times New Roman" w:hAnsi="Times New Roman" w:cs="Times New Roman"/>
          <w:sz w:val="28"/>
          <w:szCs w:val="28"/>
        </w:rPr>
        <w:t xml:space="preserve"> </w:t>
      </w:r>
      <w:r w:rsidRPr="00765F9E">
        <w:rPr>
          <w:rFonts w:ascii="Times New Roman" w:hAnsi="Times New Roman" w:cs="Times New Roman"/>
          <w:sz w:val="28"/>
          <w:szCs w:val="28"/>
          <w:lang w:val="uk-UA"/>
        </w:rPr>
        <w:t>населення з метою р</w:t>
      </w:r>
      <w:r w:rsidR="00FA6A17" w:rsidRPr="00765F9E">
        <w:rPr>
          <w:rFonts w:ascii="Times New Roman" w:hAnsi="Times New Roman" w:cs="Times New Roman"/>
          <w:sz w:val="28"/>
          <w:szCs w:val="28"/>
          <w:lang w:val="uk-UA"/>
        </w:rPr>
        <w:t>аннього виявлення гіпертонічної</w:t>
      </w:r>
    </w:p>
    <w:p w:rsidR="00992812" w:rsidRPr="0090517A" w:rsidRDefault="00D35B58" w:rsidP="0090517A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0517A">
        <w:rPr>
          <w:rFonts w:ascii="Times New Roman" w:hAnsi="Times New Roman" w:cs="Times New Roman"/>
          <w:sz w:val="28"/>
          <w:szCs w:val="28"/>
          <w:lang w:val="uk-UA"/>
        </w:rPr>
        <w:t>хвороби</w:t>
      </w:r>
      <w:r w:rsidR="00992812" w:rsidRPr="009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17" w:rsidRPr="00765F9E" w:rsidRDefault="00992812" w:rsidP="00783A10">
      <w:pPr>
        <w:pStyle w:val="a3"/>
        <w:numPr>
          <w:ilvl w:val="0"/>
          <w:numId w:val="10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F9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765F9E">
        <w:rPr>
          <w:rFonts w:ascii="Times New Roman" w:hAnsi="Times New Roman" w:cs="Times New Roman"/>
          <w:sz w:val="28"/>
          <w:szCs w:val="28"/>
        </w:rPr>
        <w:t xml:space="preserve"> </w:t>
      </w:r>
      <w:r w:rsidR="00D35B58" w:rsidRPr="00765F9E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з метою раннього виявлення </w:t>
      </w:r>
      <w:proofErr w:type="spellStart"/>
      <w:r w:rsidR="00FA6A17" w:rsidRPr="00765F9E">
        <w:rPr>
          <w:rFonts w:ascii="Times New Roman" w:hAnsi="Times New Roman" w:cs="Times New Roman"/>
          <w:sz w:val="28"/>
          <w:szCs w:val="28"/>
        </w:rPr>
        <w:t>онкологічних</w:t>
      </w:r>
      <w:proofErr w:type="spellEnd"/>
    </w:p>
    <w:p w:rsidR="00992812" w:rsidRPr="00765F9E" w:rsidRDefault="00992812" w:rsidP="00FA6A17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F9E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</w:p>
    <w:p w:rsidR="00992812" w:rsidRPr="00765F9E" w:rsidRDefault="00992812" w:rsidP="00783A10">
      <w:pPr>
        <w:pStyle w:val="a3"/>
        <w:numPr>
          <w:ilvl w:val="1"/>
          <w:numId w:val="10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F9E">
        <w:rPr>
          <w:rFonts w:ascii="Times New Roman" w:hAnsi="Times New Roman" w:cs="Times New Roman"/>
          <w:sz w:val="28"/>
          <w:szCs w:val="28"/>
        </w:rPr>
        <w:t>Рак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F9E">
        <w:rPr>
          <w:rFonts w:ascii="Times New Roman" w:hAnsi="Times New Roman" w:cs="Times New Roman"/>
          <w:sz w:val="28"/>
          <w:szCs w:val="28"/>
        </w:rPr>
        <w:t>молочної</w:t>
      </w:r>
      <w:proofErr w:type="spellEnd"/>
      <w:r w:rsidRPr="0076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F9E">
        <w:rPr>
          <w:rFonts w:ascii="Times New Roman" w:hAnsi="Times New Roman" w:cs="Times New Roman"/>
          <w:sz w:val="28"/>
          <w:szCs w:val="28"/>
        </w:rPr>
        <w:t>залози</w:t>
      </w:r>
      <w:proofErr w:type="spellEnd"/>
    </w:p>
    <w:p w:rsidR="00992812" w:rsidRPr="00B7628F" w:rsidRDefault="00992812" w:rsidP="00783A10">
      <w:pPr>
        <w:pStyle w:val="a3"/>
        <w:numPr>
          <w:ilvl w:val="1"/>
          <w:numId w:val="10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</w:rPr>
        <w:t>Рак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7628F">
        <w:rPr>
          <w:rFonts w:ascii="Times New Roman" w:hAnsi="Times New Roman" w:cs="Times New Roman"/>
          <w:sz w:val="28"/>
          <w:szCs w:val="28"/>
        </w:rPr>
        <w:t xml:space="preserve"> матки</w:t>
      </w:r>
    </w:p>
    <w:p w:rsidR="00992812" w:rsidRPr="00B7628F" w:rsidRDefault="00992812" w:rsidP="00783A10">
      <w:pPr>
        <w:pStyle w:val="a3"/>
        <w:numPr>
          <w:ilvl w:val="1"/>
          <w:numId w:val="10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F">
        <w:rPr>
          <w:rFonts w:ascii="Times New Roman" w:hAnsi="Times New Roman" w:cs="Times New Roman"/>
          <w:sz w:val="28"/>
          <w:szCs w:val="28"/>
          <w:lang w:val="uk-UA"/>
        </w:rPr>
        <w:t>Рак</w:t>
      </w:r>
      <w:r w:rsidR="00FC33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628F">
        <w:rPr>
          <w:rFonts w:ascii="Times New Roman" w:hAnsi="Times New Roman" w:cs="Times New Roman"/>
          <w:sz w:val="28"/>
          <w:szCs w:val="28"/>
          <w:lang w:val="uk-UA"/>
        </w:rPr>
        <w:t xml:space="preserve"> товстої кишки </w:t>
      </w:r>
    </w:p>
    <w:p w:rsidR="00992812" w:rsidRPr="00B7628F" w:rsidRDefault="00992812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11</w:t>
      </w: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Основи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</w:t>
      </w:r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ння</w:t>
      </w:r>
      <w:proofErr w:type="spellEnd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системі</w:t>
      </w:r>
      <w:proofErr w:type="spellEnd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охорони</w:t>
      </w:r>
      <w:proofErr w:type="spellEnd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здоров'я</w:t>
      </w:r>
      <w:proofErr w:type="spellEnd"/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65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</w:t>
      </w:r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ідготовка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персоналу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</w:t>
      </w:r>
      <w:proofErr w:type="spellEnd"/>
    </w:p>
    <w:p w:rsidR="00992812" w:rsidRPr="00B7628F" w:rsidRDefault="00992812" w:rsidP="009C6851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Основи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системі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здоров'я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ідготовка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персоналу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медичних</w:t>
      </w:r>
      <w:proofErr w:type="spellEnd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</w:t>
      </w:r>
      <w:proofErr w:type="spellEnd"/>
    </w:p>
    <w:p w:rsidR="00992812" w:rsidRPr="00B7628F" w:rsidRDefault="002C6593" w:rsidP="00783A10">
      <w:p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="00D651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D651AD">
        <w:rPr>
          <w:rFonts w:ascii="Times New Roman" w:hAnsi="Times New Roman" w:cs="Times New Roman"/>
          <w:color w:val="000000" w:themeColor="text1"/>
          <w:sz w:val="28"/>
          <w:szCs w:val="28"/>
        </w:rPr>
        <w:t>досконал</w:t>
      </w:r>
      <w:r w:rsidR="00D651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</w:t>
      </w:r>
      <w:proofErr w:type="spellEnd"/>
      <w:r w:rsidR="00D651AD"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3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професійних навичок</w:t>
      </w:r>
      <w:r w:rsidR="00DC73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51AD">
        <w:rPr>
          <w:rFonts w:ascii="Times New Roman" w:hAnsi="Times New Roman" w:cs="Times New Roman"/>
          <w:color w:val="000000" w:themeColor="text1"/>
          <w:sz w:val="28"/>
          <w:szCs w:val="28"/>
        </w:rPr>
        <w:t>менеджер</w:t>
      </w:r>
      <w:proofErr w:type="spellStart"/>
      <w:r w:rsidR="00D651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="009116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812"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напрям</w:t>
      </w:r>
      <w:proofErr w:type="spellEnd"/>
      <w:r w:rsidR="00892A14" w:rsidRPr="00B76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="00992812"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2812" w:rsidRPr="00B7628F" w:rsidRDefault="00992812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медичними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установами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інформаційним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</w:p>
    <w:p w:rsidR="00992812" w:rsidRPr="00B7628F" w:rsidRDefault="00992812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персоналом</w:t>
      </w:r>
    </w:p>
    <w:p w:rsidR="00992812" w:rsidRPr="00B7628F" w:rsidRDefault="002C6593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proofErr w:type="spellStart"/>
      <w:r w:rsidR="00992812"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кістю</w:t>
      </w:r>
      <w:proofErr w:type="spellEnd"/>
    </w:p>
    <w:p w:rsidR="00992812" w:rsidRPr="002C6593" w:rsidRDefault="00992812" w:rsidP="00783A10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процесами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перетворення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A14" w:rsidRPr="00B762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593" w:rsidRPr="00B7628F" w:rsidRDefault="002C6593" w:rsidP="002C6593">
      <w:pPr>
        <w:pStyle w:val="a3"/>
        <w:tabs>
          <w:tab w:val="left" w:pos="993"/>
          <w:tab w:val="left" w:pos="1134"/>
          <w:tab w:val="left" w:pos="4935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812" w:rsidRPr="00B7628F" w:rsidRDefault="00992812" w:rsidP="00783A10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4935"/>
        </w:tabs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</w:t>
      </w:r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соналу у </w:t>
      </w:r>
      <w:proofErr w:type="spellStart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>екстрен</w:t>
      </w:r>
      <w:r w:rsidR="002C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proofErr w:type="spellEnd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6593">
        <w:rPr>
          <w:rFonts w:ascii="Times New Roman" w:hAnsi="Times New Roman" w:cs="Times New Roman"/>
          <w:color w:val="000000" w:themeColor="text1"/>
          <w:sz w:val="28"/>
          <w:szCs w:val="28"/>
        </w:rPr>
        <w:t>допомо</w:t>
      </w:r>
      <w:r w:rsidR="002C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ги</w:t>
      </w:r>
      <w:proofErr w:type="spellEnd"/>
      <w:r w:rsidR="002C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proofErr w:type="spellEnd"/>
      <w:r w:rsidRPr="00B7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 </w:t>
      </w:r>
      <w:r w:rsidR="002C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навчання</w:t>
      </w:r>
    </w:p>
    <w:p w:rsidR="00FC3346" w:rsidRPr="00FC3346" w:rsidRDefault="00992812" w:rsidP="00783A10">
      <w:pPr>
        <w:pStyle w:val="a3"/>
        <w:numPr>
          <w:ilvl w:val="0"/>
          <w:numId w:val="6"/>
        </w:numPr>
        <w:tabs>
          <w:tab w:val="left" w:pos="993"/>
          <w:tab w:val="left" w:pos="1134"/>
          <w:tab w:val="left" w:pos="4935"/>
        </w:tabs>
        <w:spacing w:line="240" w:lineRule="auto"/>
        <w:ind w:hanging="5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proofErr w:type="gramStart"/>
      <w:r w:rsidRPr="00FC33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C3346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FC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лікарів первинної ланки (терапевтів, педіатрів, сімейних лікарів)</w:t>
      </w:r>
    </w:p>
    <w:p w:rsidR="00992812" w:rsidRPr="00653EBF" w:rsidRDefault="00653EBF" w:rsidP="00653EBF">
      <w:pPr>
        <w:tabs>
          <w:tab w:val="left" w:pos="993"/>
          <w:tab w:val="left" w:pos="1134"/>
          <w:tab w:val="left" w:pos="4935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B23307" w:rsidRPr="00653E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єдиної системи надання екстреної медичної допомоги </w:t>
      </w:r>
    </w:p>
    <w:p w:rsidR="005A2CEF" w:rsidRPr="005A2CEF" w:rsidRDefault="005A2CEF" w:rsidP="00783A10">
      <w:pPr>
        <w:pStyle w:val="a3"/>
        <w:numPr>
          <w:ilvl w:val="0"/>
          <w:numId w:val="16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Pr="00595EC9">
        <w:rPr>
          <w:rFonts w:ascii="Times New Roman" w:hAnsi="Times New Roman" w:cs="Times New Roman"/>
          <w:sz w:val="28"/>
          <w:szCs w:val="28"/>
          <w:lang w:val="uk-UA"/>
        </w:rPr>
        <w:t>єдиної системи надання</w:t>
      </w:r>
      <w:r w:rsidRPr="00595EC9">
        <w:rPr>
          <w:rFonts w:ascii="Times New Roman" w:hAnsi="Times New Roman" w:cs="Times New Roman"/>
          <w:sz w:val="28"/>
          <w:szCs w:val="28"/>
        </w:rPr>
        <w:t xml:space="preserve"> </w:t>
      </w:r>
      <w:r w:rsidRPr="00595E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</w:p>
    <w:p w:rsidR="00992812" w:rsidRPr="005A2CEF" w:rsidRDefault="00892A14" w:rsidP="00783A10">
      <w:pPr>
        <w:pStyle w:val="a3"/>
        <w:numPr>
          <w:ilvl w:val="0"/>
          <w:numId w:val="16"/>
        </w:numPr>
        <w:tabs>
          <w:tab w:val="left" w:pos="993"/>
          <w:tab w:val="left" w:pos="1134"/>
          <w:tab w:val="left" w:pos="4935"/>
        </w:tabs>
        <w:spacing w:line="240" w:lineRule="auto"/>
        <w:ind w:left="1134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A2C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</w:t>
      </w:r>
      <w:proofErr w:type="spellEnd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A2C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Start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proofErr w:type="spellEnd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>перепідготовка</w:t>
      </w:r>
      <w:proofErr w:type="spellEnd"/>
      <w:r w:rsidR="00992812" w:rsidRPr="005A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персоналу</w:t>
      </w:r>
    </w:p>
    <w:sectPr w:rsidR="00992812" w:rsidRPr="005A2CEF" w:rsidSect="00B233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9B"/>
    <w:multiLevelType w:val="hybridMultilevel"/>
    <w:tmpl w:val="6C44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208"/>
    <w:multiLevelType w:val="hybridMultilevel"/>
    <w:tmpl w:val="29F28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80425"/>
    <w:multiLevelType w:val="hybridMultilevel"/>
    <w:tmpl w:val="6DFA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55EE"/>
    <w:multiLevelType w:val="hybridMultilevel"/>
    <w:tmpl w:val="8B1C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C6A30"/>
    <w:multiLevelType w:val="hybridMultilevel"/>
    <w:tmpl w:val="1C9A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5A00"/>
    <w:multiLevelType w:val="hybridMultilevel"/>
    <w:tmpl w:val="0382D334"/>
    <w:lvl w:ilvl="0" w:tplc="0422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29E622DD"/>
    <w:multiLevelType w:val="hybridMultilevel"/>
    <w:tmpl w:val="837C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6927"/>
    <w:multiLevelType w:val="hybridMultilevel"/>
    <w:tmpl w:val="7758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81C9E"/>
    <w:multiLevelType w:val="hybridMultilevel"/>
    <w:tmpl w:val="391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B401C"/>
    <w:multiLevelType w:val="hybridMultilevel"/>
    <w:tmpl w:val="65C803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4B706B"/>
    <w:multiLevelType w:val="hybridMultilevel"/>
    <w:tmpl w:val="2F92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148BB"/>
    <w:multiLevelType w:val="hybridMultilevel"/>
    <w:tmpl w:val="DF5679B4"/>
    <w:lvl w:ilvl="0" w:tplc="0422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5967079D"/>
    <w:multiLevelType w:val="hybridMultilevel"/>
    <w:tmpl w:val="6A8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C3388"/>
    <w:multiLevelType w:val="hybridMultilevel"/>
    <w:tmpl w:val="54AE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206F1"/>
    <w:multiLevelType w:val="hybridMultilevel"/>
    <w:tmpl w:val="6C44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545E3"/>
    <w:multiLevelType w:val="hybridMultilevel"/>
    <w:tmpl w:val="BB10EF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7F60BB5"/>
    <w:multiLevelType w:val="hybridMultilevel"/>
    <w:tmpl w:val="9F0C23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4A7AFA"/>
    <w:multiLevelType w:val="hybridMultilevel"/>
    <w:tmpl w:val="4598360C"/>
    <w:lvl w:ilvl="0" w:tplc="6442AB62">
      <w:start w:val="7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B86328"/>
    <w:multiLevelType w:val="hybridMultilevel"/>
    <w:tmpl w:val="6CA8F8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15"/>
  </w:num>
  <w:num w:numId="13">
    <w:abstractNumId w:val="7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2812"/>
    <w:rsid w:val="000038E8"/>
    <w:rsid w:val="00025663"/>
    <w:rsid w:val="00025B6D"/>
    <w:rsid w:val="000E3B93"/>
    <w:rsid w:val="00114458"/>
    <w:rsid w:val="0014426C"/>
    <w:rsid w:val="001B0474"/>
    <w:rsid w:val="001C0C71"/>
    <w:rsid w:val="001D41E4"/>
    <w:rsid w:val="0026778F"/>
    <w:rsid w:val="002C1933"/>
    <w:rsid w:val="002C6593"/>
    <w:rsid w:val="00303E6E"/>
    <w:rsid w:val="0034464F"/>
    <w:rsid w:val="00346EC2"/>
    <w:rsid w:val="00375886"/>
    <w:rsid w:val="00380474"/>
    <w:rsid w:val="003E461E"/>
    <w:rsid w:val="003F73F1"/>
    <w:rsid w:val="00410D8E"/>
    <w:rsid w:val="00415A2E"/>
    <w:rsid w:val="0042117E"/>
    <w:rsid w:val="004377A6"/>
    <w:rsid w:val="0045787B"/>
    <w:rsid w:val="005133DA"/>
    <w:rsid w:val="00595EC9"/>
    <w:rsid w:val="005A2CEF"/>
    <w:rsid w:val="005A7BAA"/>
    <w:rsid w:val="005F3F97"/>
    <w:rsid w:val="0061090B"/>
    <w:rsid w:val="00653EBF"/>
    <w:rsid w:val="00680AED"/>
    <w:rsid w:val="006E2F37"/>
    <w:rsid w:val="00706E63"/>
    <w:rsid w:val="0073570F"/>
    <w:rsid w:val="00763F80"/>
    <w:rsid w:val="00765F9E"/>
    <w:rsid w:val="00775AD2"/>
    <w:rsid w:val="00781F17"/>
    <w:rsid w:val="00783A10"/>
    <w:rsid w:val="00886929"/>
    <w:rsid w:val="00892A14"/>
    <w:rsid w:val="008A31BE"/>
    <w:rsid w:val="008D5798"/>
    <w:rsid w:val="008F6C98"/>
    <w:rsid w:val="0090517A"/>
    <w:rsid w:val="009116C0"/>
    <w:rsid w:val="00936B03"/>
    <w:rsid w:val="00951A28"/>
    <w:rsid w:val="00992812"/>
    <w:rsid w:val="009C6851"/>
    <w:rsid w:val="009E4F6F"/>
    <w:rsid w:val="009F3B41"/>
    <w:rsid w:val="00A10169"/>
    <w:rsid w:val="00A23735"/>
    <w:rsid w:val="00A62D88"/>
    <w:rsid w:val="00A77533"/>
    <w:rsid w:val="00A83334"/>
    <w:rsid w:val="00AB75E2"/>
    <w:rsid w:val="00AC4722"/>
    <w:rsid w:val="00AD2B8E"/>
    <w:rsid w:val="00AF5A2F"/>
    <w:rsid w:val="00AF6647"/>
    <w:rsid w:val="00B029D4"/>
    <w:rsid w:val="00B23307"/>
    <w:rsid w:val="00B2753B"/>
    <w:rsid w:val="00B51F0F"/>
    <w:rsid w:val="00B563D5"/>
    <w:rsid w:val="00B7628F"/>
    <w:rsid w:val="00BB79A5"/>
    <w:rsid w:val="00BD5ACC"/>
    <w:rsid w:val="00C04F8C"/>
    <w:rsid w:val="00C134D3"/>
    <w:rsid w:val="00C31DBB"/>
    <w:rsid w:val="00C3276F"/>
    <w:rsid w:val="00C426B0"/>
    <w:rsid w:val="00C453F1"/>
    <w:rsid w:val="00C52B20"/>
    <w:rsid w:val="00C53AF7"/>
    <w:rsid w:val="00C56EED"/>
    <w:rsid w:val="00C74484"/>
    <w:rsid w:val="00C86717"/>
    <w:rsid w:val="00CD2D04"/>
    <w:rsid w:val="00CE2165"/>
    <w:rsid w:val="00CF45F0"/>
    <w:rsid w:val="00D02840"/>
    <w:rsid w:val="00D0454E"/>
    <w:rsid w:val="00D11BD4"/>
    <w:rsid w:val="00D2700F"/>
    <w:rsid w:val="00D35B58"/>
    <w:rsid w:val="00D57D96"/>
    <w:rsid w:val="00D651AD"/>
    <w:rsid w:val="00DC73A8"/>
    <w:rsid w:val="00DE0EC6"/>
    <w:rsid w:val="00DF4B8F"/>
    <w:rsid w:val="00E05D90"/>
    <w:rsid w:val="00EA3F4E"/>
    <w:rsid w:val="00EA7E8C"/>
    <w:rsid w:val="00EC6C2D"/>
    <w:rsid w:val="00EE66D3"/>
    <w:rsid w:val="00F40A74"/>
    <w:rsid w:val="00F60523"/>
    <w:rsid w:val="00F73D14"/>
    <w:rsid w:val="00F75B89"/>
    <w:rsid w:val="00F819AB"/>
    <w:rsid w:val="00FA6A17"/>
    <w:rsid w:val="00FC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3826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Us-9</dc:creator>
  <cp:lastModifiedBy>Петравчук</cp:lastModifiedBy>
  <cp:revision>38</cp:revision>
  <cp:lastPrinted>2016-05-26T16:57:00Z</cp:lastPrinted>
  <dcterms:created xsi:type="dcterms:W3CDTF">2016-05-19T14:41:00Z</dcterms:created>
  <dcterms:modified xsi:type="dcterms:W3CDTF">2016-05-27T10:55:00Z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