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F8" w:rsidRPr="00067E81" w:rsidRDefault="00C56BF8" w:rsidP="00C11E7A">
      <w:pPr>
        <w:spacing w:after="0" w:line="14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C11E7A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56BF8" w:rsidRPr="001D4B50" w:rsidRDefault="00C56BF8" w:rsidP="00C11E7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D4B50">
        <w:rPr>
          <w:rFonts w:ascii="Times New Roman" w:hAnsi="Times New Roman"/>
          <w:b/>
          <w:bCs/>
          <w:sz w:val="32"/>
          <w:szCs w:val="32"/>
        </w:rPr>
        <w:t>КОНЦЕП</w:t>
      </w:r>
      <w:r w:rsidR="00222DE8">
        <w:rPr>
          <w:rFonts w:ascii="Times New Roman" w:hAnsi="Times New Roman"/>
          <w:b/>
          <w:bCs/>
          <w:sz w:val="32"/>
          <w:szCs w:val="32"/>
        </w:rPr>
        <w:t>ЦІЯ</w:t>
      </w:r>
    </w:p>
    <w:p w:rsidR="00C56BF8" w:rsidRPr="001D4B50" w:rsidRDefault="00B430AC" w:rsidP="007D2AF0">
      <w:pPr>
        <w:pStyle w:val="Heading11"/>
        <w:jc w:val="center"/>
        <w:rPr>
          <w:b w:val="0"/>
          <w:bCs w:val="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РОЗВИТКУ </w:t>
      </w:r>
      <w:r w:rsidR="001D4B50" w:rsidRPr="001D4B50">
        <w:rPr>
          <w:sz w:val="32"/>
          <w:szCs w:val="32"/>
          <w:lang w:val="uk-UA"/>
        </w:rPr>
        <w:t>СИСТЕМИ</w:t>
      </w:r>
      <w:r w:rsidR="00510116">
        <w:rPr>
          <w:sz w:val="32"/>
          <w:szCs w:val="32"/>
          <w:lang w:val="uk-UA"/>
        </w:rPr>
        <w:t xml:space="preserve"> </w:t>
      </w:r>
      <w:r w:rsidR="001D4B50" w:rsidRPr="001D4B50">
        <w:rPr>
          <w:sz w:val="32"/>
          <w:szCs w:val="32"/>
          <w:lang w:val="uk-UA"/>
        </w:rPr>
        <w:t>ОХОРОНИ ЗДОРОВ'Я М. КИЄВА</w:t>
      </w:r>
    </w:p>
    <w:p w:rsidR="00C56BF8" w:rsidRPr="00067E81" w:rsidRDefault="00C56BF8" w:rsidP="00C11E7A">
      <w:pPr>
        <w:spacing w:after="0"/>
        <w:rPr>
          <w:rFonts w:ascii="Times New Roman" w:hAnsi="Times New Roman"/>
          <w:sz w:val="28"/>
          <w:szCs w:val="28"/>
        </w:rPr>
        <w:sectPr w:rsidR="00C56BF8" w:rsidRPr="00067E81" w:rsidSect="00067E81">
          <w:headerReference w:type="default" r:id="rId7"/>
          <w:footerReference w:type="default" r:id="rId8"/>
          <w:pgSz w:w="12240" w:h="15840"/>
          <w:pgMar w:top="851" w:right="567" w:bottom="851" w:left="1418" w:header="720" w:footer="720" w:gutter="0"/>
          <w:cols w:space="720"/>
        </w:sectPr>
      </w:pPr>
    </w:p>
    <w:p w:rsidR="00C56BF8" w:rsidRPr="00067E81" w:rsidRDefault="00C56BF8" w:rsidP="005E6789">
      <w:pPr>
        <w:pStyle w:val="Heading21"/>
        <w:ind w:left="0"/>
        <w:jc w:val="center"/>
        <w:rPr>
          <w:b w:val="0"/>
          <w:bCs w:val="0"/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lastRenderedPageBreak/>
        <w:t>В</w:t>
      </w:r>
      <w:r>
        <w:rPr>
          <w:sz w:val="28"/>
          <w:szCs w:val="28"/>
          <w:lang w:val="uk-UA"/>
        </w:rPr>
        <w:t>ступ</w:t>
      </w:r>
    </w:p>
    <w:p w:rsidR="00C56BF8" w:rsidRPr="00067E81" w:rsidRDefault="00C56BF8" w:rsidP="005E6789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A343E2" w:rsidRDefault="00222DE8" w:rsidP="005C540A">
      <w:pPr>
        <w:pStyle w:val="a3"/>
        <w:ind w:left="0" w:firstLine="440"/>
        <w:jc w:val="both"/>
        <w:rPr>
          <w:rStyle w:val="st42"/>
          <w:sz w:val="28"/>
          <w:szCs w:val="28"/>
          <w:lang w:val="uk-UA"/>
        </w:rPr>
      </w:pPr>
      <w:r w:rsidRPr="005C540A">
        <w:rPr>
          <w:rStyle w:val="st42"/>
          <w:sz w:val="28"/>
          <w:szCs w:val="28"/>
          <w:lang w:val="uk-UA"/>
        </w:rPr>
        <w:t xml:space="preserve">Концепція розвитку охорони здоров'я в місті Києві </w:t>
      </w:r>
      <w:r w:rsidR="00142C85">
        <w:rPr>
          <w:rStyle w:val="st42"/>
          <w:sz w:val="28"/>
          <w:szCs w:val="28"/>
          <w:lang w:val="uk-UA"/>
        </w:rPr>
        <w:t xml:space="preserve">спрямована на </w:t>
      </w:r>
      <w:r w:rsidR="00A343E2" w:rsidRPr="001D4B50">
        <w:rPr>
          <w:rStyle w:val="st42"/>
          <w:sz w:val="28"/>
          <w:szCs w:val="28"/>
          <w:lang w:val="uk-UA"/>
        </w:rPr>
        <w:t>забезпечення доступної кваліфікованої медичної допомоги кожному киянину, створення умов для формування здорового способу життя.</w:t>
      </w:r>
    </w:p>
    <w:p w:rsidR="000819A5" w:rsidRPr="00F0214D" w:rsidRDefault="000819A5" w:rsidP="005C540A">
      <w:pPr>
        <w:pStyle w:val="a3"/>
        <w:ind w:left="0" w:firstLine="440"/>
        <w:jc w:val="both"/>
        <w:rPr>
          <w:rStyle w:val="st42"/>
          <w:color w:val="auto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 xml:space="preserve">Діяльність галузі охорони здоров’я </w:t>
      </w:r>
      <w:r w:rsidR="00F0214D">
        <w:rPr>
          <w:rStyle w:val="st42"/>
          <w:sz w:val="28"/>
          <w:szCs w:val="28"/>
          <w:lang w:val="uk-UA"/>
        </w:rPr>
        <w:t xml:space="preserve">здійснюється відповідно до </w:t>
      </w:r>
      <w:r w:rsidRPr="005C540A">
        <w:rPr>
          <w:rStyle w:val="st42"/>
          <w:sz w:val="28"/>
          <w:szCs w:val="28"/>
          <w:lang w:val="uk-UA"/>
        </w:rPr>
        <w:t>положень</w:t>
      </w:r>
      <w:r w:rsidRPr="001D4B50">
        <w:rPr>
          <w:rStyle w:val="st42"/>
          <w:sz w:val="28"/>
          <w:szCs w:val="28"/>
          <w:lang w:val="uk-UA"/>
        </w:rPr>
        <w:t xml:space="preserve"> </w:t>
      </w:r>
      <w:r w:rsidRPr="001D4B50">
        <w:rPr>
          <w:rStyle w:val="st96"/>
          <w:color w:val="auto"/>
          <w:sz w:val="28"/>
          <w:szCs w:val="28"/>
          <w:lang w:val="uk-UA"/>
        </w:rPr>
        <w:t>Конституції України</w:t>
      </w:r>
      <w:r w:rsidRPr="001D4B50">
        <w:rPr>
          <w:rStyle w:val="st42"/>
          <w:color w:val="auto"/>
          <w:sz w:val="28"/>
          <w:szCs w:val="28"/>
          <w:lang w:val="uk-UA"/>
        </w:rPr>
        <w:t>, законів України, Указів Президента України, рішень Уряду та Київської міської влади</w:t>
      </w:r>
      <w:r>
        <w:rPr>
          <w:rStyle w:val="st42"/>
          <w:color w:val="auto"/>
          <w:sz w:val="28"/>
          <w:szCs w:val="28"/>
          <w:lang w:val="uk-UA"/>
        </w:rPr>
        <w:t>.</w:t>
      </w:r>
    </w:p>
    <w:p w:rsidR="00AD7DF6" w:rsidRDefault="005C540A" w:rsidP="005C540A">
      <w:pPr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bookmark4"/>
      <w:r w:rsidRPr="005C540A">
        <w:rPr>
          <w:rFonts w:ascii="Times New Roman" w:hAnsi="Times New Roman"/>
          <w:sz w:val="28"/>
          <w:szCs w:val="28"/>
        </w:rPr>
        <w:t>Однак, в</w:t>
      </w:r>
      <w:r w:rsidR="00AD7DF6" w:rsidRPr="005C540A">
        <w:rPr>
          <w:rFonts w:ascii="Times New Roman" w:hAnsi="Times New Roman"/>
          <w:sz w:val="28"/>
          <w:szCs w:val="28"/>
        </w:rPr>
        <w:t xml:space="preserve"> умовах сьогодення </w:t>
      </w:r>
      <w:r w:rsidR="00AD7DF6" w:rsidRPr="005C540A">
        <w:rPr>
          <w:rFonts w:ascii="Times New Roman" w:hAnsi="Times New Roman"/>
          <w:sz w:val="28"/>
          <w:szCs w:val="28"/>
          <w:lang w:eastAsia="ru-RU"/>
        </w:rPr>
        <w:t>існує низка проблемних питань, які</w:t>
      </w:r>
      <w:r w:rsidR="00AD7DF6" w:rsidRPr="00AD7DF6">
        <w:rPr>
          <w:rFonts w:ascii="Times New Roman" w:hAnsi="Times New Roman"/>
          <w:sz w:val="28"/>
          <w:szCs w:val="28"/>
          <w:lang w:eastAsia="ru-RU"/>
        </w:rPr>
        <w:t xml:space="preserve"> унеможливлюють реалізацію завдань, визначених </w:t>
      </w:r>
      <w:r w:rsidR="00AD7DF6">
        <w:rPr>
          <w:rFonts w:ascii="Times New Roman" w:hAnsi="Times New Roman"/>
          <w:sz w:val="28"/>
          <w:szCs w:val="28"/>
          <w:lang w:eastAsia="ru-RU"/>
        </w:rPr>
        <w:t xml:space="preserve">даною </w:t>
      </w:r>
      <w:r w:rsidR="00AD7DF6" w:rsidRPr="00AD7DF6">
        <w:rPr>
          <w:rFonts w:ascii="Times New Roman" w:hAnsi="Times New Roman"/>
          <w:sz w:val="28"/>
          <w:szCs w:val="28"/>
          <w:lang w:eastAsia="ru-RU"/>
        </w:rPr>
        <w:t>Концепцією, та ефективне функціонування системи охорони здоров’я</w:t>
      </w:r>
      <w:r w:rsidR="00592758">
        <w:rPr>
          <w:rFonts w:ascii="Times New Roman" w:hAnsi="Times New Roman"/>
          <w:sz w:val="28"/>
          <w:szCs w:val="28"/>
          <w:lang w:eastAsia="ru-RU"/>
        </w:rPr>
        <w:t xml:space="preserve"> м. Києва</w:t>
      </w:r>
      <w:r w:rsidR="00AD7DF6" w:rsidRPr="00AD7DF6">
        <w:rPr>
          <w:rFonts w:ascii="Times New Roman" w:hAnsi="Times New Roman"/>
          <w:sz w:val="28"/>
          <w:szCs w:val="28"/>
          <w:lang w:eastAsia="ru-RU"/>
        </w:rPr>
        <w:t>.</w:t>
      </w:r>
    </w:p>
    <w:p w:rsidR="00C94DDD" w:rsidRPr="00A81A31" w:rsidRDefault="007D2413" w:rsidP="003B7273">
      <w:pPr>
        <w:pStyle w:val="210"/>
        <w:shd w:val="clear" w:color="auto" w:fill="auto"/>
        <w:tabs>
          <w:tab w:val="left" w:pos="720"/>
        </w:tabs>
        <w:spacing w:line="24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DDD" w:rsidRPr="005C06B4">
        <w:rPr>
          <w:sz w:val="28"/>
          <w:szCs w:val="28"/>
        </w:rPr>
        <w:t xml:space="preserve">а сьогодні </w:t>
      </w:r>
      <w:r w:rsidR="0077522D" w:rsidRPr="00367DEA">
        <w:rPr>
          <w:sz w:val="28"/>
          <w:szCs w:val="28"/>
        </w:rPr>
        <w:t>законодавчо</w:t>
      </w:r>
      <w:r w:rsidR="0077522D" w:rsidRPr="0077522D">
        <w:rPr>
          <w:sz w:val="28"/>
          <w:szCs w:val="28"/>
          <w:lang w:val="ru-RU"/>
        </w:rPr>
        <w:t xml:space="preserve"> </w:t>
      </w:r>
      <w:r w:rsidR="0077522D">
        <w:rPr>
          <w:sz w:val="28"/>
          <w:szCs w:val="28"/>
        </w:rPr>
        <w:t>не визначено</w:t>
      </w:r>
      <w:r w:rsidR="00C94DDD" w:rsidRPr="005C06B4">
        <w:rPr>
          <w:sz w:val="28"/>
          <w:szCs w:val="28"/>
        </w:rPr>
        <w:t xml:space="preserve"> напрями подальшого реформування галузі охорони здоров`я, поняття «медична послуга», відсутнє нормативне врегулювання розрахунку тариф</w:t>
      </w:r>
      <w:r w:rsidR="00C94DDD">
        <w:rPr>
          <w:sz w:val="28"/>
          <w:szCs w:val="28"/>
        </w:rPr>
        <w:t>ів на платні медичні</w:t>
      </w:r>
      <w:r w:rsidR="00C94DDD" w:rsidRPr="005C06B4">
        <w:rPr>
          <w:sz w:val="28"/>
          <w:szCs w:val="28"/>
        </w:rPr>
        <w:t xml:space="preserve"> послуги, система контролю як</w:t>
      </w:r>
      <w:r w:rsidR="00C94DDD">
        <w:rPr>
          <w:sz w:val="28"/>
          <w:szCs w:val="28"/>
        </w:rPr>
        <w:t xml:space="preserve">ості медичних послуг та виробів. </w:t>
      </w:r>
      <w:r w:rsidR="00C94DDD" w:rsidRPr="00F97E79">
        <w:rPr>
          <w:sz w:val="28"/>
          <w:szCs w:val="28"/>
        </w:rPr>
        <w:t>Повноваження місцевих органів виконавчої влади щодо встановлення тарифів на платні медичні послуги не відповідають  вимогам Закону України «Основи  законодавства України про охорону здоров’я».</w:t>
      </w:r>
    </w:p>
    <w:p w:rsidR="00D61427" w:rsidRPr="00D61427" w:rsidRDefault="00D61427" w:rsidP="00D61427">
      <w:pPr>
        <w:pStyle w:val="a3"/>
        <w:ind w:left="0" w:firstLine="440"/>
        <w:jc w:val="both"/>
        <w:rPr>
          <w:color w:val="000000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 xml:space="preserve">Потребує </w:t>
      </w:r>
      <w:r w:rsidRPr="001D4B50">
        <w:rPr>
          <w:rStyle w:val="st42"/>
          <w:sz w:val="28"/>
          <w:szCs w:val="28"/>
          <w:lang w:val="uk-UA"/>
        </w:rPr>
        <w:t>запровадження нових ефективних механізмів фінансування та управління у сфері охорони здоров'я</w:t>
      </w:r>
    </w:p>
    <w:p w:rsidR="00B77059" w:rsidRDefault="00A55A08" w:rsidP="003B7273">
      <w:pPr>
        <w:spacing w:after="0" w:line="240" w:lineRule="auto"/>
        <w:ind w:firstLine="4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55A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Зазначені та ряд інших питань унеможливлюють ефективне функціонування системи охорони здоров’я.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B47A7" w:rsidRPr="003B7273" w:rsidRDefault="00A55A08" w:rsidP="003B7273">
      <w:pPr>
        <w:spacing w:after="0" w:line="240" w:lineRule="auto"/>
        <w:ind w:firstLine="4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727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AB47A7" w:rsidRPr="003B7273">
        <w:rPr>
          <w:rFonts w:ascii="Times New Roman" w:hAnsi="Times New Roman"/>
          <w:sz w:val="28"/>
          <w:szCs w:val="28"/>
        </w:rPr>
        <w:t>иникла н</w:t>
      </w:r>
      <w:r w:rsidR="0077522D">
        <w:rPr>
          <w:rFonts w:ascii="Times New Roman" w:hAnsi="Times New Roman"/>
          <w:sz w:val="28"/>
          <w:szCs w:val="28"/>
        </w:rPr>
        <w:t>агальна потреба у розробці нових сучасних підходів</w:t>
      </w:r>
      <w:r w:rsidR="0086277C">
        <w:rPr>
          <w:rFonts w:ascii="Times New Roman" w:hAnsi="Times New Roman"/>
          <w:sz w:val="28"/>
          <w:szCs w:val="28"/>
        </w:rPr>
        <w:t xml:space="preserve"> до </w:t>
      </w:r>
      <w:r w:rsidR="00FE6F12">
        <w:rPr>
          <w:rFonts w:ascii="Times New Roman" w:hAnsi="Times New Roman"/>
          <w:sz w:val="28"/>
          <w:szCs w:val="28"/>
        </w:rPr>
        <w:t xml:space="preserve"> </w:t>
      </w:r>
      <w:r w:rsidR="00AD7DF6" w:rsidRPr="003B7273">
        <w:rPr>
          <w:rFonts w:ascii="Times New Roman" w:hAnsi="Times New Roman"/>
          <w:sz w:val="28"/>
          <w:szCs w:val="28"/>
        </w:rPr>
        <w:t>модернізації системи охорони здоров'я</w:t>
      </w:r>
      <w:r w:rsidR="00F620CC">
        <w:rPr>
          <w:rFonts w:ascii="Times New Roman" w:hAnsi="Times New Roman"/>
          <w:sz w:val="28"/>
          <w:szCs w:val="28"/>
        </w:rPr>
        <w:t xml:space="preserve"> м. Києва</w:t>
      </w:r>
      <w:r w:rsidR="00AB47A7" w:rsidRPr="003B7273">
        <w:rPr>
          <w:rFonts w:ascii="Times New Roman" w:hAnsi="Times New Roman"/>
          <w:sz w:val="28"/>
          <w:szCs w:val="28"/>
        </w:rPr>
        <w:t>,  спрямованих на визначення нового бачення подальшого розвитку сфери охорони здоров'я</w:t>
      </w:r>
      <w:r w:rsidR="00F620CC">
        <w:rPr>
          <w:rFonts w:ascii="Times New Roman" w:hAnsi="Times New Roman"/>
          <w:sz w:val="28"/>
          <w:szCs w:val="28"/>
        </w:rPr>
        <w:t xml:space="preserve"> столиці</w:t>
      </w:r>
      <w:r w:rsidR="00AB47A7" w:rsidRPr="003B7273">
        <w:rPr>
          <w:rFonts w:ascii="Times New Roman" w:hAnsi="Times New Roman"/>
          <w:sz w:val="28"/>
          <w:szCs w:val="28"/>
        </w:rPr>
        <w:t>.</w:t>
      </w:r>
    </w:p>
    <w:bookmarkEnd w:id="0"/>
    <w:p w:rsidR="00D61427" w:rsidRDefault="00D61427" w:rsidP="00A55A08">
      <w:pPr>
        <w:pStyle w:val="a3"/>
        <w:ind w:left="0" w:firstLine="708"/>
        <w:jc w:val="center"/>
        <w:rPr>
          <w:b/>
          <w:sz w:val="28"/>
          <w:szCs w:val="28"/>
          <w:lang w:val="uk-UA"/>
        </w:rPr>
      </w:pPr>
    </w:p>
    <w:p w:rsidR="00C56BF8" w:rsidRPr="00A55A08" w:rsidRDefault="00FF689B" w:rsidP="00A55A08">
      <w:pPr>
        <w:pStyle w:val="a3"/>
        <w:ind w:left="0" w:firstLine="708"/>
        <w:jc w:val="center"/>
        <w:rPr>
          <w:b/>
          <w:sz w:val="28"/>
          <w:szCs w:val="28"/>
          <w:lang w:val="uk-UA"/>
        </w:rPr>
      </w:pPr>
      <w:r w:rsidRPr="00FF689B">
        <w:rPr>
          <w:b/>
          <w:sz w:val="28"/>
          <w:szCs w:val="28"/>
          <w:lang w:val="uk-UA"/>
        </w:rPr>
        <w:t>О</w:t>
      </w:r>
      <w:r w:rsidR="00C56BF8" w:rsidRPr="00FF689B">
        <w:rPr>
          <w:b/>
          <w:sz w:val="28"/>
          <w:szCs w:val="28"/>
          <w:lang w:val="uk-UA"/>
        </w:rPr>
        <w:t xml:space="preserve">сновні </w:t>
      </w:r>
      <w:r w:rsidR="007F4655">
        <w:rPr>
          <w:b/>
          <w:sz w:val="28"/>
          <w:szCs w:val="28"/>
          <w:lang w:val="uk-UA"/>
        </w:rPr>
        <w:t xml:space="preserve">принципи </w:t>
      </w:r>
      <w:r w:rsidR="007D2AF0">
        <w:rPr>
          <w:b/>
          <w:sz w:val="28"/>
          <w:szCs w:val="28"/>
          <w:lang w:val="uk-UA"/>
        </w:rPr>
        <w:t xml:space="preserve">подальшого розвитку </w:t>
      </w:r>
      <w:r w:rsidR="00C56BF8" w:rsidRPr="00FF689B">
        <w:rPr>
          <w:b/>
          <w:sz w:val="28"/>
          <w:szCs w:val="28"/>
          <w:lang w:val="uk-UA"/>
        </w:rPr>
        <w:t xml:space="preserve">системи </w:t>
      </w:r>
      <w:r w:rsidR="00A55A08">
        <w:rPr>
          <w:b/>
          <w:sz w:val="28"/>
          <w:szCs w:val="28"/>
          <w:lang w:val="uk-UA"/>
        </w:rPr>
        <w:t xml:space="preserve"> </w:t>
      </w:r>
      <w:r w:rsidR="007F4655">
        <w:rPr>
          <w:b/>
          <w:sz w:val="28"/>
          <w:szCs w:val="28"/>
          <w:lang w:val="uk-UA"/>
        </w:rPr>
        <w:t>охорони здоров'я</w:t>
      </w:r>
    </w:p>
    <w:p w:rsidR="005727FD" w:rsidRPr="005727FD" w:rsidRDefault="005727FD" w:rsidP="00572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BF8" w:rsidRDefault="00C56BF8" w:rsidP="0098093A">
      <w:pPr>
        <w:pStyle w:val="a3"/>
        <w:numPr>
          <w:ilvl w:val="0"/>
          <w:numId w:val="5"/>
        </w:numPr>
        <w:tabs>
          <w:tab w:val="left" w:pos="820"/>
        </w:tabs>
        <w:ind w:left="0" w:firstLine="284"/>
        <w:rPr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t>Орієнтованість на людей</w:t>
      </w:r>
    </w:p>
    <w:p w:rsidR="001063CB" w:rsidRPr="0098093A" w:rsidRDefault="001063CB" w:rsidP="001063CB">
      <w:pPr>
        <w:pStyle w:val="a3"/>
        <w:tabs>
          <w:tab w:val="left" w:pos="820"/>
        </w:tabs>
        <w:ind w:left="284"/>
        <w:rPr>
          <w:sz w:val="28"/>
          <w:szCs w:val="28"/>
          <w:lang w:val="uk-UA"/>
        </w:rPr>
      </w:pPr>
    </w:p>
    <w:p w:rsidR="00B64794" w:rsidRDefault="00C56BF8" w:rsidP="00B64794">
      <w:pPr>
        <w:pStyle w:val="a3"/>
        <w:ind w:left="0" w:firstLine="284"/>
        <w:jc w:val="both"/>
        <w:rPr>
          <w:lang w:val="uk-UA"/>
        </w:rPr>
      </w:pPr>
      <w:r w:rsidRPr="00067E81">
        <w:rPr>
          <w:sz w:val="28"/>
          <w:szCs w:val="28"/>
          <w:lang w:val="uk-UA"/>
        </w:rPr>
        <w:t xml:space="preserve">Всі рішення, які стосуються охорони здоров'я, повинні прийматися з врахуванням потреб і прав людей (пацієнтів, медичних працівників) для забезпечення доступності, якості і безпеки </w:t>
      </w:r>
      <w:r w:rsidR="00801CBF">
        <w:rPr>
          <w:sz w:val="28"/>
          <w:szCs w:val="28"/>
          <w:lang w:val="uk-UA"/>
        </w:rPr>
        <w:t xml:space="preserve">медичних </w:t>
      </w:r>
      <w:r w:rsidRPr="00067E81">
        <w:rPr>
          <w:sz w:val="28"/>
          <w:szCs w:val="28"/>
          <w:lang w:val="uk-UA"/>
        </w:rPr>
        <w:t>послуг.</w:t>
      </w:r>
      <w:r w:rsidR="00B64794" w:rsidRPr="00B64794">
        <w:rPr>
          <w:lang w:val="uk-UA"/>
        </w:rPr>
        <w:t xml:space="preserve"> </w:t>
      </w:r>
    </w:p>
    <w:p w:rsidR="00C56BF8" w:rsidRDefault="00B64794" w:rsidP="00B64794">
      <w:pPr>
        <w:pStyle w:val="a3"/>
        <w:ind w:left="0" w:firstLine="284"/>
        <w:jc w:val="both"/>
        <w:rPr>
          <w:sz w:val="28"/>
          <w:szCs w:val="28"/>
          <w:lang w:val="uk-UA"/>
        </w:rPr>
      </w:pPr>
      <w:r w:rsidRPr="00B64794">
        <w:rPr>
          <w:sz w:val="28"/>
          <w:szCs w:val="28"/>
          <w:lang w:val="uk-UA"/>
        </w:rPr>
        <w:t>Повинні враховуватись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пропозиції та зауваження</w:t>
      </w:r>
      <w:r w:rsidRPr="00B64794">
        <w:rPr>
          <w:sz w:val="28"/>
          <w:szCs w:val="28"/>
          <w:lang w:val="uk-UA"/>
        </w:rPr>
        <w:t xml:space="preserve"> громадськості, суб'єктів господарювання, органів місцевого самоврядування та громадських організацій</w:t>
      </w:r>
      <w:r>
        <w:rPr>
          <w:sz w:val="28"/>
          <w:szCs w:val="28"/>
          <w:lang w:val="uk-UA"/>
        </w:rPr>
        <w:t>.</w:t>
      </w:r>
    </w:p>
    <w:p w:rsidR="00C56BF8" w:rsidRPr="00067E81" w:rsidRDefault="00C56BF8" w:rsidP="005E6789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98093A" w:rsidRDefault="00C56BF8" w:rsidP="0098093A">
      <w:pPr>
        <w:pStyle w:val="a3"/>
        <w:numPr>
          <w:ilvl w:val="0"/>
          <w:numId w:val="5"/>
        </w:numPr>
        <w:tabs>
          <w:tab w:val="left" w:pos="820"/>
        </w:tabs>
        <w:ind w:left="0" w:firstLine="284"/>
        <w:rPr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t>Орієнтованість на результат</w:t>
      </w:r>
    </w:p>
    <w:p w:rsidR="001063CB" w:rsidRPr="0098093A" w:rsidRDefault="001063CB" w:rsidP="001063CB">
      <w:pPr>
        <w:pStyle w:val="a3"/>
        <w:tabs>
          <w:tab w:val="left" w:pos="820"/>
        </w:tabs>
        <w:ind w:left="284"/>
        <w:rPr>
          <w:sz w:val="28"/>
          <w:szCs w:val="28"/>
          <w:lang w:val="uk-UA"/>
        </w:rPr>
      </w:pPr>
    </w:p>
    <w:p w:rsidR="00C56BF8" w:rsidRPr="00B31E5E" w:rsidRDefault="00831AE7" w:rsidP="009809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Модернізація системи охорони здоров`</w:t>
      </w:r>
      <w:r w:rsidRPr="00B31E5E">
        <w:rPr>
          <w:rFonts w:ascii="Times New Roman" w:hAnsi="Times New Roman"/>
          <w:sz w:val="28"/>
          <w:szCs w:val="28"/>
        </w:rPr>
        <w:t xml:space="preserve">я </w:t>
      </w:r>
      <w:r w:rsidR="00B31E5E">
        <w:rPr>
          <w:rFonts w:ascii="Times New Roman" w:hAnsi="Times New Roman"/>
          <w:sz w:val="28"/>
          <w:szCs w:val="28"/>
        </w:rPr>
        <w:t>дасть можливість створити нову сучасну модель функціонування системи охорони здоров`я</w:t>
      </w:r>
      <w:r w:rsidR="000938D7">
        <w:rPr>
          <w:rFonts w:ascii="Times New Roman" w:hAnsi="Times New Roman"/>
          <w:sz w:val="28"/>
          <w:szCs w:val="28"/>
        </w:rPr>
        <w:t>, яка передбачає чіткі гарантії</w:t>
      </w:r>
      <w:r w:rsidR="00B31E5E">
        <w:rPr>
          <w:rFonts w:ascii="Times New Roman" w:hAnsi="Times New Roman"/>
          <w:sz w:val="28"/>
          <w:szCs w:val="28"/>
        </w:rPr>
        <w:t xml:space="preserve"> </w:t>
      </w:r>
      <w:r w:rsidR="000938D7">
        <w:rPr>
          <w:rFonts w:ascii="Times New Roman" w:hAnsi="Times New Roman"/>
          <w:sz w:val="28"/>
          <w:szCs w:val="28"/>
        </w:rPr>
        <w:lastRenderedPageBreak/>
        <w:t xml:space="preserve">щодо </w:t>
      </w:r>
      <w:r w:rsidR="00E21840">
        <w:rPr>
          <w:rFonts w:ascii="Times New Roman" w:hAnsi="Times New Roman"/>
          <w:sz w:val="28"/>
          <w:szCs w:val="28"/>
        </w:rPr>
        <w:t xml:space="preserve">обсягу </w:t>
      </w:r>
      <w:r w:rsidR="000938D7">
        <w:rPr>
          <w:rFonts w:ascii="Times New Roman" w:hAnsi="Times New Roman"/>
          <w:sz w:val="28"/>
          <w:szCs w:val="28"/>
        </w:rPr>
        <w:t>медичної</w:t>
      </w:r>
      <w:r w:rsidR="00B31E5E">
        <w:rPr>
          <w:rFonts w:ascii="Times New Roman" w:hAnsi="Times New Roman"/>
          <w:sz w:val="28"/>
          <w:szCs w:val="28"/>
        </w:rPr>
        <w:t xml:space="preserve"> допомоги, </w:t>
      </w:r>
      <w:r w:rsidR="000938D7">
        <w:rPr>
          <w:rFonts w:ascii="Times New Roman" w:hAnsi="Times New Roman"/>
          <w:sz w:val="28"/>
          <w:szCs w:val="28"/>
        </w:rPr>
        <w:t>фі</w:t>
      </w:r>
      <w:r w:rsidR="00940C6C">
        <w:rPr>
          <w:rFonts w:ascii="Times New Roman" w:hAnsi="Times New Roman"/>
          <w:sz w:val="28"/>
          <w:szCs w:val="28"/>
        </w:rPr>
        <w:t>нансовий захист</w:t>
      </w:r>
      <w:r w:rsidR="00B31E5E">
        <w:rPr>
          <w:rFonts w:ascii="Times New Roman" w:hAnsi="Times New Roman"/>
          <w:sz w:val="28"/>
          <w:szCs w:val="28"/>
        </w:rPr>
        <w:t xml:space="preserve"> громадян у випадку хвороби, </w:t>
      </w:r>
      <w:r w:rsidR="000938D7">
        <w:rPr>
          <w:rFonts w:ascii="Times New Roman" w:hAnsi="Times New Roman"/>
          <w:sz w:val="28"/>
          <w:szCs w:val="28"/>
        </w:rPr>
        <w:t>ефективний розподіл ресурсів.</w:t>
      </w:r>
    </w:p>
    <w:p w:rsidR="00271152" w:rsidRPr="00271152" w:rsidRDefault="000938D7" w:rsidP="00271152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Ефективність</w:t>
      </w:r>
      <w:r w:rsidR="007D2AF0">
        <w:rPr>
          <w:sz w:val="28"/>
          <w:szCs w:val="28"/>
          <w:lang w:val="uk-UA"/>
        </w:rPr>
        <w:t xml:space="preserve"> здійснених заходів </w:t>
      </w:r>
      <w:r>
        <w:rPr>
          <w:sz w:val="28"/>
          <w:szCs w:val="28"/>
          <w:lang w:val="uk-UA"/>
        </w:rPr>
        <w:t xml:space="preserve"> буде оцінюватись шляхом систематичної </w:t>
      </w:r>
      <w:r w:rsidRPr="00271152">
        <w:rPr>
          <w:sz w:val="28"/>
          <w:szCs w:val="28"/>
          <w:lang w:val="uk-UA"/>
        </w:rPr>
        <w:t xml:space="preserve">оцінки </w:t>
      </w:r>
      <w:r w:rsidR="00F745D9" w:rsidRPr="00271152">
        <w:rPr>
          <w:sz w:val="28"/>
          <w:szCs w:val="28"/>
          <w:lang w:val="uk-UA"/>
        </w:rPr>
        <w:t>за визначеними індикаторами</w:t>
      </w:r>
      <w:r w:rsidR="007D2AF0" w:rsidRPr="00271152">
        <w:rPr>
          <w:sz w:val="28"/>
          <w:szCs w:val="28"/>
          <w:lang w:val="uk-UA"/>
        </w:rPr>
        <w:t xml:space="preserve"> (KPI</w:t>
      </w:r>
      <w:r w:rsidR="00367DEA" w:rsidRPr="00271152">
        <w:rPr>
          <w:sz w:val="28"/>
          <w:szCs w:val="28"/>
          <w:lang w:val="uk-UA"/>
        </w:rPr>
        <w:t xml:space="preserve"> - ключові показники ефективності</w:t>
      </w:r>
      <w:r w:rsidR="007D2AF0" w:rsidRPr="00271152">
        <w:rPr>
          <w:sz w:val="28"/>
          <w:szCs w:val="28"/>
          <w:lang w:val="uk-UA"/>
        </w:rPr>
        <w:t xml:space="preserve">), які будуть відображати стан та прогрес </w:t>
      </w:r>
      <w:r w:rsidR="003C39B5" w:rsidRPr="00271152">
        <w:rPr>
          <w:sz w:val="28"/>
          <w:szCs w:val="28"/>
          <w:lang w:val="uk-UA"/>
        </w:rPr>
        <w:t>медичної та фінансової складової</w:t>
      </w:r>
      <w:r w:rsidR="00271152" w:rsidRPr="00271152">
        <w:rPr>
          <w:sz w:val="28"/>
          <w:szCs w:val="28"/>
          <w:lang w:val="uk-UA"/>
        </w:rPr>
        <w:t xml:space="preserve"> розвитку системи  охорони здоров'я</w:t>
      </w:r>
      <w:r w:rsidR="00271152">
        <w:rPr>
          <w:sz w:val="28"/>
          <w:szCs w:val="28"/>
          <w:lang w:val="uk-UA"/>
        </w:rPr>
        <w:t>.</w:t>
      </w:r>
    </w:p>
    <w:p w:rsidR="00271152" w:rsidRPr="00FF689B" w:rsidRDefault="00271152" w:rsidP="00271152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</w:p>
    <w:p w:rsidR="00C56BF8" w:rsidRDefault="00C56BF8" w:rsidP="00510116">
      <w:pPr>
        <w:pStyle w:val="a9"/>
        <w:numPr>
          <w:ilvl w:val="0"/>
          <w:numId w:val="5"/>
        </w:numPr>
        <w:spacing w:before="0" w:beforeAutospacing="0" w:after="0" w:afterAutospacing="0"/>
        <w:ind w:firstLine="308"/>
        <w:jc w:val="both"/>
        <w:rPr>
          <w:sz w:val="28"/>
          <w:szCs w:val="28"/>
        </w:rPr>
      </w:pPr>
      <w:r w:rsidRPr="00067E81">
        <w:rPr>
          <w:sz w:val="28"/>
          <w:szCs w:val="28"/>
        </w:rPr>
        <w:t>Орієнтованість на здійснення</w:t>
      </w:r>
    </w:p>
    <w:p w:rsidR="0067526A" w:rsidRPr="00272E0B" w:rsidRDefault="0067526A" w:rsidP="0067526A">
      <w:pPr>
        <w:pStyle w:val="a3"/>
        <w:tabs>
          <w:tab w:val="left" w:pos="879"/>
        </w:tabs>
        <w:ind w:left="284"/>
        <w:rPr>
          <w:sz w:val="28"/>
          <w:szCs w:val="28"/>
          <w:lang w:val="uk-UA"/>
        </w:rPr>
      </w:pPr>
    </w:p>
    <w:p w:rsidR="002634FC" w:rsidRDefault="002634FC" w:rsidP="00B77059">
      <w:pPr>
        <w:pStyle w:val="a3"/>
        <w:ind w:left="0" w:firstLine="3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Втілення заходів з </w:t>
      </w:r>
      <w:r w:rsidR="007932E6">
        <w:rPr>
          <w:sz w:val="28"/>
          <w:szCs w:val="28"/>
          <w:lang w:val="uk-UA"/>
        </w:rPr>
        <w:t xml:space="preserve">розвитку </w:t>
      </w:r>
      <w:r w:rsidR="002C457A">
        <w:rPr>
          <w:sz w:val="28"/>
          <w:szCs w:val="28"/>
          <w:lang w:val="uk-UA"/>
        </w:rPr>
        <w:t xml:space="preserve">системи охорони здоров`я </w:t>
      </w:r>
      <w:r>
        <w:rPr>
          <w:sz w:val="28"/>
          <w:szCs w:val="28"/>
          <w:lang w:val="uk-UA"/>
        </w:rPr>
        <w:t xml:space="preserve">повинно здійснюватись відповідно до чітких планів-графіків з </w:t>
      </w:r>
      <w:r w:rsidRPr="00067E81">
        <w:rPr>
          <w:sz w:val="28"/>
          <w:szCs w:val="28"/>
          <w:lang w:val="uk-UA"/>
        </w:rPr>
        <w:t xml:space="preserve"> визначення</w:t>
      </w:r>
      <w:r>
        <w:rPr>
          <w:sz w:val="28"/>
          <w:szCs w:val="28"/>
          <w:lang w:val="uk-UA"/>
        </w:rPr>
        <w:t xml:space="preserve">м відповідальних осіб, </w:t>
      </w:r>
      <w:r w:rsidR="00780264">
        <w:rPr>
          <w:sz w:val="28"/>
          <w:szCs w:val="28"/>
          <w:lang w:val="uk-UA"/>
        </w:rPr>
        <w:t>часових</w:t>
      </w:r>
      <w:r>
        <w:rPr>
          <w:sz w:val="28"/>
          <w:szCs w:val="28"/>
          <w:lang w:val="uk-UA"/>
        </w:rPr>
        <w:t xml:space="preserve"> </w:t>
      </w:r>
      <w:r w:rsidR="00780264">
        <w:rPr>
          <w:sz w:val="28"/>
          <w:szCs w:val="28"/>
          <w:lang w:val="uk-UA"/>
        </w:rPr>
        <w:t>періодів та</w:t>
      </w:r>
      <w:r>
        <w:rPr>
          <w:sz w:val="28"/>
          <w:szCs w:val="28"/>
          <w:lang w:val="uk-UA"/>
        </w:rPr>
        <w:t xml:space="preserve"> механізмів</w:t>
      </w:r>
      <w:r w:rsidRPr="00067E81">
        <w:rPr>
          <w:sz w:val="28"/>
          <w:szCs w:val="28"/>
          <w:lang w:val="uk-UA"/>
        </w:rPr>
        <w:t xml:space="preserve"> звітності.</w:t>
      </w:r>
      <w:r>
        <w:rPr>
          <w:sz w:val="28"/>
          <w:szCs w:val="28"/>
          <w:lang w:val="uk-UA"/>
        </w:rPr>
        <w:t xml:space="preserve"> </w:t>
      </w:r>
    </w:p>
    <w:p w:rsidR="002C68F5" w:rsidRDefault="002C68F5" w:rsidP="00B77059">
      <w:pPr>
        <w:spacing w:after="0" w:line="240" w:lineRule="auto"/>
        <w:ind w:firstLine="329"/>
        <w:jc w:val="both"/>
        <w:rPr>
          <w:rFonts w:ascii="Times New Roman" w:eastAsia="+mn-ea" w:hAnsi="Times New Roman"/>
          <w:sz w:val="28"/>
          <w:szCs w:val="28"/>
        </w:rPr>
      </w:pPr>
    </w:p>
    <w:p w:rsidR="003A3E7F" w:rsidRDefault="003A3E7F" w:rsidP="007B5A8E">
      <w:pPr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та завдання</w:t>
      </w:r>
    </w:p>
    <w:p w:rsidR="003A3E7F" w:rsidRDefault="003A3E7F" w:rsidP="007B5A8E">
      <w:pPr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264" w:rsidRPr="00067E81" w:rsidRDefault="00780264" w:rsidP="00780264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067E81">
        <w:rPr>
          <w:b/>
          <w:bCs/>
          <w:sz w:val="28"/>
          <w:szCs w:val="28"/>
          <w:lang w:val="uk-UA"/>
        </w:rPr>
        <w:t>Метою</w:t>
      </w:r>
      <w:r w:rsidRPr="00067E81">
        <w:rPr>
          <w:bCs/>
          <w:sz w:val="28"/>
          <w:szCs w:val="28"/>
          <w:lang w:val="uk-UA"/>
        </w:rPr>
        <w:t xml:space="preserve"> модернізації системи охорони здоров'я міста Києва є забезпечення права кожного мешканця міста на доступність </w:t>
      </w:r>
      <w:r>
        <w:rPr>
          <w:bCs/>
          <w:sz w:val="28"/>
          <w:szCs w:val="28"/>
          <w:lang w:val="uk-UA"/>
        </w:rPr>
        <w:t>якісних медичних послуг,</w:t>
      </w:r>
      <w:r w:rsidRPr="00067E81">
        <w:rPr>
          <w:bCs/>
          <w:sz w:val="28"/>
          <w:szCs w:val="28"/>
          <w:lang w:val="uk-UA"/>
        </w:rPr>
        <w:t xml:space="preserve"> створення умов для раціонального використання бюджетних коштів за</w:t>
      </w:r>
      <w:r w:rsidR="007932E6">
        <w:rPr>
          <w:bCs/>
          <w:sz w:val="28"/>
          <w:szCs w:val="28"/>
          <w:lang w:val="uk-UA"/>
        </w:rPr>
        <w:t xml:space="preserve"> принципом «гроші за пацієнтом», створення сприятливих умов праці для медичного персоналу.</w:t>
      </w:r>
    </w:p>
    <w:p w:rsidR="00780264" w:rsidRDefault="00780264" w:rsidP="007B5A8E">
      <w:pPr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BF8" w:rsidRPr="007B5A8E" w:rsidRDefault="00596E6A" w:rsidP="007B5A8E">
      <w:pPr>
        <w:spacing w:after="0" w:line="23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Основні </w:t>
      </w:r>
      <w:r w:rsidR="00C56BF8" w:rsidRPr="007B5A8E">
        <w:rPr>
          <w:rFonts w:ascii="Times New Roman" w:hAnsi="Times New Roman"/>
          <w:b/>
          <w:sz w:val="28"/>
          <w:szCs w:val="28"/>
        </w:rPr>
        <w:t>завдання</w:t>
      </w:r>
    </w:p>
    <w:p w:rsidR="00C56BF8" w:rsidRPr="00067E81" w:rsidRDefault="00C56BF8" w:rsidP="005E6789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422EF1">
      <w:pPr>
        <w:pStyle w:val="Heading21"/>
        <w:ind w:firstLine="194"/>
        <w:jc w:val="both"/>
        <w:rPr>
          <w:b w:val="0"/>
          <w:bCs w:val="0"/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t>Завдання 1. Вдосконалення системи управління</w:t>
      </w:r>
    </w:p>
    <w:p w:rsidR="005727FD" w:rsidRDefault="005727FD" w:rsidP="005727FD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</w:p>
    <w:p w:rsidR="005727FD" w:rsidRDefault="005727FD" w:rsidP="005727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27FD">
        <w:rPr>
          <w:rFonts w:ascii="Times New Roman" w:hAnsi="Times New Roman"/>
          <w:sz w:val="28"/>
          <w:szCs w:val="28"/>
        </w:rPr>
        <w:tab/>
        <w:t xml:space="preserve">В Україні продовжує функціонувати успадкована від СРСР застаріла державна система охорони </w:t>
      </w:r>
      <w:proofErr w:type="spellStart"/>
      <w:r w:rsidRPr="005727FD">
        <w:rPr>
          <w:rFonts w:ascii="Times New Roman" w:hAnsi="Times New Roman"/>
          <w:sz w:val="28"/>
          <w:szCs w:val="28"/>
        </w:rPr>
        <w:t>здоров`</w:t>
      </w:r>
      <w:proofErr w:type="spellEnd"/>
      <w:r w:rsidRPr="005727FD">
        <w:rPr>
          <w:rFonts w:ascii="Times New Roman" w:hAnsi="Times New Roman"/>
          <w:sz w:val="28"/>
          <w:szCs w:val="28"/>
          <w:lang w:val="ru-RU"/>
        </w:rPr>
        <w:t>я</w:t>
      </w:r>
      <w:r w:rsidR="00E2184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727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7FD">
        <w:rPr>
          <w:rFonts w:ascii="Times New Roman" w:hAnsi="Times New Roman"/>
          <w:sz w:val="28"/>
          <w:szCs w:val="28"/>
          <w:lang w:val="ru-RU"/>
        </w:rPr>
        <w:t>побудована</w:t>
      </w:r>
      <w:proofErr w:type="spellEnd"/>
      <w:r w:rsidRPr="005727F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727FD"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 w:rsidRPr="005727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27FD">
        <w:rPr>
          <w:rFonts w:ascii="Times New Roman" w:hAnsi="Times New Roman"/>
          <w:sz w:val="28"/>
          <w:szCs w:val="28"/>
        </w:rPr>
        <w:t>командно-адміністративної</w:t>
      </w:r>
      <w:r w:rsidRPr="005727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7FD">
        <w:rPr>
          <w:rFonts w:ascii="Times New Roman" w:hAnsi="Times New Roman"/>
          <w:sz w:val="28"/>
          <w:szCs w:val="28"/>
          <w:lang w:val="ru-RU"/>
        </w:rPr>
        <w:t>моделі</w:t>
      </w:r>
      <w:proofErr w:type="spellEnd"/>
      <w:r w:rsidRPr="005727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7FD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5727FD">
        <w:rPr>
          <w:rFonts w:ascii="Times New Roman" w:hAnsi="Times New Roman"/>
          <w:sz w:val="28"/>
          <w:szCs w:val="28"/>
          <w:lang w:val="ru-RU"/>
        </w:rPr>
        <w:t>.</w:t>
      </w:r>
    </w:p>
    <w:p w:rsidR="00C56BF8" w:rsidRPr="005727FD" w:rsidRDefault="00C56BF8" w:rsidP="005E6789">
      <w:pPr>
        <w:spacing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56BF8" w:rsidRPr="00ED3314" w:rsidRDefault="00C56BF8" w:rsidP="00422EF1">
      <w:pPr>
        <w:pStyle w:val="a3"/>
        <w:ind w:firstLine="194"/>
        <w:jc w:val="both"/>
        <w:rPr>
          <w:b/>
          <w:i/>
          <w:sz w:val="28"/>
          <w:szCs w:val="28"/>
          <w:lang w:val="uk-UA"/>
        </w:rPr>
      </w:pPr>
      <w:r w:rsidRPr="00ED3314">
        <w:rPr>
          <w:b/>
          <w:i/>
          <w:sz w:val="28"/>
          <w:szCs w:val="28"/>
          <w:lang w:val="uk-UA"/>
        </w:rPr>
        <w:t>Необхідними є наступні заходи:</w:t>
      </w:r>
    </w:p>
    <w:p w:rsidR="00C56BF8" w:rsidRPr="00FB519B" w:rsidRDefault="00C56BF8" w:rsidP="00FB519B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C56BF8" w:rsidRPr="000C7237" w:rsidRDefault="00C56BF8" w:rsidP="00587BC7">
      <w:pPr>
        <w:pStyle w:val="a3"/>
        <w:numPr>
          <w:ilvl w:val="0"/>
          <w:numId w:val="15"/>
        </w:numPr>
        <w:tabs>
          <w:tab w:val="left" w:pos="449"/>
        </w:tabs>
        <w:ind w:firstLine="606"/>
        <w:jc w:val="both"/>
        <w:rPr>
          <w:sz w:val="28"/>
          <w:szCs w:val="28"/>
          <w:lang w:val="uk-UA"/>
        </w:rPr>
      </w:pPr>
      <w:r w:rsidRPr="00FB519B">
        <w:rPr>
          <w:sz w:val="28"/>
          <w:szCs w:val="28"/>
          <w:lang w:val="uk-UA"/>
        </w:rPr>
        <w:t xml:space="preserve">модернізація системи управління за допомогою змін </w:t>
      </w:r>
      <w:proofErr w:type="spellStart"/>
      <w:r w:rsidR="005B00B8" w:rsidRPr="00FB519B">
        <w:rPr>
          <w:sz w:val="28"/>
          <w:szCs w:val="28"/>
          <w:lang w:val="uk-UA"/>
        </w:rPr>
        <w:t>організаційно</w:t>
      </w:r>
      <w:r w:rsidR="005B00B8">
        <w:rPr>
          <w:sz w:val="28"/>
          <w:szCs w:val="28"/>
          <w:lang w:val="uk-UA"/>
        </w:rPr>
        <w:t>-</w:t>
      </w:r>
      <w:proofErr w:type="spellEnd"/>
      <w:r w:rsidR="005B00B8" w:rsidRPr="00FB519B">
        <w:rPr>
          <w:sz w:val="28"/>
          <w:szCs w:val="28"/>
          <w:lang w:val="uk-UA"/>
        </w:rPr>
        <w:t xml:space="preserve"> право</w:t>
      </w:r>
      <w:r w:rsidR="005B00B8">
        <w:rPr>
          <w:sz w:val="28"/>
          <w:szCs w:val="28"/>
          <w:lang w:val="uk-UA"/>
        </w:rPr>
        <w:t>вої</w:t>
      </w:r>
      <w:r w:rsidR="00587BC7">
        <w:rPr>
          <w:sz w:val="28"/>
          <w:szCs w:val="28"/>
          <w:lang w:val="uk-UA"/>
        </w:rPr>
        <w:t xml:space="preserve"> форми закладів, в наступному</w:t>
      </w:r>
      <w:r w:rsidRPr="00FB519B">
        <w:rPr>
          <w:sz w:val="28"/>
          <w:szCs w:val="28"/>
          <w:lang w:val="uk-UA"/>
        </w:rPr>
        <w:t xml:space="preserve"> – подальше розширення їх </w:t>
      </w:r>
      <w:r w:rsidRPr="000C7237">
        <w:rPr>
          <w:sz w:val="28"/>
          <w:szCs w:val="28"/>
          <w:lang w:val="uk-UA"/>
        </w:rPr>
        <w:t>автономії у фінансовій та управлінській діяльності</w:t>
      </w:r>
      <w:r w:rsidR="00023A58" w:rsidRPr="000C7237">
        <w:rPr>
          <w:sz w:val="28"/>
          <w:szCs w:val="28"/>
          <w:lang w:val="uk-UA"/>
        </w:rPr>
        <w:t xml:space="preserve"> </w:t>
      </w:r>
      <w:r w:rsidR="00D30CC1" w:rsidRPr="000C7237">
        <w:rPr>
          <w:sz w:val="28"/>
          <w:szCs w:val="28"/>
          <w:lang w:val="uk-UA"/>
        </w:rPr>
        <w:t>(</w:t>
      </w:r>
      <w:r w:rsidR="00587BC7" w:rsidRPr="000C7237">
        <w:rPr>
          <w:sz w:val="28"/>
          <w:szCs w:val="28"/>
          <w:lang w:val="uk-UA"/>
        </w:rPr>
        <w:t xml:space="preserve">за умови </w:t>
      </w:r>
      <w:r w:rsidR="007932E6">
        <w:rPr>
          <w:rStyle w:val="2"/>
          <w:sz w:val="28"/>
          <w:szCs w:val="28"/>
          <w:lang w:val="uk-UA" w:eastAsia="uk-UA"/>
        </w:rPr>
        <w:t>прийняття відповідних нормативних актів</w:t>
      </w:r>
      <w:r w:rsidR="00814A3A">
        <w:rPr>
          <w:rStyle w:val="2"/>
          <w:sz w:val="28"/>
          <w:szCs w:val="28"/>
          <w:lang w:val="uk-UA" w:eastAsia="uk-UA"/>
        </w:rPr>
        <w:t xml:space="preserve">, що регламентують автономізацію </w:t>
      </w:r>
      <w:r w:rsidR="00023A58" w:rsidRPr="000C7237">
        <w:rPr>
          <w:rStyle w:val="2"/>
          <w:sz w:val="28"/>
          <w:szCs w:val="28"/>
          <w:lang w:val="uk-UA" w:eastAsia="uk-UA"/>
        </w:rPr>
        <w:t>закладів охорони здоров’я</w:t>
      </w:r>
      <w:r w:rsidR="00D30CC1" w:rsidRPr="000C7237">
        <w:rPr>
          <w:rStyle w:val="2"/>
          <w:sz w:val="28"/>
          <w:szCs w:val="28"/>
          <w:lang w:val="uk-UA" w:eastAsia="uk-UA"/>
        </w:rPr>
        <w:t>)</w:t>
      </w:r>
      <w:r w:rsidR="00023A58" w:rsidRPr="000C7237">
        <w:rPr>
          <w:rStyle w:val="2"/>
          <w:sz w:val="28"/>
          <w:szCs w:val="28"/>
          <w:lang w:val="uk-UA" w:eastAsia="uk-UA"/>
        </w:rPr>
        <w:t>;</w:t>
      </w:r>
    </w:p>
    <w:p w:rsidR="00C56BF8" w:rsidRPr="00FB519B" w:rsidRDefault="00596E6A" w:rsidP="00587BC7">
      <w:pPr>
        <w:pStyle w:val="a3"/>
        <w:numPr>
          <w:ilvl w:val="0"/>
          <w:numId w:val="15"/>
        </w:numPr>
        <w:tabs>
          <w:tab w:val="left" w:pos="397"/>
        </w:tabs>
        <w:ind w:firstLine="606"/>
        <w:jc w:val="both"/>
        <w:rPr>
          <w:sz w:val="28"/>
          <w:szCs w:val="28"/>
          <w:lang w:val="uk-UA"/>
        </w:rPr>
      </w:pPr>
      <w:r w:rsidRPr="000C7237">
        <w:rPr>
          <w:sz w:val="28"/>
          <w:szCs w:val="28"/>
          <w:lang w:val="uk-UA"/>
        </w:rPr>
        <w:t>підготовка</w:t>
      </w:r>
      <w:r w:rsidR="00C56BF8" w:rsidRPr="000C7237">
        <w:rPr>
          <w:sz w:val="28"/>
          <w:szCs w:val="28"/>
          <w:lang w:val="uk-UA"/>
        </w:rPr>
        <w:t xml:space="preserve"> </w:t>
      </w:r>
      <w:r w:rsidRPr="000C7237">
        <w:rPr>
          <w:sz w:val="28"/>
          <w:szCs w:val="28"/>
          <w:lang w:val="uk-UA"/>
        </w:rPr>
        <w:t xml:space="preserve">кадрів </w:t>
      </w:r>
      <w:r w:rsidR="00510116" w:rsidRPr="000C7237">
        <w:rPr>
          <w:sz w:val="28"/>
          <w:szCs w:val="28"/>
          <w:lang w:val="uk-UA"/>
        </w:rPr>
        <w:t>адміністративно-управлінського</w:t>
      </w:r>
      <w:r w:rsidR="00C56BF8" w:rsidRPr="000C7237">
        <w:rPr>
          <w:sz w:val="28"/>
          <w:szCs w:val="28"/>
          <w:lang w:val="uk-UA"/>
        </w:rPr>
        <w:t xml:space="preserve"> персоналу</w:t>
      </w:r>
      <w:r w:rsidR="00233146" w:rsidRPr="000C7237">
        <w:rPr>
          <w:sz w:val="28"/>
          <w:szCs w:val="28"/>
          <w:lang w:val="uk-UA"/>
        </w:rPr>
        <w:t xml:space="preserve"> з</w:t>
      </w:r>
      <w:r w:rsidRPr="00FB519B">
        <w:rPr>
          <w:sz w:val="28"/>
          <w:szCs w:val="28"/>
          <w:lang w:val="uk-UA"/>
        </w:rPr>
        <w:t xml:space="preserve"> врахуванням </w:t>
      </w:r>
      <w:r w:rsidR="00FB519B">
        <w:rPr>
          <w:sz w:val="28"/>
          <w:szCs w:val="28"/>
          <w:lang w:val="uk-UA"/>
        </w:rPr>
        <w:t xml:space="preserve">основ </w:t>
      </w:r>
      <w:r w:rsidRPr="00FB519B">
        <w:rPr>
          <w:sz w:val="28"/>
          <w:szCs w:val="28"/>
          <w:lang w:val="uk-UA"/>
        </w:rPr>
        <w:t>сучасного</w:t>
      </w:r>
      <w:r w:rsidR="00C56BF8" w:rsidRPr="00FB519B">
        <w:rPr>
          <w:sz w:val="28"/>
          <w:szCs w:val="28"/>
          <w:lang w:val="uk-UA"/>
        </w:rPr>
        <w:t xml:space="preserve"> менеджменту;</w:t>
      </w:r>
    </w:p>
    <w:p w:rsidR="00DF66FE" w:rsidRPr="00DF66FE" w:rsidRDefault="00DF66FE" w:rsidP="00587BC7">
      <w:pPr>
        <w:pStyle w:val="a3"/>
        <w:numPr>
          <w:ilvl w:val="0"/>
          <w:numId w:val="15"/>
        </w:numPr>
        <w:tabs>
          <w:tab w:val="left" w:pos="470"/>
        </w:tabs>
        <w:ind w:firstLine="606"/>
        <w:jc w:val="both"/>
        <w:rPr>
          <w:sz w:val="28"/>
          <w:szCs w:val="28"/>
          <w:lang w:val="uk-UA"/>
        </w:rPr>
      </w:pPr>
      <w:proofErr w:type="spellStart"/>
      <w:r w:rsidRPr="00DF66FE">
        <w:rPr>
          <w:rStyle w:val="2"/>
          <w:color w:val="000000"/>
          <w:sz w:val="28"/>
          <w:szCs w:val="28"/>
          <w:lang w:val="ru-RU" w:eastAsia="uk-UA"/>
        </w:rPr>
        <w:t>створення</w:t>
      </w:r>
      <w:proofErr w:type="spellEnd"/>
      <w:r w:rsidRPr="00DF66FE"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F66FE">
        <w:rPr>
          <w:rStyle w:val="2"/>
          <w:color w:val="000000"/>
          <w:sz w:val="28"/>
          <w:szCs w:val="28"/>
          <w:lang w:val="ru-RU" w:eastAsia="uk-UA"/>
        </w:rPr>
        <w:t>належних</w:t>
      </w:r>
      <w:proofErr w:type="spellEnd"/>
      <w:r w:rsidRPr="00DF66FE"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F66FE">
        <w:rPr>
          <w:rStyle w:val="2"/>
          <w:color w:val="000000"/>
          <w:sz w:val="28"/>
          <w:szCs w:val="28"/>
          <w:lang w:val="ru-RU" w:eastAsia="uk-UA"/>
        </w:rPr>
        <w:t>організаційних</w:t>
      </w:r>
      <w:proofErr w:type="spellEnd"/>
      <w:r w:rsidRPr="00DF66FE">
        <w:rPr>
          <w:rStyle w:val="2"/>
          <w:color w:val="000000"/>
          <w:sz w:val="28"/>
          <w:szCs w:val="28"/>
          <w:lang w:val="ru-RU" w:eastAsia="uk-UA"/>
        </w:rPr>
        <w:t xml:space="preserve"> умов </w:t>
      </w:r>
      <w:proofErr w:type="spellStart"/>
      <w:r>
        <w:rPr>
          <w:rStyle w:val="2"/>
          <w:color w:val="000000"/>
          <w:sz w:val="28"/>
          <w:szCs w:val="28"/>
          <w:lang w:val="ru-RU" w:eastAsia="uk-UA"/>
        </w:rPr>
        <w:t>щодо</w:t>
      </w:r>
      <w:proofErr w:type="spellEnd"/>
      <w:r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F66FE">
        <w:rPr>
          <w:rStyle w:val="2"/>
          <w:color w:val="000000"/>
          <w:sz w:val="28"/>
          <w:szCs w:val="28"/>
          <w:lang w:val="ru-RU" w:eastAsia="uk-UA"/>
        </w:rPr>
        <w:t>функціонування</w:t>
      </w:r>
      <w:proofErr w:type="spellEnd"/>
      <w:r w:rsidRPr="00DF66FE"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F66FE">
        <w:rPr>
          <w:rStyle w:val="2"/>
          <w:color w:val="000000"/>
          <w:sz w:val="28"/>
          <w:szCs w:val="28"/>
          <w:lang w:val="ru-RU" w:eastAsia="uk-UA"/>
        </w:rPr>
        <w:t>єдиного</w:t>
      </w:r>
      <w:proofErr w:type="spellEnd"/>
      <w:r w:rsidRPr="00DF66FE"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F66FE">
        <w:rPr>
          <w:rStyle w:val="2"/>
          <w:color w:val="000000"/>
          <w:sz w:val="28"/>
          <w:szCs w:val="28"/>
          <w:lang w:val="ru-RU" w:eastAsia="uk-UA"/>
        </w:rPr>
        <w:t>медичного</w:t>
      </w:r>
      <w:proofErr w:type="spellEnd"/>
      <w:r w:rsidRPr="00DF66FE">
        <w:rPr>
          <w:rStyle w:val="2"/>
          <w:color w:val="000000"/>
          <w:sz w:val="28"/>
          <w:szCs w:val="28"/>
          <w:lang w:val="ru-RU" w:eastAsia="uk-UA"/>
        </w:rPr>
        <w:t xml:space="preserve"> простору </w:t>
      </w:r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 xml:space="preserve">для </w:t>
      </w:r>
      <w:proofErr w:type="spellStart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>надання</w:t>
      </w:r>
      <w:proofErr w:type="spellEnd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>гарантованого</w:t>
      </w:r>
      <w:proofErr w:type="spellEnd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 xml:space="preserve"> пакету </w:t>
      </w:r>
      <w:proofErr w:type="spellStart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>медичних</w:t>
      </w:r>
      <w:proofErr w:type="spellEnd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B519B" w:rsidRPr="00FB519B">
        <w:rPr>
          <w:rStyle w:val="2"/>
          <w:color w:val="000000"/>
          <w:sz w:val="28"/>
          <w:szCs w:val="28"/>
          <w:lang w:val="ru-RU" w:eastAsia="uk-UA"/>
        </w:rPr>
        <w:t>послуг</w:t>
      </w:r>
      <w:proofErr w:type="spellEnd"/>
      <w:r w:rsidR="00401911">
        <w:rPr>
          <w:rStyle w:val="2"/>
          <w:color w:val="000000"/>
          <w:sz w:val="28"/>
          <w:szCs w:val="28"/>
          <w:lang w:val="ru-RU" w:eastAsia="uk-UA"/>
        </w:rPr>
        <w:t xml:space="preserve"> та </w:t>
      </w:r>
      <w:r w:rsidR="00401911" w:rsidRPr="00401911">
        <w:rPr>
          <w:rStyle w:val="st42"/>
          <w:lang w:val="ru-RU"/>
        </w:rPr>
        <w:t xml:space="preserve"> </w:t>
      </w:r>
      <w:proofErr w:type="spellStart"/>
      <w:r w:rsidR="00401911" w:rsidRPr="00401911">
        <w:rPr>
          <w:rStyle w:val="st42"/>
          <w:sz w:val="28"/>
          <w:szCs w:val="28"/>
          <w:lang w:val="ru-RU"/>
        </w:rPr>
        <w:t>реалізації</w:t>
      </w:r>
      <w:proofErr w:type="spellEnd"/>
      <w:r w:rsidR="00401911" w:rsidRPr="00401911">
        <w:rPr>
          <w:rStyle w:val="st42"/>
          <w:sz w:val="28"/>
          <w:szCs w:val="28"/>
          <w:lang w:val="ru-RU"/>
        </w:rPr>
        <w:t xml:space="preserve"> права </w:t>
      </w:r>
      <w:proofErr w:type="spellStart"/>
      <w:r w:rsidR="00401911" w:rsidRPr="00401911">
        <w:rPr>
          <w:rStyle w:val="st42"/>
          <w:sz w:val="28"/>
          <w:szCs w:val="28"/>
          <w:lang w:val="ru-RU"/>
        </w:rPr>
        <w:t>пацієнта</w:t>
      </w:r>
      <w:proofErr w:type="spellEnd"/>
      <w:r w:rsidR="00401911" w:rsidRPr="00401911">
        <w:rPr>
          <w:rStyle w:val="st42"/>
          <w:sz w:val="28"/>
          <w:szCs w:val="28"/>
          <w:lang w:val="ru-RU"/>
        </w:rPr>
        <w:t xml:space="preserve"> на </w:t>
      </w:r>
      <w:proofErr w:type="spellStart"/>
      <w:r w:rsidR="00401911" w:rsidRPr="00401911">
        <w:rPr>
          <w:rStyle w:val="st42"/>
          <w:sz w:val="28"/>
          <w:szCs w:val="28"/>
          <w:lang w:val="ru-RU"/>
        </w:rPr>
        <w:t>вільний</w:t>
      </w:r>
      <w:proofErr w:type="spellEnd"/>
      <w:r w:rsidR="00401911" w:rsidRPr="00401911">
        <w:rPr>
          <w:rStyle w:val="st42"/>
          <w:sz w:val="28"/>
          <w:szCs w:val="28"/>
          <w:lang w:val="ru-RU"/>
        </w:rPr>
        <w:t xml:space="preserve"> </w:t>
      </w:r>
      <w:proofErr w:type="spellStart"/>
      <w:r w:rsidR="00401911" w:rsidRPr="00401911">
        <w:rPr>
          <w:rStyle w:val="st42"/>
          <w:sz w:val="28"/>
          <w:szCs w:val="28"/>
          <w:lang w:val="ru-RU"/>
        </w:rPr>
        <w:t>вибі</w:t>
      </w:r>
      <w:proofErr w:type="gramStart"/>
      <w:r w:rsidR="00401911" w:rsidRPr="00401911">
        <w:rPr>
          <w:rStyle w:val="st42"/>
          <w:sz w:val="28"/>
          <w:szCs w:val="28"/>
          <w:lang w:val="ru-RU"/>
        </w:rPr>
        <w:t>р</w:t>
      </w:r>
      <w:proofErr w:type="spellEnd"/>
      <w:proofErr w:type="gramEnd"/>
      <w:r w:rsidR="00401911" w:rsidRPr="00401911">
        <w:rPr>
          <w:rStyle w:val="st42"/>
          <w:sz w:val="28"/>
          <w:szCs w:val="28"/>
          <w:lang w:val="ru-RU"/>
        </w:rPr>
        <w:t xml:space="preserve"> </w:t>
      </w:r>
      <w:proofErr w:type="spellStart"/>
      <w:r w:rsidR="00401911" w:rsidRPr="00401911">
        <w:rPr>
          <w:rStyle w:val="st42"/>
          <w:sz w:val="28"/>
          <w:szCs w:val="28"/>
          <w:lang w:val="ru-RU"/>
        </w:rPr>
        <w:t>лікувального</w:t>
      </w:r>
      <w:proofErr w:type="spellEnd"/>
      <w:r w:rsidR="00401911" w:rsidRPr="00401911">
        <w:rPr>
          <w:rStyle w:val="st42"/>
          <w:sz w:val="28"/>
          <w:szCs w:val="28"/>
          <w:lang w:val="ru-RU"/>
        </w:rPr>
        <w:t xml:space="preserve"> закладу</w:t>
      </w:r>
      <w:r w:rsidR="00814A3A">
        <w:rPr>
          <w:rStyle w:val="st42"/>
          <w:sz w:val="28"/>
          <w:szCs w:val="28"/>
          <w:lang w:val="ru-RU"/>
        </w:rPr>
        <w:t xml:space="preserve"> та </w:t>
      </w:r>
      <w:proofErr w:type="spellStart"/>
      <w:r w:rsidR="00814A3A">
        <w:rPr>
          <w:rStyle w:val="st42"/>
          <w:sz w:val="28"/>
          <w:szCs w:val="28"/>
          <w:lang w:val="ru-RU"/>
        </w:rPr>
        <w:t>лікаря</w:t>
      </w:r>
      <w:proofErr w:type="spellEnd"/>
      <w:r w:rsidR="00D30CC1">
        <w:rPr>
          <w:lang w:val="uk-UA"/>
        </w:rPr>
        <w:t>;</w:t>
      </w:r>
    </w:p>
    <w:p w:rsidR="001063CB" w:rsidRPr="001063CB" w:rsidRDefault="00D30CC1" w:rsidP="00D30CC1">
      <w:pPr>
        <w:pStyle w:val="a3"/>
        <w:numPr>
          <w:ilvl w:val="0"/>
          <w:numId w:val="15"/>
        </w:numPr>
        <w:tabs>
          <w:tab w:val="left" w:pos="707"/>
        </w:tabs>
        <w:ind w:firstLine="606"/>
        <w:jc w:val="both"/>
        <w:rPr>
          <w:sz w:val="28"/>
          <w:szCs w:val="28"/>
          <w:lang w:val="uk-UA"/>
        </w:rPr>
      </w:pPr>
      <w:proofErr w:type="spellStart"/>
      <w:r w:rsidRPr="00FB519B">
        <w:rPr>
          <w:sz w:val="28"/>
          <w:szCs w:val="28"/>
          <w:lang w:val="ru-RU"/>
        </w:rPr>
        <w:t>створення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єдиного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медичного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інформаційного</w:t>
      </w:r>
      <w:proofErr w:type="spellEnd"/>
      <w:r w:rsidRPr="00FB519B">
        <w:rPr>
          <w:sz w:val="28"/>
          <w:szCs w:val="28"/>
          <w:lang w:val="ru-RU"/>
        </w:rPr>
        <w:t xml:space="preserve"> простору </w:t>
      </w:r>
      <w:proofErr w:type="spellStart"/>
      <w:r w:rsidRPr="00FB519B">
        <w:rPr>
          <w:sz w:val="28"/>
          <w:szCs w:val="28"/>
          <w:lang w:val="ru-RU"/>
        </w:rPr>
        <w:t>міста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(</w:t>
      </w:r>
      <w:proofErr w:type="spellStart"/>
      <w:r>
        <w:rPr>
          <w:sz w:val="28"/>
          <w:szCs w:val="28"/>
          <w:lang w:val="ru-RU"/>
        </w:rPr>
        <w:t>Електронної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медицини</w:t>
      </w:r>
      <w:proofErr w:type="spellEnd"/>
      <w:r>
        <w:rPr>
          <w:sz w:val="28"/>
          <w:szCs w:val="28"/>
          <w:lang w:val="ru-RU"/>
        </w:rPr>
        <w:t xml:space="preserve">) </w:t>
      </w:r>
      <w:proofErr w:type="gramStart"/>
      <w:r w:rsidRPr="00FB519B">
        <w:rPr>
          <w:sz w:val="28"/>
          <w:szCs w:val="28"/>
          <w:lang w:val="ru-RU"/>
        </w:rPr>
        <w:t>на</w:t>
      </w:r>
      <w:proofErr w:type="gram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основі</w:t>
      </w:r>
      <w:proofErr w:type="spellEnd"/>
      <w:r w:rsidRPr="00FB519B">
        <w:rPr>
          <w:sz w:val="28"/>
          <w:szCs w:val="28"/>
          <w:lang w:val="ru-RU"/>
        </w:rPr>
        <w:t xml:space="preserve">  </w:t>
      </w:r>
      <w:proofErr w:type="spellStart"/>
      <w:r w:rsidRPr="00FB519B">
        <w:rPr>
          <w:sz w:val="28"/>
          <w:szCs w:val="28"/>
          <w:lang w:val="ru-RU"/>
        </w:rPr>
        <w:t>впровадження</w:t>
      </w:r>
      <w:proofErr w:type="spellEnd"/>
      <w:r w:rsidRPr="00FB519B">
        <w:rPr>
          <w:sz w:val="28"/>
          <w:szCs w:val="28"/>
          <w:lang w:val="ru-RU"/>
        </w:rPr>
        <w:t xml:space="preserve"> та </w:t>
      </w:r>
      <w:proofErr w:type="spellStart"/>
      <w:r w:rsidRPr="00FB519B">
        <w:rPr>
          <w:sz w:val="28"/>
          <w:szCs w:val="28"/>
          <w:lang w:val="ru-RU"/>
        </w:rPr>
        <w:t>ефективного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використання</w:t>
      </w:r>
      <w:proofErr w:type="spellEnd"/>
      <w:r w:rsidRPr="00FB519B">
        <w:rPr>
          <w:sz w:val="28"/>
          <w:szCs w:val="28"/>
          <w:lang w:val="ru-RU"/>
        </w:rPr>
        <w:t xml:space="preserve"> </w:t>
      </w:r>
    </w:p>
    <w:p w:rsidR="00D30CC1" w:rsidRPr="00D30CC1" w:rsidRDefault="00D30CC1" w:rsidP="001063CB">
      <w:pPr>
        <w:pStyle w:val="a3"/>
        <w:tabs>
          <w:tab w:val="left" w:pos="707"/>
        </w:tabs>
        <w:ind w:left="426"/>
        <w:jc w:val="both"/>
        <w:rPr>
          <w:sz w:val="28"/>
          <w:szCs w:val="28"/>
          <w:lang w:val="uk-UA"/>
        </w:rPr>
      </w:pPr>
      <w:proofErr w:type="spellStart"/>
      <w:r w:rsidRPr="00FB519B">
        <w:rPr>
          <w:sz w:val="28"/>
          <w:szCs w:val="28"/>
          <w:lang w:val="ru-RU"/>
        </w:rPr>
        <w:t>інформаційних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і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комунікаційних</w:t>
      </w:r>
      <w:proofErr w:type="spellEnd"/>
      <w:r w:rsidRPr="00FB519B">
        <w:rPr>
          <w:sz w:val="28"/>
          <w:szCs w:val="28"/>
          <w:lang w:val="ru-RU"/>
        </w:rPr>
        <w:t xml:space="preserve"> </w:t>
      </w:r>
      <w:proofErr w:type="spellStart"/>
      <w:r w:rsidRPr="00FB519B">
        <w:rPr>
          <w:sz w:val="28"/>
          <w:szCs w:val="28"/>
          <w:lang w:val="ru-RU"/>
        </w:rPr>
        <w:t>технологій</w:t>
      </w:r>
      <w:proofErr w:type="spellEnd"/>
      <w:r w:rsidRPr="00FB519B">
        <w:rPr>
          <w:sz w:val="28"/>
          <w:szCs w:val="28"/>
          <w:lang w:val="ru-RU"/>
        </w:rPr>
        <w:t>;</w:t>
      </w:r>
    </w:p>
    <w:p w:rsidR="00D30CC1" w:rsidRPr="005B00B8" w:rsidRDefault="00D30CC1" w:rsidP="00D30CC1">
      <w:pPr>
        <w:widowControl w:val="0"/>
        <w:numPr>
          <w:ilvl w:val="0"/>
          <w:numId w:val="15"/>
        </w:numPr>
        <w:tabs>
          <w:tab w:val="left" w:pos="471"/>
        </w:tabs>
        <w:spacing w:after="0" w:line="240" w:lineRule="auto"/>
        <w:ind w:firstLine="606"/>
        <w:jc w:val="both"/>
        <w:rPr>
          <w:rFonts w:ascii="Times New Roman" w:hAnsi="Times New Roman"/>
          <w:sz w:val="28"/>
          <w:szCs w:val="28"/>
        </w:rPr>
      </w:pPr>
      <w:r w:rsidRPr="005B00B8">
        <w:rPr>
          <w:rFonts w:ascii="Times New Roman" w:hAnsi="Times New Roman"/>
          <w:sz w:val="28"/>
          <w:szCs w:val="28"/>
        </w:rPr>
        <w:t>впровадження системи м</w:t>
      </w:r>
      <w:r w:rsidR="00BC0533" w:rsidRPr="005B00B8">
        <w:rPr>
          <w:rFonts w:ascii="Times New Roman" w:hAnsi="Times New Roman"/>
          <w:sz w:val="28"/>
          <w:szCs w:val="28"/>
        </w:rPr>
        <w:t>оніторингу і аналізу діяльності</w:t>
      </w:r>
      <w:r w:rsidR="00814A3A">
        <w:rPr>
          <w:rFonts w:ascii="Times New Roman" w:hAnsi="Times New Roman"/>
          <w:sz w:val="28"/>
          <w:szCs w:val="28"/>
        </w:rPr>
        <w:t xml:space="preserve"> закладів охорони здоров`я</w:t>
      </w:r>
      <w:r w:rsidR="00BC0533" w:rsidRPr="005B00B8">
        <w:rPr>
          <w:rFonts w:ascii="Times New Roman" w:hAnsi="Times New Roman"/>
          <w:sz w:val="28"/>
          <w:szCs w:val="28"/>
        </w:rPr>
        <w:t>;</w:t>
      </w:r>
    </w:p>
    <w:p w:rsidR="00BC0533" w:rsidRPr="005B00B8" w:rsidRDefault="00BC0533" w:rsidP="00D30CC1">
      <w:pPr>
        <w:widowControl w:val="0"/>
        <w:numPr>
          <w:ilvl w:val="0"/>
          <w:numId w:val="15"/>
        </w:numPr>
        <w:tabs>
          <w:tab w:val="left" w:pos="471"/>
        </w:tabs>
        <w:spacing w:after="0" w:line="240" w:lineRule="auto"/>
        <w:ind w:firstLine="606"/>
        <w:jc w:val="both"/>
        <w:rPr>
          <w:rFonts w:ascii="Times New Roman" w:hAnsi="Times New Roman"/>
          <w:sz w:val="28"/>
          <w:szCs w:val="28"/>
        </w:rPr>
      </w:pPr>
      <w:r w:rsidRPr="005B00B8">
        <w:rPr>
          <w:rFonts w:ascii="Times New Roman" w:hAnsi="Times New Roman"/>
          <w:sz w:val="28"/>
          <w:szCs w:val="28"/>
        </w:rPr>
        <w:t xml:space="preserve">розробка, впровадження </w:t>
      </w:r>
      <w:r w:rsidR="00814A3A">
        <w:rPr>
          <w:rFonts w:ascii="Times New Roman" w:hAnsi="Times New Roman"/>
          <w:sz w:val="28"/>
          <w:szCs w:val="28"/>
        </w:rPr>
        <w:t xml:space="preserve">локальних </w:t>
      </w:r>
      <w:r w:rsidRPr="005B00B8">
        <w:rPr>
          <w:rFonts w:ascii="Times New Roman" w:hAnsi="Times New Roman"/>
          <w:sz w:val="28"/>
          <w:szCs w:val="28"/>
        </w:rPr>
        <w:t>протоколів медичної допомоги та забезпечення</w:t>
      </w:r>
      <w:r w:rsidR="0043563E" w:rsidRPr="005B00B8">
        <w:rPr>
          <w:rFonts w:ascii="Times New Roman" w:hAnsi="Times New Roman"/>
          <w:sz w:val="28"/>
          <w:szCs w:val="28"/>
        </w:rPr>
        <w:t xml:space="preserve"> контролю за</w:t>
      </w:r>
      <w:r w:rsidRPr="005B00B8">
        <w:rPr>
          <w:rFonts w:ascii="Times New Roman" w:hAnsi="Times New Roman"/>
          <w:sz w:val="28"/>
          <w:szCs w:val="28"/>
        </w:rPr>
        <w:t xml:space="preserve"> їх виконання</w:t>
      </w:r>
      <w:r w:rsidR="0043563E" w:rsidRPr="005B00B8">
        <w:rPr>
          <w:rFonts w:ascii="Times New Roman" w:hAnsi="Times New Roman"/>
          <w:sz w:val="28"/>
          <w:szCs w:val="28"/>
        </w:rPr>
        <w:t>м</w:t>
      </w:r>
      <w:r w:rsidRPr="005B00B8">
        <w:rPr>
          <w:rFonts w:ascii="Times New Roman" w:hAnsi="Times New Roman"/>
          <w:sz w:val="28"/>
          <w:szCs w:val="28"/>
        </w:rPr>
        <w:t>.</w:t>
      </w:r>
    </w:p>
    <w:p w:rsidR="00401911" w:rsidRPr="00DF66FE" w:rsidRDefault="00401911" w:rsidP="001A70AB">
      <w:pPr>
        <w:pStyle w:val="Heading21"/>
        <w:ind w:left="0" w:firstLine="294"/>
        <w:jc w:val="both"/>
        <w:rPr>
          <w:rStyle w:val="st42"/>
          <w:lang w:val="uk-UA"/>
        </w:rPr>
      </w:pPr>
    </w:p>
    <w:p w:rsidR="00C56BF8" w:rsidRDefault="00C56BF8" w:rsidP="001A70AB">
      <w:pPr>
        <w:pStyle w:val="Heading21"/>
        <w:ind w:left="0" w:firstLine="294"/>
        <w:jc w:val="both"/>
        <w:rPr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t>Завдання 2. Вдосконалення механізмів фінансування закладів охорони здоров’я всіх р</w:t>
      </w:r>
      <w:r w:rsidR="005B00B8">
        <w:rPr>
          <w:sz w:val="28"/>
          <w:szCs w:val="28"/>
          <w:lang w:val="uk-UA"/>
        </w:rPr>
        <w:t>івнів</w:t>
      </w:r>
      <w:r w:rsidR="00E17EF8">
        <w:rPr>
          <w:sz w:val="28"/>
          <w:szCs w:val="28"/>
          <w:lang w:val="uk-UA"/>
        </w:rPr>
        <w:t xml:space="preserve"> надання медичної допомоги</w:t>
      </w:r>
    </w:p>
    <w:p w:rsidR="00571FE8" w:rsidRDefault="00571FE8" w:rsidP="001A70AB">
      <w:pPr>
        <w:pStyle w:val="Heading21"/>
        <w:ind w:left="0" w:firstLine="294"/>
        <w:jc w:val="both"/>
        <w:rPr>
          <w:sz w:val="28"/>
          <w:szCs w:val="28"/>
          <w:lang w:val="uk-UA"/>
        </w:rPr>
      </w:pPr>
    </w:p>
    <w:p w:rsidR="004253BD" w:rsidRDefault="00571FE8" w:rsidP="001A70AB">
      <w:pPr>
        <w:pStyle w:val="Heading21"/>
        <w:ind w:left="0" w:firstLine="294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Наразі </w:t>
      </w:r>
      <w:r w:rsidR="005727FD">
        <w:rPr>
          <w:b w:val="0"/>
          <w:bCs w:val="0"/>
          <w:sz w:val="28"/>
          <w:szCs w:val="28"/>
          <w:lang w:val="uk-UA"/>
        </w:rPr>
        <w:t xml:space="preserve">немає чітко визначеного обсягу гарантій щодо забезпечення громадян </w:t>
      </w:r>
      <w:r>
        <w:rPr>
          <w:b w:val="0"/>
          <w:bCs w:val="0"/>
          <w:sz w:val="28"/>
          <w:szCs w:val="28"/>
          <w:lang w:val="uk-UA"/>
        </w:rPr>
        <w:t xml:space="preserve">безоплатною медичною допомогою. </w:t>
      </w:r>
      <w:r w:rsidRPr="001B2EDB">
        <w:rPr>
          <w:b w:val="0"/>
          <w:bCs w:val="0"/>
          <w:sz w:val="28"/>
          <w:szCs w:val="28"/>
          <w:lang w:val="uk-UA"/>
        </w:rPr>
        <w:t xml:space="preserve">Необмежений </w:t>
      </w:r>
      <w:r w:rsidR="00B0466E" w:rsidRPr="001B2EDB">
        <w:rPr>
          <w:b w:val="0"/>
          <w:bCs w:val="0"/>
          <w:sz w:val="28"/>
          <w:szCs w:val="28"/>
          <w:lang w:val="uk-UA"/>
        </w:rPr>
        <w:t xml:space="preserve"> </w:t>
      </w:r>
      <w:r w:rsidRPr="001B2EDB">
        <w:rPr>
          <w:b w:val="0"/>
          <w:bCs w:val="0"/>
          <w:sz w:val="28"/>
          <w:szCs w:val="28"/>
          <w:lang w:val="uk-UA"/>
        </w:rPr>
        <w:t>Конституцією обсяг цих гарантій неможливо покрити лише за рахунок публічних фінансів.</w:t>
      </w:r>
      <w:r>
        <w:rPr>
          <w:b w:val="0"/>
          <w:bCs w:val="0"/>
          <w:sz w:val="28"/>
          <w:szCs w:val="28"/>
          <w:lang w:val="uk-UA"/>
        </w:rPr>
        <w:t xml:space="preserve"> Тому громадяни зазнають значних витрат на оплату медичних послу</w:t>
      </w:r>
      <w:r w:rsidR="00814A3A">
        <w:rPr>
          <w:b w:val="0"/>
          <w:bCs w:val="0"/>
          <w:sz w:val="28"/>
          <w:szCs w:val="28"/>
          <w:lang w:val="uk-UA"/>
        </w:rPr>
        <w:t>г та лікарських засобів</w:t>
      </w:r>
      <w:r>
        <w:rPr>
          <w:b w:val="0"/>
          <w:bCs w:val="0"/>
          <w:sz w:val="28"/>
          <w:szCs w:val="28"/>
          <w:lang w:val="uk-UA"/>
        </w:rPr>
        <w:t xml:space="preserve">. </w:t>
      </w:r>
    </w:p>
    <w:p w:rsidR="00571FE8" w:rsidRDefault="00B0466E" w:rsidP="001A70AB">
      <w:pPr>
        <w:pStyle w:val="Heading21"/>
        <w:ind w:left="0" w:firstLine="294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Неефективна</w:t>
      </w:r>
      <w:r w:rsidR="00571FE8">
        <w:rPr>
          <w:b w:val="0"/>
          <w:bCs w:val="0"/>
          <w:sz w:val="28"/>
          <w:szCs w:val="28"/>
          <w:lang w:val="uk-UA"/>
        </w:rPr>
        <w:t xml:space="preserve"> модель фінансового забезпечення </w:t>
      </w:r>
      <w:r w:rsidR="00814A3A">
        <w:rPr>
          <w:b w:val="0"/>
          <w:bCs w:val="0"/>
          <w:sz w:val="28"/>
          <w:szCs w:val="28"/>
          <w:lang w:val="uk-UA"/>
        </w:rPr>
        <w:t xml:space="preserve">формує </w:t>
      </w:r>
      <w:r w:rsidR="00571FE8">
        <w:rPr>
          <w:b w:val="0"/>
          <w:bCs w:val="0"/>
          <w:sz w:val="28"/>
          <w:szCs w:val="28"/>
          <w:lang w:val="uk-UA"/>
        </w:rPr>
        <w:t xml:space="preserve">структурну </w:t>
      </w:r>
      <w:r>
        <w:rPr>
          <w:b w:val="0"/>
          <w:bCs w:val="0"/>
          <w:sz w:val="28"/>
          <w:szCs w:val="28"/>
          <w:lang w:val="uk-UA"/>
        </w:rPr>
        <w:t>неефективність системи в цілому.</w:t>
      </w:r>
    </w:p>
    <w:p w:rsidR="00B0466E" w:rsidRPr="00067E81" w:rsidRDefault="00B0466E" w:rsidP="001A70AB">
      <w:pPr>
        <w:pStyle w:val="Heading21"/>
        <w:ind w:left="0" w:firstLine="294"/>
        <w:jc w:val="both"/>
        <w:rPr>
          <w:b w:val="0"/>
          <w:bCs w:val="0"/>
          <w:sz w:val="28"/>
          <w:szCs w:val="28"/>
          <w:lang w:val="uk-UA"/>
        </w:rPr>
      </w:pPr>
    </w:p>
    <w:p w:rsidR="00C56BF8" w:rsidRDefault="00C56BF8" w:rsidP="001A70AB">
      <w:pPr>
        <w:pStyle w:val="a3"/>
        <w:ind w:left="0" w:firstLine="294"/>
        <w:jc w:val="both"/>
        <w:rPr>
          <w:b/>
          <w:i/>
          <w:sz w:val="28"/>
          <w:szCs w:val="28"/>
          <w:lang w:val="uk-UA"/>
        </w:rPr>
      </w:pPr>
      <w:r w:rsidRPr="00ED3314">
        <w:rPr>
          <w:b/>
          <w:i/>
          <w:sz w:val="28"/>
          <w:szCs w:val="28"/>
          <w:lang w:val="uk-UA"/>
        </w:rPr>
        <w:t>Необхідними є наступні заходи:</w:t>
      </w:r>
    </w:p>
    <w:p w:rsidR="001B2EDB" w:rsidRDefault="001B2EDB" w:rsidP="001A70AB">
      <w:pPr>
        <w:pStyle w:val="a3"/>
        <w:ind w:left="0" w:firstLine="294"/>
        <w:jc w:val="both"/>
        <w:rPr>
          <w:b/>
          <w:i/>
          <w:sz w:val="28"/>
          <w:szCs w:val="28"/>
          <w:lang w:val="uk-UA"/>
        </w:rPr>
      </w:pPr>
    </w:p>
    <w:p w:rsidR="00ED3314" w:rsidRPr="003701D9" w:rsidRDefault="003F33D1" w:rsidP="001A70AB">
      <w:pPr>
        <w:pStyle w:val="a3"/>
        <w:ind w:left="0" w:firstLine="294"/>
        <w:jc w:val="both"/>
        <w:rPr>
          <w:rStyle w:val="2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Впровадження нових механізмів фінансування -</w:t>
      </w:r>
      <w:r w:rsidR="00ED3314" w:rsidRPr="00067E81">
        <w:rPr>
          <w:sz w:val="28"/>
          <w:szCs w:val="28"/>
          <w:lang w:val="uk-UA"/>
        </w:rPr>
        <w:t xml:space="preserve"> поступовий перехід до </w:t>
      </w:r>
      <w:r w:rsidR="00ED3314" w:rsidRPr="003701D9">
        <w:rPr>
          <w:sz w:val="28"/>
          <w:szCs w:val="28"/>
          <w:lang w:val="uk-UA"/>
        </w:rPr>
        <w:t>фінансування на основі  медичних послуг</w:t>
      </w:r>
      <w:r w:rsidR="006F2FD0" w:rsidRPr="003701D9">
        <w:rPr>
          <w:sz w:val="28"/>
          <w:szCs w:val="28"/>
          <w:lang w:val="uk-UA"/>
        </w:rPr>
        <w:t xml:space="preserve"> та гарантованого переліку медичних послуг</w:t>
      </w:r>
      <w:r w:rsidRPr="003701D9">
        <w:rPr>
          <w:sz w:val="28"/>
          <w:szCs w:val="28"/>
          <w:lang w:val="uk-UA"/>
        </w:rPr>
        <w:t xml:space="preserve"> (за умови </w:t>
      </w:r>
      <w:r w:rsidR="005B00B8">
        <w:rPr>
          <w:rStyle w:val="2"/>
          <w:sz w:val="28"/>
          <w:szCs w:val="28"/>
          <w:lang w:val="uk-UA" w:eastAsia="uk-UA"/>
        </w:rPr>
        <w:t>прийняття відповідних нормативних актів</w:t>
      </w:r>
      <w:r w:rsidRPr="003701D9">
        <w:rPr>
          <w:rStyle w:val="2"/>
          <w:sz w:val="28"/>
          <w:szCs w:val="28"/>
          <w:lang w:val="uk-UA" w:eastAsia="uk-UA"/>
        </w:rPr>
        <w:t>):</w:t>
      </w:r>
    </w:p>
    <w:p w:rsidR="003E4404" w:rsidRPr="006F2FD0" w:rsidRDefault="006F2FD0" w:rsidP="006F2FD0">
      <w:pPr>
        <w:pStyle w:val="a3"/>
        <w:numPr>
          <w:ilvl w:val="0"/>
          <w:numId w:val="16"/>
        </w:numPr>
        <w:jc w:val="both"/>
        <w:rPr>
          <w:b/>
          <w:i/>
          <w:sz w:val="28"/>
          <w:szCs w:val="28"/>
          <w:lang w:val="uk-UA"/>
        </w:rPr>
      </w:pPr>
      <w:r>
        <w:rPr>
          <w:rStyle w:val="2"/>
          <w:sz w:val="28"/>
          <w:szCs w:val="28"/>
          <w:lang w:val="uk-UA" w:eastAsia="uk-UA"/>
        </w:rPr>
        <w:t>у</w:t>
      </w:r>
      <w:r w:rsidR="003E4404" w:rsidRPr="006F2FD0">
        <w:rPr>
          <w:rStyle w:val="2"/>
          <w:sz w:val="28"/>
          <w:szCs w:val="28"/>
          <w:lang w:val="uk-UA" w:eastAsia="uk-UA"/>
        </w:rPr>
        <w:t>кладання договорів про надання медичних послуг</w:t>
      </w:r>
      <w:r>
        <w:rPr>
          <w:rStyle w:val="2"/>
          <w:sz w:val="28"/>
          <w:szCs w:val="28"/>
          <w:lang w:val="uk-UA" w:eastAsia="uk-UA"/>
        </w:rPr>
        <w:t>, що входитимуть до гарантованого пакету медичних послуг</w:t>
      </w:r>
      <w:r w:rsidR="00F22C9E">
        <w:rPr>
          <w:rStyle w:val="2"/>
          <w:sz w:val="28"/>
          <w:szCs w:val="28"/>
          <w:lang w:val="uk-UA" w:eastAsia="uk-UA"/>
        </w:rPr>
        <w:t>;</w:t>
      </w:r>
    </w:p>
    <w:p w:rsidR="00422EF1" w:rsidRPr="00D22659" w:rsidRDefault="003E4404" w:rsidP="00422EF1">
      <w:pPr>
        <w:numPr>
          <w:ilvl w:val="0"/>
          <w:numId w:val="11"/>
        </w:numPr>
        <w:spacing w:after="0" w:line="240" w:lineRule="auto"/>
        <w:ind w:left="14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впровадження </w:t>
      </w:r>
      <w:r w:rsidR="00422EF1" w:rsidRPr="00D22659">
        <w:rPr>
          <w:rFonts w:ascii="Times New Roman" w:hAnsi="Times New Roman"/>
          <w:sz w:val="28"/>
          <w:szCs w:val="28"/>
        </w:rPr>
        <w:t xml:space="preserve">методики </w:t>
      </w:r>
      <w:r w:rsidR="00422EF1" w:rsidRPr="003C39B5">
        <w:rPr>
          <w:rFonts w:ascii="Times New Roman" w:hAnsi="Times New Roman"/>
          <w:sz w:val="28"/>
          <w:szCs w:val="28"/>
        </w:rPr>
        <w:t>обрахування</w:t>
      </w:r>
      <w:r w:rsidR="00422EF1" w:rsidRPr="00D22659">
        <w:rPr>
          <w:rFonts w:ascii="Times New Roman" w:hAnsi="Times New Roman"/>
          <w:sz w:val="28"/>
          <w:szCs w:val="28"/>
        </w:rPr>
        <w:t xml:space="preserve"> вартості мед</w:t>
      </w:r>
      <w:r w:rsidR="00422EF1">
        <w:rPr>
          <w:rFonts w:ascii="Times New Roman" w:hAnsi="Times New Roman"/>
          <w:sz w:val="28"/>
          <w:szCs w:val="28"/>
        </w:rPr>
        <w:t>ичної послуги;</w:t>
      </w:r>
    </w:p>
    <w:p w:rsidR="00511474" w:rsidRPr="00511474" w:rsidRDefault="00C56BF8" w:rsidP="00422EF1">
      <w:pPr>
        <w:numPr>
          <w:ilvl w:val="0"/>
          <w:numId w:val="11"/>
        </w:numPr>
        <w:spacing w:after="0" w:line="240" w:lineRule="auto"/>
        <w:ind w:left="0" w:firstLine="386"/>
        <w:jc w:val="both"/>
        <w:rPr>
          <w:rFonts w:ascii="Times New Roman" w:hAnsi="Times New Roman"/>
          <w:sz w:val="28"/>
          <w:szCs w:val="28"/>
        </w:rPr>
      </w:pPr>
      <w:r w:rsidRPr="00422EF1">
        <w:rPr>
          <w:rFonts w:ascii="Times New Roman" w:hAnsi="Times New Roman"/>
          <w:sz w:val="28"/>
          <w:szCs w:val="28"/>
        </w:rPr>
        <w:t>впровадження ефективних форм</w:t>
      </w:r>
      <w:r w:rsidR="001B2EDB">
        <w:rPr>
          <w:rFonts w:ascii="Times New Roman" w:hAnsi="Times New Roman"/>
          <w:sz w:val="28"/>
          <w:szCs w:val="28"/>
        </w:rPr>
        <w:t xml:space="preserve"> оплати на основі методики DRG.</w:t>
      </w:r>
    </w:p>
    <w:p w:rsidR="00C56BF8" w:rsidRPr="00511474" w:rsidRDefault="00C56BF8" w:rsidP="001A70AB">
      <w:pPr>
        <w:pStyle w:val="a3"/>
        <w:tabs>
          <w:tab w:val="left" w:pos="820"/>
        </w:tabs>
        <w:ind w:left="56" w:firstLine="370"/>
        <w:jc w:val="both"/>
        <w:rPr>
          <w:sz w:val="28"/>
          <w:szCs w:val="28"/>
          <w:lang w:val="ru-RU"/>
        </w:rPr>
      </w:pPr>
    </w:p>
    <w:p w:rsidR="00C56BF8" w:rsidRPr="000F1160" w:rsidRDefault="00C56BF8" w:rsidP="00E17EF8">
      <w:pPr>
        <w:pStyle w:val="a3"/>
        <w:tabs>
          <w:tab w:val="left" w:pos="820"/>
        </w:tabs>
        <w:ind w:left="0"/>
        <w:jc w:val="both"/>
        <w:rPr>
          <w:b/>
          <w:bCs/>
          <w:sz w:val="28"/>
          <w:szCs w:val="28"/>
          <w:lang w:val="uk-UA"/>
        </w:rPr>
      </w:pPr>
      <w:r w:rsidRPr="000F1160">
        <w:rPr>
          <w:b/>
          <w:sz w:val="28"/>
          <w:szCs w:val="28"/>
          <w:lang w:val="uk-UA"/>
        </w:rPr>
        <w:t xml:space="preserve">Завдання 3. Подальший розвиток первинної ланки </w:t>
      </w:r>
      <w:r w:rsidR="00B036C3">
        <w:rPr>
          <w:b/>
          <w:sz w:val="28"/>
          <w:szCs w:val="28"/>
          <w:lang w:val="uk-UA"/>
        </w:rPr>
        <w:t>надання медичної допомоги</w:t>
      </w:r>
    </w:p>
    <w:p w:rsidR="00C56BF8" w:rsidRPr="00422EF1" w:rsidRDefault="00C56BF8" w:rsidP="005E6789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C56BF8" w:rsidRPr="00422EF1" w:rsidRDefault="00C56BF8" w:rsidP="003701D9">
      <w:pPr>
        <w:pStyle w:val="a3"/>
        <w:ind w:left="0" w:firstLine="426"/>
        <w:jc w:val="both"/>
        <w:rPr>
          <w:sz w:val="28"/>
          <w:szCs w:val="28"/>
          <w:lang w:val="ru-RU"/>
        </w:rPr>
      </w:pPr>
      <w:proofErr w:type="spellStart"/>
      <w:r w:rsidRPr="00422EF1">
        <w:rPr>
          <w:sz w:val="28"/>
          <w:szCs w:val="28"/>
          <w:lang w:val="ru-RU"/>
        </w:rPr>
        <w:t>Київ</w:t>
      </w:r>
      <w:proofErr w:type="spellEnd"/>
      <w:r w:rsidRPr="00422EF1">
        <w:rPr>
          <w:sz w:val="28"/>
          <w:szCs w:val="28"/>
          <w:lang w:val="ru-RU"/>
        </w:rPr>
        <w:t xml:space="preserve"> </w:t>
      </w:r>
      <w:proofErr w:type="spellStart"/>
      <w:r w:rsidRPr="00422EF1">
        <w:rPr>
          <w:sz w:val="28"/>
          <w:szCs w:val="28"/>
          <w:lang w:val="ru-RU"/>
        </w:rPr>
        <w:t>був</w:t>
      </w:r>
      <w:proofErr w:type="spellEnd"/>
      <w:r w:rsidRPr="00422EF1">
        <w:rPr>
          <w:sz w:val="28"/>
          <w:szCs w:val="28"/>
          <w:lang w:val="ru-RU"/>
        </w:rPr>
        <w:t xml:space="preserve"> одним </w:t>
      </w:r>
      <w:proofErr w:type="spellStart"/>
      <w:r w:rsidRPr="00422EF1">
        <w:rPr>
          <w:sz w:val="28"/>
          <w:szCs w:val="28"/>
          <w:lang w:val="ru-RU"/>
        </w:rPr>
        <w:t>з</w:t>
      </w:r>
      <w:proofErr w:type="spellEnd"/>
      <w:r w:rsidRPr="00422EF1">
        <w:rPr>
          <w:sz w:val="28"/>
          <w:szCs w:val="28"/>
          <w:lang w:val="ru-RU"/>
        </w:rPr>
        <w:t xml:space="preserve"> </w:t>
      </w:r>
      <w:proofErr w:type="spellStart"/>
      <w:r w:rsidRPr="00422EF1">
        <w:rPr>
          <w:sz w:val="28"/>
          <w:szCs w:val="28"/>
          <w:lang w:val="ru-RU"/>
        </w:rPr>
        <w:t>регіонів</w:t>
      </w:r>
      <w:proofErr w:type="spellEnd"/>
      <w:r w:rsidRPr="00422EF1">
        <w:rPr>
          <w:sz w:val="28"/>
          <w:szCs w:val="28"/>
          <w:lang w:val="ru-RU"/>
        </w:rPr>
        <w:t xml:space="preserve">, де </w:t>
      </w:r>
      <w:r w:rsidRPr="003C39B5">
        <w:rPr>
          <w:sz w:val="28"/>
          <w:szCs w:val="28"/>
          <w:lang w:val="uk-UA"/>
        </w:rPr>
        <w:t>впроваджувався</w:t>
      </w:r>
      <w:r w:rsidRPr="00422EF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22EF1">
        <w:rPr>
          <w:sz w:val="28"/>
          <w:szCs w:val="28"/>
          <w:lang w:val="ru-RU"/>
        </w:rPr>
        <w:t>п</w:t>
      </w:r>
      <w:proofErr w:type="gramEnd"/>
      <w:r w:rsidRPr="00422EF1">
        <w:rPr>
          <w:sz w:val="28"/>
          <w:szCs w:val="28"/>
          <w:lang w:val="ru-RU"/>
        </w:rPr>
        <w:t>ілотний</w:t>
      </w:r>
      <w:proofErr w:type="spellEnd"/>
      <w:r w:rsidRPr="00422EF1">
        <w:rPr>
          <w:sz w:val="28"/>
          <w:szCs w:val="28"/>
          <w:lang w:val="ru-RU"/>
        </w:rPr>
        <w:t xml:space="preserve"> проект по </w:t>
      </w:r>
      <w:proofErr w:type="spellStart"/>
      <w:r w:rsidRPr="00422EF1">
        <w:rPr>
          <w:sz w:val="28"/>
          <w:szCs w:val="28"/>
          <w:lang w:val="ru-RU"/>
        </w:rPr>
        <w:t>реформуванню</w:t>
      </w:r>
      <w:proofErr w:type="spellEnd"/>
      <w:r w:rsidRPr="00422EF1">
        <w:rPr>
          <w:sz w:val="28"/>
          <w:szCs w:val="28"/>
          <w:lang w:val="ru-RU"/>
        </w:rPr>
        <w:t xml:space="preserve"> </w:t>
      </w:r>
      <w:proofErr w:type="spellStart"/>
      <w:r w:rsidRPr="00422EF1">
        <w:rPr>
          <w:sz w:val="28"/>
          <w:szCs w:val="28"/>
          <w:lang w:val="ru-RU"/>
        </w:rPr>
        <w:t>системи</w:t>
      </w:r>
      <w:proofErr w:type="spellEnd"/>
      <w:r w:rsidRPr="00422EF1">
        <w:rPr>
          <w:sz w:val="28"/>
          <w:szCs w:val="28"/>
          <w:lang w:val="ru-RU"/>
        </w:rPr>
        <w:t xml:space="preserve"> </w:t>
      </w:r>
      <w:proofErr w:type="spellStart"/>
      <w:r w:rsidRPr="00422EF1">
        <w:rPr>
          <w:sz w:val="28"/>
          <w:szCs w:val="28"/>
          <w:lang w:val="ru-RU"/>
        </w:rPr>
        <w:t>охорони</w:t>
      </w:r>
      <w:proofErr w:type="spellEnd"/>
      <w:r w:rsidRPr="00422EF1">
        <w:rPr>
          <w:sz w:val="28"/>
          <w:szCs w:val="28"/>
          <w:lang w:val="ru-RU"/>
        </w:rPr>
        <w:t xml:space="preserve"> </w:t>
      </w:r>
      <w:proofErr w:type="spellStart"/>
      <w:r w:rsidRPr="00422EF1">
        <w:rPr>
          <w:sz w:val="28"/>
          <w:szCs w:val="28"/>
          <w:lang w:val="ru-RU"/>
        </w:rPr>
        <w:t>здоров'я</w:t>
      </w:r>
      <w:proofErr w:type="spellEnd"/>
      <w:r w:rsidRPr="00422EF1">
        <w:rPr>
          <w:sz w:val="28"/>
          <w:szCs w:val="28"/>
          <w:lang w:val="ru-RU"/>
        </w:rPr>
        <w:t>.</w:t>
      </w:r>
    </w:p>
    <w:p w:rsidR="00C56BF8" w:rsidRDefault="0064603F" w:rsidP="003701D9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3701D9">
        <w:rPr>
          <w:sz w:val="28"/>
          <w:szCs w:val="28"/>
          <w:lang w:val="uk-UA"/>
        </w:rPr>
        <w:t xml:space="preserve">Протягом 2011-2014 років </w:t>
      </w:r>
      <w:r w:rsidR="00C56BF8" w:rsidRPr="003701D9">
        <w:rPr>
          <w:sz w:val="28"/>
          <w:szCs w:val="28"/>
          <w:lang w:val="uk-UA"/>
        </w:rPr>
        <w:t xml:space="preserve">у всіх районах міста були створені </w:t>
      </w:r>
      <w:r w:rsidR="00422EF1" w:rsidRPr="003701D9">
        <w:rPr>
          <w:bCs/>
          <w:sz w:val="28"/>
          <w:lang w:val="uk-UA" w:eastAsia="ru-RU"/>
        </w:rPr>
        <w:t xml:space="preserve">28 </w:t>
      </w:r>
      <w:r w:rsidR="00422EF1" w:rsidRPr="003701D9">
        <w:rPr>
          <w:sz w:val="28"/>
          <w:szCs w:val="28"/>
          <w:lang w:val="uk-UA"/>
        </w:rPr>
        <w:t>центрів</w:t>
      </w:r>
      <w:r w:rsidR="00C56BF8" w:rsidRPr="00067E81">
        <w:rPr>
          <w:sz w:val="28"/>
          <w:szCs w:val="28"/>
          <w:lang w:val="uk-UA"/>
        </w:rPr>
        <w:t xml:space="preserve"> первинної </w:t>
      </w:r>
      <w:proofErr w:type="spellStart"/>
      <w:r w:rsidR="00C56BF8" w:rsidRPr="00067E81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едико­</w:t>
      </w:r>
      <w:r w:rsidR="00C56BF8">
        <w:rPr>
          <w:sz w:val="28"/>
          <w:szCs w:val="28"/>
          <w:lang w:val="uk-UA"/>
        </w:rPr>
        <w:t>санітарної</w:t>
      </w:r>
      <w:proofErr w:type="spellEnd"/>
      <w:r w:rsidR="00C56BF8">
        <w:rPr>
          <w:sz w:val="28"/>
          <w:szCs w:val="28"/>
          <w:lang w:val="uk-UA"/>
        </w:rPr>
        <w:t xml:space="preserve"> допомоги</w:t>
      </w:r>
      <w:r w:rsidR="00422EF1" w:rsidRPr="00422EF1">
        <w:rPr>
          <w:bCs/>
          <w:sz w:val="28"/>
          <w:lang w:val="uk-UA" w:eastAsia="ru-RU"/>
        </w:rPr>
        <w:t xml:space="preserve"> </w:t>
      </w:r>
      <w:r w:rsidR="00422EF1" w:rsidRPr="002A12E6">
        <w:rPr>
          <w:bCs/>
          <w:sz w:val="28"/>
          <w:lang w:val="uk-UA" w:eastAsia="ru-RU"/>
        </w:rPr>
        <w:t>та 13 конс</w:t>
      </w:r>
      <w:r w:rsidR="00422EF1">
        <w:rPr>
          <w:bCs/>
          <w:sz w:val="28"/>
          <w:lang w:val="uk-UA" w:eastAsia="ru-RU"/>
        </w:rPr>
        <w:t>ультативно-діагностичних центрів</w:t>
      </w:r>
      <w:r w:rsidR="00C56BF8">
        <w:rPr>
          <w:sz w:val="28"/>
          <w:szCs w:val="28"/>
          <w:lang w:val="uk-UA"/>
        </w:rPr>
        <w:t>, розмежовано</w:t>
      </w:r>
      <w:r w:rsidR="00C56BF8" w:rsidRPr="00067E81">
        <w:rPr>
          <w:sz w:val="28"/>
          <w:szCs w:val="28"/>
          <w:lang w:val="uk-UA"/>
        </w:rPr>
        <w:t xml:space="preserve"> бюджети первинного і вторинного рівня надання  послуг</w:t>
      </w:r>
      <w:r w:rsidR="00814A3A">
        <w:rPr>
          <w:sz w:val="28"/>
          <w:szCs w:val="28"/>
          <w:lang w:val="uk-UA"/>
        </w:rPr>
        <w:t>.</w:t>
      </w:r>
      <w:r w:rsidR="00C56BF8" w:rsidRPr="00067E81">
        <w:rPr>
          <w:sz w:val="28"/>
          <w:szCs w:val="28"/>
          <w:lang w:val="uk-UA"/>
        </w:rPr>
        <w:t xml:space="preserve"> </w:t>
      </w:r>
      <w:r w:rsidR="00C56BF8">
        <w:rPr>
          <w:sz w:val="28"/>
          <w:szCs w:val="28"/>
          <w:lang w:val="uk-UA"/>
        </w:rPr>
        <w:t xml:space="preserve">Амбулаторно-поліклінічні заклади міста </w:t>
      </w:r>
      <w:r w:rsidR="003701D9">
        <w:rPr>
          <w:sz w:val="28"/>
          <w:szCs w:val="28"/>
          <w:lang w:val="uk-UA"/>
        </w:rPr>
        <w:t>були</w:t>
      </w:r>
      <w:r w:rsidR="00C56BF8" w:rsidRPr="00067E81">
        <w:rPr>
          <w:sz w:val="28"/>
          <w:szCs w:val="28"/>
          <w:lang w:val="uk-UA"/>
        </w:rPr>
        <w:t xml:space="preserve"> реорганізовані в некомерційні комунальні підприємства</w:t>
      </w:r>
      <w:r w:rsidR="001F3400">
        <w:rPr>
          <w:sz w:val="28"/>
          <w:szCs w:val="28"/>
          <w:lang w:val="uk-UA"/>
        </w:rPr>
        <w:t xml:space="preserve"> (далі - КНП)</w:t>
      </w:r>
      <w:r w:rsidR="00C56BF8" w:rsidRPr="00067E81">
        <w:rPr>
          <w:sz w:val="28"/>
          <w:szCs w:val="28"/>
          <w:lang w:val="uk-UA"/>
        </w:rPr>
        <w:t xml:space="preserve"> – </w:t>
      </w:r>
      <w:proofErr w:type="spellStart"/>
      <w:r w:rsidR="00C56BF8" w:rsidRPr="00067E81">
        <w:rPr>
          <w:sz w:val="28"/>
          <w:szCs w:val="28"/>
          <w:lang w:val="uk-UA"/>
        </w:rPr>
        <w:t>консультативн</w:t>
      </w:r>
      <w:r w:rsidR="00C56BF8">
        <w:rPr>
          <w:sz w:val="28"/>
          <w:szCs w:val="28"/>
          <w:lang w:val="uk-UA"/>
        </w:rPr>
        <w:t>о­діагностичні</w:t>
      </w:r>
      <w:proofErr w:type="spellEnd"/>
      <w:r w:rsidR="00C56BF8">
        <w:rPr>
          <w:sz w:val="28"/>
          <w:szCs w:val="28"/>
          <w:lang w:val="uk-UA"/>
        </w:rPr>
        <w:t xml:space="preserve"> центри та </w:t>
      </w:r>
      <w:r w:rsidR="00C56BF8" w:rsidRPr="00067E81">
        <w:rPr>
          <w:sz w:val="28"/>
          <w:szCs w:val="28"/>
          <w:lang w:val="uk-UA"/>
        </w:rPr>
        <w:t xml:space="preserve">центри первинної </w:t>
      </w:r>
      <w:proofErr w:type="spellStart"/>
      <w:r w:rsidR="00C56BF8" w:rsidRPr="00067E81">
        <w:rPr>
          <w:sz w:val="28"/>
          <w:szCs w:val="28"/>
          <w:lang w:val="uk-UA"/>
        </w:rPr>
        <w:t>м</w:t>
      </w:r>
      <w:r w:rsidR="00422EF1">
        <w:rPr>
          <w:sz w:val="28"/>
          <w:szCs w:val="28"/>
          <w:lang w:val="uk-UA"/>
        </w:rPr>
        <w:t>едико­</w:t>
      </w:r>
      <w:r w:rsidR="00C56BF8">
        <w:rPr>
          <w:sz w:val="28"/>
          <w:szCs w:val="28"/>
          <w:lang w:val="uk-UA"/>
        </w:rPr>
        <w:t>санітарної</w:t>
      </w:r>
      <w:proofErr w:type="spellEnd"/>
      <w:r w:rsidR="00C56BF8">
        <w:rPr>
          <w:sz w:val="28"/>
          <w:szCs w:val="28"/>
          <w:lang w:val="uk-UA"/>
        </w:rPr>
        <w:t xml:space="preserve"> допомоги.</w:t>
      </w:r>
    </w:p>
    <w:p w:rsidR="00FA4251" w:rsidRPr="003701D9" w:rsidRDefault="00FA4251" w:rsidP="003701D9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/>
          <w:sz w:val="28"/>
        </w:rPr>
      </w:pPr>
      <w:r w:rsidRPr="003701D9">
        <w:rPr>
          <w:rFonts w:ascii="Times New Roman" w:eastAsia="Calibri" w:hAnsi="Times New Roman"/>
          <w:sz w:val="28"/>
        </w:rPr>
        <w:t xml:space="preserve">Заклади первинної ланки оснащено на 90% відповідно до табелю оснащення. </w:t>
      </w:r>
    </w:p>
    <w:p w:rsidR="00FA4251" w:rsidRPr="003701D9" w:rsidRDefault="00E17EF8" w:rsidP="003701D9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/>
          <w:sz w:val="28"/>
        </w:rPr>
      </w:pPr>
      <w:r w:rsidRPr="003701D9">
        <w:rPr>
          <w:rFonts w:ascii="Times New Roman" w:eastAsia="Calibri" w:hAnsi="Times New Roman"/>
          <w:sz w:val="28"/>
        </w:rPr>
        <w:t>Закуплено автотранспорт</w:t>
      </w:r>
      <w:r w:rsidR="00D92393" w:rsidRPr="003701D9">
        <w:rPr>
          <w:rFonts w:ascii="Times New Roman" w:eastAsia="Calibri" w:hAnsi="Times New Roman"/>
          <w:sz w:val="28"/>
        </w:rPr>
        <w:t xml:space="preserve"> для закладів первинної ланки</w:t>
      </w:r>
      <w:r w:rsidR="00FA4251" w:rsidRPr="003701D9">
        <w:rPr>
          <w:rFonts w:ascii="Times New Roman" w:eastAsia="Calibri" w:hAnsi="Times New Roman"/>
          <w:sz w:val="28"/>
        </w:rPr>
        <w:t>.</w:t>
      </w:r>
    </w:p>
    <w:p w:rsidR="00C56BF8" w:rsidRPr="00067E81" w:rsidRDefault="00C56BF8" w:rsidP="003701D9">
      <w:pPr>
        <w:pStyle w:val="a3"/>
        <w:ind w:left="0" w:firstLine="644"/>
        <w:jc w:val="both"/>
        <w:rPr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lastRenderedPageBreak/>
        <w:t xml:space="preserve">Проте, характер змін, які відбулися, не </w:t>
      </w:r>
      <w:r w:rsidR="0066652B">
        <w:rPr>
          <w:sz w:val="28"/>
          <w:szCs w:val="28"/>
          <w:lang w:val="uk-UA"/>
        </w:rPr>
        <w:t xml:space="preserve">в повній мірі </w:t>
      </w:r>
      <w:r w:rsidR="00814A3A">
        <w:rPr>
          <w:sz w:val="28"/>
          <w:szCs w:val="28"/>
          <w:lang w:val="uk-UA"/>
        </w:rPr>
        <w:t>принесли очікувані результати</w:t>
      </w:r>
      <w:r w:rsidR="0066652B">
        <w:rPr>
          <w:sz w:val="28"/>
          <w:szCs w:val="28"/>
          <w:lang w:val="uk-UA"/>
        </w:rPr>
        <w:t>.</w:t>
      </w:r>
      <w:r w:rsidR="00062367">
        <w:rPr>
          <w:sz w:val="28"/>
          <w:szCs w:val="28"/>
          <w:lang w:val="uk-UA"/>
        </w:rPr>
        <w:t xml:space="preserve"> </w:t>
      </w:r>
      <w:r w:rsidR="0005267C">
        <w:rPr>
          <w:sz w:val="28"/>
          <w:szCs w:val="28"/>
          <w:lang w:val="uk-UA"/>
        </w:rPr>
        <w:t xml:space="preserve">На сьогодні існує низка проблемних питань, що потребують вирішення на державному та місцевому рівнях для забезпечення </w:t>
      </w:r>
      <w:r w:rsidRPr="00067E81">
        <w:rPr>
          <w:sz w:val="28"/>
          <w:szCs w:val="28"/>
          <w:lang w:val="uk-UA"/>
        </w:rPr>
        <w:t xml:space="preserve">поліпшення </w:t>
      </w:r>
      <w:r w:rsidR="00FC74CC">
        <w:rPr>
          <w:sz w:val="28"/>
          <w:szCs w:val="28"/>
          <w:lang w:val="uk-UA"/>
        </w:rPr>
        <w:t xml:space="preserve">стану </w:t>
      </w:r>
      <w:r w:rsidRPr="00067E81">
        <w:rPr>
          <w:sz w:val="28"/>
          <w:szCs w:val="28"/>
          <w:lang w:val="uk-UA"/>
        </w:rPr>
        <w:t xml:space="preserve">громадського здоров'я, </w:t>
      </w:r>
      <w:r w:rsidR="00FC74CC">
        <w:rPr>
          <w:sz w:val="28"/>
          <w:szCs w:val="28"/>
          <w:lang w:val="uk-UA"/>
        </w:rPr>
        <w:t>ефективного функціонування закладів охорони здоров’я,</w:t>
      </w:r>
      <w:r w:rsidRPr="00067E81">
        <w:rPr>
          <w:sz w:val="28"/>
          <w:szCs w:val="28"/>
          <w:lang w:val="uk-UA"/>
        </w:rPr>
        <w:t xml:space="preserve"> фінансової доступності якісної медичної допомоги </w:t>
      </w:r>
      <w:r w:rsidR="004E1890">
        <w:rPr>
          <w:sz w:val="28"/>
          <w:szCs w:val="28"/>
          <w:lang w:val="uk-UA"/>
        </w:rPr>
        <w:t xml:space="preserve">та медикаментів </w:t>
      </w:r>
      <w:r w:rsidRPr="00067E81">
        <w:rPr>
          <w:sz w:val="28"/>
          <w:szCs w:val="28"/>
          <w:lang w:val="uk-UA"/>
        </w:rPr>
        <w:t>для мешканців міста.</w:t>
      </w:r>
    </w:p>
    <w:p w:rsidR="00C56BF8" w:rsidRPr="00067E81" w:rsidRDefault="00C56BF8" w:rsidP="005E6789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56BF8" w:rsidRPr="003701D9" w:rsidRDefault="00C56BF8" w:rsidP="00D35CBE">
      <w:pPr>
        <w:pStyle w:val="a3"/>
        <w:ind w:left="0" w:firstLine="426"/>
        <w:jc w:val="both"/>
        <w:rPr>
          <w:b/>
          <w:i/>
          <w:sz w:val="28"/>
          <w:szCs w:val="28"/>
          <w:lang w:val="uk-UA"/>
        </w:rPr>
      </w:pPr>
      <w:r w:rsidRPr="003701D9">
        <w:rPr>
          <w:b/>
          <w:i/>
          <w:sz w:val="28"/>
          <w:szCs w:val="28"/>
          <w:lang w:val="uk-UA"/>
        </w:rPr>
        <w:t>Необхідними є наступні заходи:</w:t>
      </w:r>
    </w:p>
    <w:p w:rsidR="00C56BF8" w:rsidRPr="00067E81" w:rsidRDefault="00C56BF8" w:rsidP="005E6789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FA4251" w:rsidRPr="00067E81" w:rsidRDefault="008D69AD" w:rsidP="002B0757">
      <w:pPr>
        <w:pStyle w:val="a3"/>
        <w:numPr>
          <w:ilvl w:val="0"/>
          <w:numId w:val="17"/>
        </w:numPr>
        <w:tabs>
          <w:tab w:val="left" w:pos="42"/>
        </w:tabs>
        <w:ind w:left="-28" w:firstLine="3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100% </w:t>
      </w:r>
      <w:r w:rsidR="00FA4251">
        <w:rPr>
          <w:sz w:val="28"/>
          <w:szCs w:val="28"/>
          <w:lang w:val="uk-UA"/>
        </w:rPr>
        <w:t xml:space="preserve">забезпечити </w:t>
      </w:r>
      <w:r w:rsidR="0064603F">
        <w:rPr>
          <w:sz w:val="28"/>
          <w:szCs w:val="28"/>
          <w:lang w:val="uk-UA"/>
        </w:rPr>
        <w:t xml:space="preserve">заклади первинної ланки </w:t>
      </w:r>
      <w:r w:rsidR="00FA4251">
        <w:rPr>
          <w:sz w:val="28"/>
          <w:szCs w:val="28"/>
          <w:lang w:val="uk-UA"/>
        </w:rPr>
        <w:t>медичним оснащенням</w:t>
      </w:r>
      <w:r w:rsidR="00814A3A">
        <w:rPr>
          <w:sz w:val="28"/>
          <w:szCs w:val="28"/>
          <w:lang w:val="uk-UA"/>
        </w:rPr>
        <w:t>/обладнанням</w:t>
      </w:r>
      <w:r w:rsidR="00FA4251">
        <w:rPr>
          <w:sz w:val="28"/>
          <w:szCs w:val="28"/>
          <w:lang w:val="uk-UA"/>
        </w:rPr>
        <w:t xml:space="preserve">; </w:t>
      </w:r>
    </w:p>
    <w:p w:rsidR="00C56BF8" w:rsidRPr="00F32F05" w:rsidRDefault="002B0757" w:rsidP="002B0757">
      <w:pPr>
        <w:pStyle w:val="a3"/>
        <w:numPr>
          <w:ilvl w:val="0"/>
          <w:numId w:val="17"/>
        </w:numPr>
        <w:tabs>
          <w:tab w:val="left" w:pos="42"/>
          <w:tab w:val="left" w:pos="384"/>
        </w:tabs>
        <w:ind w:left="-28" w:firstLine="388"/>
        <w:jc w:val="both"/>
        <w:rPr>
          <w:sz w:val="28"/>
          <w:szCs w:val="28"/>
          <w:lang w:val="uk-UA"/>
        </w:rPr>
      </w:pPr>
      <w:r w:rsidRPr="00F32F05">
        <w:rPr>
          <w:sz w:val="28"/>
          <w:szCs w:val="28"/>
          <w:lang w:val="uk-UA"/>
        </w:rPr>
        <w:t>з</w:t>
      </w:r>
      <w:r w:rsidR="00C56BF8" w:rsidRPr="00F32F05">
        <w:rPr>
          <w:sz w:val="28"/>
          <w:szCs w:val="28"/>
          <w:lang w:val="uk-UA"/>
        </w:rPr>
        <w:t xml:space="preserve">абезпечити справедливе фінансування та підвищення зарплати медичного </w:t>
      </w:r>
      <w:r w:rsidR="005277A5" w:rsidRPr="00F32F05">
        <w:rPr>
          <w:sz w:val="28"/>
          <w:szCs w:val="28"/>
          <w:lang w:val="uk-UA"/>
        </w:rPr>
        <w:t xml:space="preserve">персоналу, у т.ч. ввести </w:t>
      </w:r>
      <w:proofErr w:type="spellStart"/>
      <w:r w:rsidR="005277A5" w:rsidRPr="00F32F05">
        <w:rPr>
          <w:sz w:val="28"/>
          <w:szCs w:val="28"/>
          <w:lang w:val="uk-UA"/>
        </w:rPr>
        <w:t>подушову</w:t>
      </w:r>
      <w:proofErr w:type="spellEnd"/>
      <w:r w:rsidR="00C56BF8" w:rsidRPr="00F32F05">
        <w:rPr>
          <w:sz w:val="28"/>
          <w:szCs w:val="28"/>
          <w:lang w:val="uk-UA"/>
        </w:rPr>
        <w:t xml:space="preserve"> форму оплати послуг сімейного лікаря</w:t>
      </w:r>
      <w:r w:rsidR="00814A3A" w:rsidRPr="00F32F05">
        <w:rPr>
          <w:sz w:val="28"/>
          <w:szCs w:val="28"/>
          <w:lang w:val="uk-UA"/>
        </w:rPr>
        <w:t xml:space="preserve"> та стимулювання за якість </w:t>
      </w:r>
      <w:r w:rsidR="00F32F05" w:rsidRPr="00F32F05">
        <w:rPr>
          <w:sz w:val="28"/>
          <w:szCs w:val="28"/>
          <w:lang w:val="uk-UA"/>
        </w:rPr>
        <w:t>роботи (введення індикаторної системи)</w:t>
      </w:r>
      <w:r w:rsidR="00C56BF8" w:rsidRPr="00F32F05">
        <w:rPr>
          <w:sz w:val="28"/>
          <w:szCs w:val="28"/>
          <w:lang w:val="uk-UA"/>
        </w:rPr>
        <w:t>;</w:t>
      </w:r>
    </w:p>
    <w:p w:rsidR="00C56BF8" w:rsidRDefault="002B0757" w:rsidP="002B0757">
      <w:pPr>
        <w:pStyle w:val="a3"/>
        <w:numPr>
          <w:ilvl w:val="0"/>
          <w:numId w:val="17"/>
        </w:numPr>
        <w:tabs>
          <w:tab w:val="left" w:pos="42"/>
        </w:tabs>
        <w:ind w:left="-28" w:firstLine="388"/>
        <w:jc w:val="both"/>
        <w:rPr>
          <w:sz w:val="28"/>
          <w:szCs w:val="28"/>
          <w:lang w:val="uk-UA"/>
        </w:rPr>
      </w:pPr>
      <w:r w:rsidRPr="00F32F05">
        <w:rPr>
          <w:sz w:val="28"/>
          <w:szCs w:val="28"/>
          <w:lang w:val="uk-UA"/>
        </w:rPr>
        <w:t>з</w:t>
      </w:r>
      <w:r w:rsidR="00C56BF8" w:rsidRPr="00F32F05">
        <w:rPr>
          <w:sz w:val="28"/>
          <w:szCs w:val="28"/>
          <w:lang w:val="uk-UA"/>
        </w:rPr>
        <w:t>абезпечити фінансову доступність до медикаментів для  соціально уразливих</w:t>
      </w:r>
      <w:r w:rsidR="00C56BF8" w:rsidRPr="00067E81">
        <w:rPr>
          <w:sz w:val="28"/>
          <w:szCs w:val="28"/>
          <w:lang w:val="uk-UA"/>
        </w:rPr>
        <w:t xml:space="preserve"> верств населення;</w:t>
      </w:r>
    </w:p>
    <w:p w:rsidR="00C56BF8" w:rsidRDefault="0061575C" w:rsidP="002B0757">
      <w:pPr>
        <w:pStyle w:val="a3"/>
        <w:numPr>
          <w:ilvl w:val="0"/>
          <w:numId w:val="17"/>
        </w:numPr>
        <w:tabs>
          <w:tab w:val="left" w:pos="42"/>
        </w:tabs>
        <w:ind w:left="-28" w:firstLine="388"/>
        <w:jc w:val="both"/>
        <w:rPr>
          <w:sz w:val="28"/>
          <w:szCs w:val="28"/>
          <w:lang w:val="uk-UA"/>
        </w:rPr>
      </w:pPr>
      <w:r w:rsidRPr="00143F39">
        <w:rPr>
          <w:sz w:val="28"/>
          <w:szCs w:val="28"/>
          <w:lang w:val="uk-UA"/>
        </w:rPr>
        <w:t>з</w:t>
      </w:r>
      <w:r w:rsidR="00FA4251" w:rsidRPr="00143F39">
        <w:rPr>
          <w:sz w:val="28"/>
          <w:szCs w:val="28"/>
          <w:lang w:val="uk-UA"/>
        </w:rPr>
        <w:t xml:space="preserve">абезпечувати </w:t>
      </w:r>
      <w:r w:rsidR="00C56BF8" w:rsidRPr="00143F39">
        <w:rPr>
          <w:sz w:val="28"/>
          <w:szCs w:val="28"/>
          <w:lang w:val="uk-UA"/>
        </w:rPr>
        <w:t>надання медичних послуг населенню шлях</w:t>
      </w:r>
      <w:r w:rsidR="00FF7F6B">
        <w:rPr>
          <w:sz w:val="28"/>
          <w:szCs w:val="28"/>
          <w:lang w:val="uk-UA"/>
        </w:rPr>
        <w:t>ом групової лікарської практики, н</w:t>
      </w:r>
      <w:r w:rsidR="00C56BF8" w:rsidRPr="00143F39">
        <w:rPr>
          <w:sz w:val="28"/>
          <w:szCs w:val="28"/>
          <w:lang w:val="uk-UA"/>
        </w:rPr>
        <w:t>адати можливість пацієнтам обслуговуватись на в</w:t>
      </w:r>
      <w:r w:rsidR="004845AF" w:rsidRPr="00143F39">
        <w:rPr>
          <w:sz w:val="28"/>
          <w:szCs w:val="28"/>
          <w:lang w:val="uk-UA"/>
        </w:rPr>
        <w:t>ибір у</w:t>
      </w:r>
      <w:r w:rsidR="004845AF">
        <w:rPr>
          <w:sz w:val="28"/>
          <w:szCs w:val="28"/>
          <w:lang w:val="uk-UA"/>
        </w:rPr>
        <w:t xml:space="preserve"> лікаря-терапевта, лікаря-</w:t>
      </w:r>
      <w:r w:rsidR="00C56BF8">
        <w:rPr>
          <w:sz w:val="28"/>
          <w:szCs w:val="28"/>
          <w:lang w:val="uk-UA"/>
        </w:rPr>
        <w:t xml:space="preserve">педіатра чи сімейного лікаря. </w:t>
      </w:r>
      <w:r w:rsidR="00C56BF8" w:rsidRPr="00067E81">
        <w:rPr>
          <w:sz w:val="28"/>
          <w:szCs w:val="28"/>
          <w:lang w:val="uk-UA"/>
        </w:rPr>
        <w:t>Для досягнення цієї мети необхідно внести зміни до нормативної бази (накази Міністерства охорони здоров'я України);</w:t>
      </w:r>
    </w:p>
    <w:p w:rsidR="00C56BF8" w:rsidRPr="00067E81" w:rsidRDefault="0061575C" w:rsidP="002B0757">
      <w:pPr>
        <w:pStyle w:val="a3"/>
        <w:numPr>
          <w:ilvl w:val="0"/>
          <w:numId w:val="17"/>
        </w:numPr>
        <w:tabs>
          <w:tab w:val="left" w:pos="42"/>
        </w:tabs>
        <w:ind w:left="-28" w:firstLine="3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56BF8">
        <w:rPr>
          <w:sz w:val="28"/>
          <w:szCs w:val="28"/>
          <w:lang w:val="uk-UA"/>
        </w:rPr>
        <w:t>абезпечити надання медичної допомоги дітям до 7 років л</w:t>
      </w:r>
      <w:r w:rsidR="004845AF">
        <w:rPr>
          <w:sz w:val="28"/>
          <w:szCs w:val="28"/>
          <w:lang w:val="uk-UA"/>
        </w:rPr>
        <w:t>ікарями-</w:t>
      </w:r>
      <w:r w:rsidR="00C56BF8">
        <w:rPr>
          <w:sz w:val="28"/>
          <w:szCs w:val="28"/>
          <w:lang w:val="uk-UA"/>
        </w:rPr>
        <w:t>педіатрами;</w:t>
      </w:r>
    </w:p>
    <w:p w:rsidR="00C56BF8" w:rsidRDefault="0061575C" w:rsidP="002B0757">
      <w:pPr>
        <w:pStyle w:val="a3"/>
        <w:numPr>
          <w:ilvl w:val="0"/>
          <w:numId w:val="17"/>
        </w:numPr>
        <w:tabs>
          <w:tab w:val="left" w:pos="42"/>
        </w:tabs>
        <w:ind w:left="-28" w:firstLine="3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удосконалити </w:t>
      </w:r>
      <w:r w:rsidR="00C56BF8" w:rsidRPr="00067E81">
        <w:rPr>
          <w:sz w:val="28"/>
          <w:szCs w:val="28"/>
          <w:lang w:val="uk-UA"/>
        </w:rPr>
        <w:t xml:space="preserve">алгоритм </w:t>
      </w:r>
      <w:r w:rsidR="00C56BF8">
        <w:rPr>
          <w:sz w:val="28"/>
          <w:szCs w:val="28"/>
          <w:lang w:val="uk-UA"/>
        </w:rPr>
        <w:t>наступ</w:t>
      </w:r>
      <w:r w:rsidR="000964F6">
        <w:rPr>
          <w:sz w:val="28"/>
          <w:szCs w:val="28"/>
          <w:lang w:val="uk-UA"/>
        </w:rPr>
        <w:t xml:space="preserve">ності надання медичної допомоги </w:t>
      </w:r>
      <w:r w:rsidR="00C56BF8">
        <w:rPr>
          <w:sz w:val="28"/>
          <w:szCs w:val="28"/>
          <w:lang w:val="uk-UA"/>
        </w:rPr>
        <w:t xml:space="preserve"> </w:t>
      </w:r>
      <w:r w:rsidR="000964F6">
        <w:rPr>
          <w:sz w:val="28"/>
          <w:szCs w:val="28"/>
          <w:lang w:val="uk-UA"/>
        </w:rPr>
        <w:t>на всіх рівнях;</w:t>
      </w:r>
    </w:p>
    <w:p w:rsidR="00FF7F6B" w:rsidRPr="00852B63" w:rsidRDefault="00FF7F6B" w:rsidP="002B0757">
      <w:pPr>
        <w:pStyle w:val="a3"/>
        <w:numPr>
          <w:ilvl w:val="0"/>
          <w:numId w:val="17"/>
        </w:numPr>
        <w:tabs>
          <w:tab w:val="left" w:pos="42"/>
        </w:tabs>
        <w:ind w:left="-28" w:firstLine="3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визначити маршрут пацієнта з урахуванням</w:t>
      </w:r>
      <w:r w:rsidR="00FE6055">
        <w:rPr>
          <w:sz w:val="28"/>
          <w:szCs w:val="28"/>
          <w:lang w:val="uk-UA"/>
        </w:rPr>
        <w:t xml:space="preserve"> локальних протоколів</w:t>
      </w:r>
      <w:r w:rsidR="00F82182">
        <w:rPr>
          <w:sz w:val="28"/>
          <w:szCs w:val="28"/>
          <w:lang w:val="uk-UA"/>
        </w:rPr>
        <w:t>.</w:t>
      </w:r>
    </w:p>
    <w:p w:rsidR="00C56BF8" w:rsidRPr="00067E81" w:rsidRDefault="00C56BF8" w:rsidP="00A46DA2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A46DA2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56BF8" w:rsidRPr="00067E81" w:rsidRDefault="00C56BF8" w:rsidP="003C6801">
      <w:pPr>
        <w:pStyle w:val="Heading21"/>
        <w:ind w:left="0" w:firstLine="434"/>
        <w:jc w:val="both"/>
        <w:rPr>
          <w:b w:val="0"/>
          <w:bCs w:val="0"/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t>Завдання 4. Розвиток вторинної ланки надання медичної допомоги</w:t>
      </w:r>
    </w:p>
    <w:p w:rsidR="00C56BF8" w:rsidRPr="00067E81" w:rsidRDefault="00C56BF8" w:rsidP="005E6789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8F0C01" w:rsidRDefault="00C56BF8" w:rsidP="003C6801">
      <w:pPr>
        <w:pStyle w:val="a3"/>
        <w:ind w:left="0" w:firstLine="434"/>
        <w:jc w:val="both"/>
        <w:rPr>
          <w:sz w:val="28"/>
          <w:szCs w:val="28"/>
          <w:lang w:val="uk-UA"/>
        </w:rPr>
      </w:pPr>
      <w:r w:rsidRPr="00457A78">
        <w:rPr>
          <w:sz w:val="28"/>
          <w:szCs w:val="28"/>
          <w:lang w:val="uk-UA"/>
        </w:rPr>
        <w:t>Частиною структурної організації вторинної медичної допомоги (в межах формування єдиного м</w:t>
      </w:r>
      <w:r w:rsidR="00F82182">
        <w:rPr>
          <w:sz w:val="28"/>
          <w:szCs w:val="28"/>
          <w:lang w:val="uk-UA"/>
        </w:rPr>
        <w:t>едичного простору) можуть стати</w:t>
      </w:r>
      <w:r w:rsidRPr="00457A78">
        <w:rPr>
          <w:sz w:val="28"/>
          <w:szCs w:val="28"/>
          <w:lang w:val="uk-UA"/>
        </w:rPr>
        <w:t xml:space="preserve"> як державні  (муніципальні, відомчі, наукові, учбові), так і приватні медичні установи. </w:t>
      </w:r>
    </w:p>
    <w:p w:rsidR="00C56BF8" w:rsidRPr="00457A78" w:rsidRDefault="00C56BF8" w:rsidP="003C6801">
      <w:pPr>
        <w:pStyle w:val="a3"/>
        <w:ind w:left="0" w:firstLine="434"/>
        <w:jc w:val="both"/>
        <w:rPr>
          <w:sz w:val="28"/>
          <w:szCs w:val="28"/>
          <w:lang w:val="uk-UA"/>
        </w:rPr>
      </w:pPr>
      <w:r w:rsidRPr="00457A78">
        <w:rPr>
          <w:sz w:val="28"/>
          <w:szCs w:val="28"/>
          <w:lang w:val="uk-UA"/>
        </w:rPr>
        <w:t xml:space="preserve">Критерій – можливість на рівних умовах надати потрібну місту </w:t>
      </w:r>
      <w:r w:rsidR="00FE6055">
        <w:rPr>
          <w:sz w:val="28"/>
          <w:szCs w:val="28"/>
          <w:lang w:val="uk-UA"/>
        </w:rPr>
        <w:t xml:space="preserve">якісну </w:t>
      </w:r>
      <w:r w:rsidRPr="00457A78">
        <w:rPr>
          <w:sz w:val="28"/>
          <w:szCs w:val="28"/>
          <w:lang w:val="uk-UA"/>
        </w:rPr>
        <w:t>медичну послугу.</w:t>
      </w:r>
    </w:p>
    <w:p w:rsidR="00C56BF8" w:rsidRPr="00457A78" w:rsidRDefault="00C56BF8" w:rsidP="003C6801">
      <w:pPr>
        <w:pStyle w:val="a3"/>
        <w:ind w:left="0" w:firstLine="434"/>
        <w:jc w:val="both"/>
        <w:rPr>
          <w:sz w:val="28"/>
          <w:szCs w:val="28"/>
          <w:lang w:val="uk-UA"/>
        </w:rPr>
      </w:pPr>
      <w:r w:rsidRPr="00457A78">
        <w:rPr>
          <w:sz w:val="28"/>
          <w:szCs w:val="28"/>
          <w:lang w:val="uk-UA"/>
        </w:rPr>
        <w:t>Організаційне керівництво здійснює</w:t>
      </w:r>
      <w:r w:rsidR="00401911" w:rsidRPr="00457A78">
        <w:rPr>
          <w:sz w:val="28"/>
          <w:szCs w:val="28"/>
          <w:lang w:val="uk-UA"/>
        </w:rPr>
        <w:t>ться</w:t>
      </w:r>
      <w:r w:rsidRPr="00457A78">
        <w:rPr>
          <w:sz w:val="28"/>
          <w:szCs w:val="28"/>
          <w:lang w:val="uk-UA"/>
        </w:rPr>
        <w:t xml:space="preserve"> Департамент</w:t>
      </w:r>
      <w:r w:rsidR="00401911" w:rsidRPr="00457A78">
        <w:rPr>
          <w:sz w:val="28"/>
          <w:szCs w:val="28"/>
          <w:lang w:val="uk-UA"/>
        </w:rPr>
        <w:t>ом</w:t>
      </w:r>
      <w:r w:rsidRPr="00457A78">
        <w:rPr>
          <w:sz w:val="28"/>
          <w:szCs w:val="28"/>
          <w:lang w:val="uk-UA"/>
        </w:rPr>
        <w:t xml:space="preserve"> охорони здоров’я виконавчого органу Київської міської ради (Київської міської державної адміністрації). </w:t>
      </w:r>
    </w:p>
    <w:p w:rsidR="00C56BF8" w:rsidRDefault="00C56BF8" w:rsidP="005E6789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2B138C" w:rsidRDefault="002B138C" w:rsidP="005E6789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2B138C" w:rsidRPr="00067E81" w:rsidRDefault="002B138C" w:rsidP="005E6789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56BF8" w:rsidRPr="00457A78" w:rsidRDefault="00C56BF8" w:rsidP="003C6801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  <w:r w:rsidRPr="00457A78">
        <w:rPr>
          <w:b/>
          <w:i/>
          <w:sz w:val="28"/>
          <w:szCs w:val="28"/>
          <w:lang w:val="uk-UA"/>
        </w:rPr>
        <w:lastRenderedPageBreak/>
        <w:t>Необхідними є наступні заходи:</w:t>
      </w:r>
    </w:p>
    <w:p w:rsidR="00C56BF8" w:rsidRPr="00067E81" w:rsidRDefault="00C56BF8" w:rsidP="005E6789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56BF8" w:rsidRDefault="00345D52" w:rsidP="00457A78">
      <w:pPr>
        <w:pStyle w:val="a3"/>
        <w:numPr>
          <w:ilvl w:val="0"/>
          <w:numId w:val="18"/>
        </w:numPr>
        <w:ind w:left="-14" w:firstLine="490"/>
        <w:jc w:val="both"/>
        <w:rPr>
          <w:sz w:val="28"/>
          <w:szCs w:val="28"/>
          <w:lang w:val="uk-UA"/>
        </w:rPr>
      </w:pPr>
      <w:r w:rsidRPr="00345D5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творення лікар</w:t>
      </w:r>
      <w:r w:rsidR="00DA76DE" w:rsidRPr="00DA76D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нь</w:t>
      </w:r>
      <w:r w:rsidR="009F19A2">
        <w:rPr>
          <w:sz w:val="28"/>
          <w:szCs w:val="28"/>
          <w:lang w:val="uk-UA"/>
        </w:rPr>
        <w:t xml:space="preserve"> інтенсивного лікування, лікарень</w:t>
      </w:r>
      <w:r>
        <w:rPr>
          <w:sz w:val="28"/>
          <w:szCs w:val="28"/>
          <w:lang w:val="uk-UA"/>
        </w:rPr>
        <w:t xml:space="preserve"> планового лікування, центрів реабілітації, </w:t>
      </w:r>
      <w:proofErr w:type="spellStart"/>
      <w:r w:rsidR="00C56BF8" w:rsidRPr="00345D52">
        <w:rPr>
          <w:sz w:val="28"/>
          <w:szCs w:val="28"/>
          <w:lang w:val="uk-UA"/>
        </w:rPr>
        <w:t>хоспісів</w:t>
      </w:r>
      <w:proofErr w:type="spellEnd"/>
      <w:r w:rsidR="00C56BF8" w:rsidRPr="00345D52">
        <w:rPr>
          <w:sz w:val="28"/>
          <w:szCs w:val="28"/>
          <w:lang w:val="uk-UA"/>
        </w:rPr>
        <w:t>, спеціалізованих центрів з визначенням профілів надання медичної допомоги (медичних послуг) для кожного закладу охорони здоров’я;</w:t>
      </w:r>
    </w:p>
    <w:p w:rsidR="005954A3" w:rsidRDefault="0096713B" w:rsidP="0096713B">
      <w:pPr>
        <w:widowControl w:val="0"/>
        <w:numPr>
          <w:ilvl w:val="0"/>
          <w:numId w:val="18"/>
        </w:numPr>
        <w:spacing w:after="0" w:line="240" w:lineRule="auto"/>
        <w:ind w:left="-11" w:firstLine="490"/>
        <w:jc w:val="both"/>
        <w:rPr>
          <w:rFonts w:ascii="Times New Roman" w:hAnsi="Times New Roman"/>
          <w:sz w:val="28"/>
          <w:szCs w:val="28"/>
        </w:rPr>
      </w:pPr>
      <w:r w:rsidRPr="00ED23A9">
        <w:rPr>
          <w:rFonts w:ascii="Times New Roman" w:eastAsia="+mn-ea" w:hAnsi="Times New Roman"/>
          <w:sz w:val="28"/>
          <w:szCs w:val="28"/>
        </w:rPr>
        <w:t>створення госпітального округу</w:t>
      </w:r>
      <w:r w:rsidR="009F19A2">
        <w:rPr>
          <w:rFonts w:ascii="Times New Roman" w:eastAsia="+mn-ea" w:hAnsi="Times New Roman"/>
          <w:sz w:val="28"/>
          <w:szCs w:val="28"/>
        </w:rPr>
        <w:t xml:space="preserve"> </w:t>
      </w:r>
      <w:r w:rsidRPr="00ED23A9">
        <w:rPr>
          <w:rFonts w:ascii="Times New Roman" w:eastAsia="+mn-ea" w:hAnsi="Times New Roman"/>
          <w:sz w:val="28"/>
          <w:szCs w:val="28"/>
        </w:rPr>
        <w:t xml:space="preserve">(округів) </w:t>
      </w:r>
      <w:r w:rsidRPr="00ED23A9">
        <w:rPr>
          <w:rFonts w:ascii="Times New Roman" w:hAnsi="Times New Roman"/>
          <w:sz w:val="28"/>
          <w:szCs w:val="28"/>
        </w:rPr>
        <w:t>на</w:t>
      </w:r>
      <w:r w:rsidRPr="0096713B">
        <w:rPr>
          <w:rFonts w:ascii="Times New Roman" w:hAnsi="Times New Roman"/>
          <w:sz w:val="28"/>
          <w:szCs w:val="28"/>
        </w:rPr>
        <w:t xml:space="preserve"> підставі проведеного аналі</w:t>
      </w:r>
      <w:r w:rsidR="009F19A2">
        <w:rPr>
          <w:rFonts w:ascii="Times New Roman" w:hAnsi="Times New Roman"/>
          <w:sz w:val="28"/>
          <w:szCs w:val="28"/>
        </w:rPr>
        <w:t>зу потужності ліжкового фонду,</w:t>
      </w:r>
      <w:r w:rsidRPr="0096713B">
        <w:rPr>
          <w:rFonts w:ascii="Times New Roman" w:hAnsi="Times New Roman"/>
          <w:sz w:val="28"/>
          <w:szCs w:val="28"/>
        </w:rPr>
        <w:t xml:space="preserve"> інтенсивності лікарень, забезпечення медичним обладнанням та устаткуванням, територіального розміщення лікарень та наявності </w:t>
      </w:r>
    </w:p>
    <w:p w:rsidR="0096713B" w:rsidRPr="0096713B" w:rsidRDefault="0096713B" w:rsidP="005954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13B">
        <w:rPr>
          <w:rFonts w:ascii="Times New Roman" w:hAnsi="Times New Roman"/>
          <w:sz w:val="28"/>
          <w:szCs w:val="28"/>
        </w:rPr>
        <w:t>транспортних комунікацій, кадрового потенціалу</w:t>
      </w:r>
      <w:r w:rsidR="00ED23A9">
        <w:rPr>
          <w:rFonts w:ascii="Times New Roman" w:hAnsi="Times New Roman"/>
          <w:sz w:val="28"/>
          <w:szCs w:val="28"/>
        </w:rPr>
        <w:t xml:space="preserve">  тощо;</w:t>
      </w:r>
      <w:r w:rsidRPr="0096713B">
        <w:rPr>
          <w:rFonts w:ascii="Times New Roman" w:hAnsi="Times New Roman"/>
          <w:sz w:val="28"/>
          <w:szCs w:val="28"/>
        </w:rPr>
        <w:t xml:space="preserve"> </w:t>
      </w:r>
    </w:p>
    <w:p w:rsidR="00C56BF8" w:rsidRPr="000C436B" w:rsidRDefault="00345D52" w:rsidP="0096713B">
      <w:pPr>
        <w:widowControl w:val="0"/>
        <w:numPr>
          <w:ilvl w:val="0"/>
          <w:numId w:val="18"/>
        </w:numPr>
        <w:spacing w:after="0" w:line="240" w:lineRule="auto"/>
        <w:ind w:left="-11" w:firstLine="490"/>
        <w:jc w:val="both"/>
        <w:rPr>
          <w:rFonts w:ascii="Times New Roman" w:hAnsi="Times New Roman"/>
          <w:b/>
          <w:sz w:val="28"/>
          <w:szCs w:val="28"/>
        </w:rPr>
      </w:pPr>
      <w:r w:rsidRPr="0096713B">
        <w:rPr>
          <w:rFonts w:ascii="Times New Roman" w:hAnsi="Times New Roman"/>
          <w:sz w:val="28"/>
          <w:szCs w:val="28"/>
        </w:rPr>
        <w:t>р</w:t>
      </w:r>
      <w:r w:rsidR="00C56BF8" w:rsidRPr="0096713B">
        <w:rPr>
          <w:rFonts w:ascii="Times New Roman" w:hAnsi="Times New Roman"/>
          <w:sz w:val="28"/>
          <w:szCs w:val="28"/>
        </w:rPr>
        <w:t>еорганізація міських лікарень в комунальні некомерційні підприємств</w:t>
      </w:r>
      <w:r w:rsidR="00C56BF8" w:rsidRPr="009F19A2">
        <w:rPr>
          <w:rFonts w:ascii="Times New Roman" w:hAnsi="Times New Roman"/>
          <w:sz w:val="28"/>
          <w:szCs w:val="28"/>
        </w:rPr>
        <w:t>а</w:t>
      </w:r>
      <w:r w:rsidR="009F19A2" w:rsidRPr="009F19A2">
        <w:rPr>
          <w:rFonts w:ascii="Times New Roman" w:hAnsi="Times New Roman"/>
          <w:sz w:val="28"/>
          <w:szCs w:val="28"/>
        </w:rPr>
        <w:t>.</w:t>
      </w:r>
    </w:p>
    <w:p w:rsidR="000C436B" w:rsidRPr="00C525B2" w:rsidRDefault="000C436B" w:rsidP="0096713B">
      <w:pPr>
        <w:widowControl w:val="0"/>
        <w:spacing w:after="0" w:line="240" w:lineRule="auto"/>
        <w:ind w:left="476"/>
        <w:jc w:val="both"/>
        <w:rPr>
          <w:rFonts w:ascii="Times New Roman" w:hAnsi="Times New Roman"/>
          <w:b/>
          <w:sz w:val="28"/>
          <w:szCs w:val="28"/>
        </w:rPr>
      </w:pPr>
    </w:p>
    <w:p w:rsidR="00C56BF8" w:rsidRDefault="00C56BF8" w:rsidP="003C6801">
      <w:pPr>
        <w:pStyle w:val="Heading21"/>
        <w:ind w:left="0" w:firstLine="532"/>
        <w:jc w:val="both"/>
        <w:rPr>
          <w:sz w:val="28"/>
          <w:szCs w:val="28"/>
          <w:lang w:val="uk-UA"/>
        </w:rPr>
      </w:pPr>
      <w:r w:rsidRPr="00067E81">
        <w:rPr>
          <w:sz w:val="28"/>
          <w:szCs w:val="28"/>
          <w:lang w:val="uk-UA"/>
        </w:rPr>
        <w:t xml:space="preserve">Завдання 5. Впровадження механізмів </w:t>
      </w:r>
      <w:r w:rsidR="00401911">
        <w:rPr>
          <w:sz w:val="28"/>
          <w:szCs w:val="28"/>
          <w:lang w:val="uk-UA"/>
        </w:rPr>
        <w:t xml:space="preserve">медичного </w:t>
      </w:r>
      <w:r w:rsidRPr="00067E81">
        <w:rPr>
          <w:sz w:val="28"/>
          <w:szCs w:val="28"/>
          <w:lang w:val="uk-UA"/>
        </w:rPr>
        <w:t>страхування</w:t>
      </w:r>
    </w:p>
    <w:p w:rsidR="00CC2A11" w:rsidRDefault="00CC2A11" w:rsidP="00F86130">
      <w:pPr>
        <w:pStyle w:val="a3"/>
        <w:ind w:left="0" w:firstLine="434"/>
        <w:jc w:val="both"/>
        <w:rPr>
          <w:sz w:val="28"/>
          <w:szCs w:val="28"/>
          <w:shd w:val="clear" w:color="auto" w:fill="FFFFFF"/>
          <w:lang w:val="ru-RU"/>
        </w:rPr>
      </w:pPr>
    </w:p>
    <w:p w:rsidR="00CC2A11" w:rsidRPr="00CC2A11" w:rsidRDefault="00CC2A11" w:rsidP="00F86130">
      <w:pPr>
        <w:pStyle w:val="a3"/>
        <w:ind w:left="0" w:firstLine="434"/>
        <w:jc w:val="both"/>
        <w:rPr>
          <w:b/>
          <w:i/>
          <w:sz w:val="28"/>
          <w:szCs w:val="28"/>
          <w:lang w:val="ru-RU"/>
        </w:rPr>
      </w:pP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Медичне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страхування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78D2">
        <w:rPr>
          <w:sz w:val="28"/>
          <w:szCs w:val="28"/>
          <w:shd w:val="clear" w:color="auto" w:fill="FFFFFF"/>
          <w:lang w:val="ru-RU"/>
        </w:rPr>
        <w:t>має</w:t>
      </w:r>
      <w:proofErr w:type="spellEnd"/>
      <w:r w:rsidR="00B678D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78D2">
        <w:rPr>
          <w:sz w:val="28"/>
          <w:szCs w:val="28"/>
          <w:shd w:val="clear" w:color="auto" w:fill="FFFFFF"/>
          <w:lang w:val="ru-RU"/>
        </w:rPr>
        <w:t>забезпечити</w:t>
      </w:r>
      <w:proofErr w:type="spellEnd"/>
      <w:r w:rsidR="00B678D2">
        <w:rPr>
          <w:sz w:val="28"/>
          <w:szCs w:val="28"/>
          <w:shd w:val="clear" w:color="auto" w:fill="FFFFFF"/>
          <w:lang w:val="ru-RU"/>
        </w:rPr>
        <w:t xml:space="preserve"> </w:t>
      </w:r>
      <w:r w:rsidRPr="00CC2A11">
        <w:rPr>
          <w:sz w:val="28"/>
          <w:szCs w:val="28"/>
          <w:shd w:val="clear" w:color="auto" w:fill="FFFFFF"/>
          <w:lang w:val="ru-RU"/>
        </w:rPr>
        <w:t xml:space="preserve"> право </w:t>
      </w:r>
      <w:proofErr w:type="gramStart"/>
      <w:r w:rsidRPr="00CC2A11">
        <w:rPr>
          <w:sz w:val="28"/>
          <w:szCs w:val="28"/>
          <w:shd w:val="clear" w:color="auto" w:fill="FFFFFF"/>
          <w:lang w:val="ru-RU"/>
        </w:rPr>
        <w:t>кожного</w:t>
      </w:r>
      <w:proofErr w:type="gram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громадянина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одержання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медичної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допомоги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>.</w:t>
      </w:r>
    </w:p>
    <w:p w:rsidR="00CC2A11" w:rsidRPr="00CC2A11" w:rsidRDefault="00CC2A11" w:rsidP="00CC2A11">
      <w:pPr>
        <w:pStyle w:val="a3"/>
        <w:ind w:left="0" w:firstLine="434"/>
        <w:jc w:val="both"/>
        <w:rPr>
          <w:b/>
          <w:i/>
          <w:sz w:val="28"/>
          <w:szCs w:val="28"/>
          <w:lang w:val="ru-RU"/>
        </w:rPr>
      </w:pPr>
      <w:proofErr w:type="spellStart"/>
      <w:r w:rsidRPr="00367DEA">
        <w:rPr>
          <w:sz w:val="28"/>
          <w:szCs w:val="28"/>
          <w:shd w:val="clear" w:color="auto" w:fill="FFFFFF"/>
          <w:lang w:val="ru-RU"/>
        </w:rPr>
        <w:t>Запровадження</w:t>
      </w:r>
      <w:proofErr w:type="spellEnd"/>
      <w:r w:rsidRPr="00367DEA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67DEA">
        <w:rPr>
          <w:sz w:val="28"/>
          <w:szCs w:val="28"/>
          <w:shd w:val="clear" w:color="auto" w:fill="FFFFFF"/>
          <w:lang w:val="ru-RU"/>
        </w:rPr>
        <w:t>страхової</w:t>
      </w:r>
      <w:proofErr w:type="spellEnd"/>
      <w:r w:rsidRPr="00367DEA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67DEA">
        <w:rPr>
          <w:sz w:val="28"/>
          <w:szCs w:val="28"/>
          <w:shd w:val="clear" w:color="auto" w:fill="FFFFFF"/>
          <w:lang w:val="ru-RU"/>
        </w:rPr>
        <w:t>медицини</w:t>
      </w:r>
      <w:proofErr w:type="spellEnd"/>
      <w:r w:rsidRPr="00367DEA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67DEA">
        <w:rPr>
          <w:sz w:val="28"/>
          <w:szCs w:val="28"/>
          <w:shd w:val="clear" w:color="auto" w:fill="FFFFFF"/>
          <w:lang w:val="ru-RU"/>
        </w:rPr>
        <w:t>неможливе</w:t>
      </w:r>
      <w:proofErr w:type="spellEnd"/>
      <w:r w:rsidRPr="00367DEA">
        <w:rPr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 w:rsidRPr="00367DEA">
        <w:rPr>
          <w:sz w:val="28"/>
          <w:szCs w:val="28"/>
          <w:shd w:val="clear" w:color="auto" w:fill="FFFFFF"/>
          <w:lang w:val="ru-RU"/>
        </w:rPr>
        <w:t>реформування</w:t>
      </w:r>
      <w:proofErr w:type="spellEnd"/>
      <w:r w:rsidRPr="00367DEA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67DEA">
        <w:rPr>
          <w:sz w:val="28"/>
          <w:szCs w:val="28"/>
          <w:shd w:val="clear" w:color="auto" w:fill="FFFFFF"/>
          <w:lang w:val="ru-RU"/>
        </w:rPr>
        <w:t>мережі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2974">
        <w:rPr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CD297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2974">
        <w:rPr>
          <w:sz w:val="28"/>
          <w:szCs w:val="28"/>
          <w:shd w:val="clear" w:color="auto" w:fill="FFFFFF"/>
          <w:lang w:val="ru-RU"/>
        </w:rPr>
        <w:t>здоров</w:t>
      </w:r>
      <w:proofErr w:type="gramStart"/>
      <w:r w:rsidR="00CD2974">
        <w:rPr>
          <w:sz w:val="28"/>
          <w:szCs w:val="28"/>
          <w:shd w:val="clear" w:color="auto" w:fill="FFFFFF"/>
          <w:lang w:val="ru-RU"/>
        </w:rPr>
        <w:t>`я</w:t>
      </w:r>
      <w:proofErr w:type="spellEnd"/>
      <w:proofErr w:type="gramEnd"/>
      <w:r w:rsidR="00CD2974">
        <w:rPr>
          <w:sz w:val="28"/>
          <w:szCs w:val="28"/>
          <w:shd w:val="clear" w:color="auto" w:fill="FFFFFF"/>
          <w:lang w:val="ru-RU"/>
        </w:rPr>
        <w:t xml:space="preserve"> та </w:t>
      </w:r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зміни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моделі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їх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2A11">
        <w:rPr>
          <w:sz w:val="28"/>
          <w:szCs w:val="28"/>
          <w:shd w:val="clear" w:color="auto" w:fill="FFFFFF"/>
          <w:lang w:val="ru-RU"/>
        </w:rPr>
        <w:t>фінансування</w:t>
      </w:r>
      <w:proofErr w:type="spellEnd"/>
      <w:r w:rsidRPr="00CC2A11">
        <w:rPr>
          <w:sz w:val="28"/>
          <w:szCs w:val="28"/>
          <w:shd w:val="clear" w:color="auto" w:fill="FFFFFF"/>
          <w:lang w:val="ru-RU"/>
        </w:rPr>
        <w:t>.</w:t>
      </w:r>
    </w:p>
    <w:p w:rsidR="00CC2A11" w:rsidRDefault="00CC2A11" w:rsidP="00F86130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</w:p>
    <w:p w:rsidR="00F86130" w:rsidRDefault="00F86130" w:rsidP="00F86130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  <w:r w:rsidRPr="00457A78">
        <w:rPr>
          <w:b/>
          <w:i/>
          <w:sz w:val="28"/>
          <w:szCs w:val="28"/>
          <w:lang w:val="uk-UA"/>
        </w:rPr>
        <w:t>Необхідними є наступні заходи:</w:t>
      </w:r>
    </w:p>
    <w:p w:rsidR="00FD4929" w:rsidRPr="00457A78" w:rsidRDefault="00FD4929" w:rsidP="00F86130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</w:p>
    <w:p w:rsidR="00915C98" w:rsidRPr="00FD4929" w:rsidRDefault="00FD4929" w:rsidP="00FD4929">
      <w:pPr>
        <w:pStyle w:val="aa"/>
        <w:numPr>
          <w:ilvl w:val="0"/>
          <w:numId w:val="18"/>
        </w:numPr>
        <w:spacing w:line="240" w:lineRule="auto"/>
        <w:ind w:left="42" w:firstLine="318"/>
        <w:jc w:val="both"/>
        <w:rPr>
          <w:rFonts w:ascii="Times New Roman" w:hAnsi="Times New Roman"/>
          <w:b/>
          <w:sz w:val="28"/>
          <w:szCs w:val="28"/>
        </w:rPr>
      </w:pPr>
      <w:r w:rsidRPr="00FD4929">
        <w:rPr>
          <w:rFonts w:ascii="Times New Roman" w:hAnsi="Times New Roman"/>
          <w:sz w:val="28"/>
          <w:szCs w:val="28"/>
        </w:rPr>
        <w:t>в</w:t>
      </w:r>
      <w:r w:rsidR="00915C98" w:rsidRPr="00FD4929">
        <w:rPr>
          <w:rFonts w:ascii="Times New Roman" w:hAnsi="Times New Roman"/>
          <w:sz w:val="28"/>
          <w:szCs w:val="28"/>
        </w:rPr>
        <w:t>изначення основних медичних послуг для розробки  базового соціального пакету</w:t>
      </w:r>
      <w:r>
        <w:rPr>
          <w:rFonts w:ascii="Times New Roman" w:hAnsi="Times New Roman"/>
          <w:sz w:val="28"/>
          <w:szCs w:val="28"/>
        </w:rPr>
        <w:t>;</w:t>
      </w:r>
      <w:r w:rsidR="00915C98" w:rsidRPr="00FD4929">
        <w:rPr>
          <w:rFonts w:ascii="Times New Roman" w:hAnsi="Times New Roman"/>
          <w:sz w:val="28"/>
          <w:szCs w:val="28"/>
        </w:rPr>
        <w:t xml:space="preserve"> </w:t>
      </w:r>
    </w:p>
    <w:p w:rsidR="00915C98" w:rsidRPr="00FD4929" w:rsidRDefault="00FD4929" w:rsidP="00FD4929">
      <w:pPr>
        <w:pStyle w:val="aa"/>
        <w:numPr>
          <w:ilvl w:val="0"/>
          <w:numId w:val="18"/>
        </w:numPr>
        <w:spacing w:line="240" w:lineRule="auto"/>
        <w:ind w:left="70" w:firstLine="290"/>
        <w:jc w:val="both"/>
        <w:rPr>
          <w:rFonts w:ascii="Times New Roman" w:hAnsi="Times New Roman"/>
          <w:b/>
          <w:sz w:val="28"/>
          <w:szCs w:val="28"/>
        </w:rPr>
      </w:pPr>
      <w:r w:rsidRPr="00FD4929">
        <w:rPr>
          <w:rFonts w:ascii="Times New Roman" w:hAnsi="Times New Roman"/>
          <w:sz w:val="28"/>
          <w:szCs w:val="28"/>
        </w:rPr>
        <w:t>р</w:t>
      </w:r>
      <w:r w:rsidR="00915C98" w:rsidRPr="00FD4929">
        <w:rPr>
          <w:rFonts w:ascii="Times New Roman" w:hAnsi="Times New Roman"/>
          <w:sz w:val="28"/>
          <w:szCs w:val="28"/>
        </w:rPr>
        <w:t>озробка нормативно-правової бази для створення і впровадження механізму страхування в систему охорони здоров'я</w:t>
      </w:r>
      <w:r>
        <w:rPr>
          <w:rFonts w:ascii="Times New Roman" w:hAnsi="Times New Roman"/>
          <w:sz w:val="28"/>
          <w:szCs w:val="28"/>
        </w:rPr>
        <w:t>;</w:t>
      </w:r>
    </w:p>
    <w:p w:rsidR="00023A58" w:rsidRPr="00FD4929" w:rsidRDefault="00D8581E" w:rsidP="00FD4929">
      <w:pPr>
        <w:pStyle w:val="a3"/>
        <w:numPr>
          <w:ilvl w:val="0"/>
          <w:numId w:val="18"/>
        </w:numPr>
        <w:ind w:left="70" w:firstLine="290"/>
        <w:jc w:val="both"/>
        <w:rPr>
          <w:rStyle w:val="st42"/>
          <w:color w:val="auto"/>
          <w:sz w:val="28"/>
          <w:szCs w:val="28"/>
          <w:lang w:val="ru-RU"/>
        </w:rPr>
      </w:pPr>
      <w:r w:rsidRPr="00FD4929">
        <w:rPr>
          <w:rStyle w:val="st42"/>
          <w:color w:val="auto"/>
          <w:sz w:val="28"/>
          <w:szCs w:val="28"/>
          <w:lang w:val="uk-UA"/>
        </w:rPr>
        <w:t>і</w:t>
      </w:r>
      <w:proofErr w:type="spellStart"/>
      <w:r w:rsidR="00C623B5" w:rsidRPr="00FD4929">
        <w:rPr>
          <w:rStyle w:val="st42"/>
          <w:color w:val="auto"/>
          <w:sz w:val="28"/>
          <w:szCs w:val="28"/>
          <w:lang w:val="ru-RU"/>
        </w:rPr>
        <w:t>ніціювати</w:t>
      </w:r>
      <w:proofErr w:type="spellEnd"/>
      <w:r w:rsidR="00C623B5" w:rsidRPr="00FD4929">
        <w:rPr>
          <w:rStyle w:val="st42"/>
          <w:color w:val="auto"/>
          <w:sz w:val="28"/>
          <w:szCs w:val="28"/>
          <w:lang w:val="ru-RU"/>
        </w:rPr>
        <w:t xml:space="preserve"> перед Урядом </w:t>
      </w:r>
      <w:proofErr w:type="spellStart"/>
      <w:r w:rsidR="00C623B5" w:rsidRPr="00FD4929">
        <w:rPr>
          <w:rStyle w:val="st42"/>
          <w:color w:val="auto"/>
          <w:sz w:val="28"/>
          <w:szCs w:val="28"/>
          <w:lang w:val="ru-RU"/>
        </w:rPr>
        <w:t>України</w:t>
      </w:r>
      <w:proofErr w:type="spellEnd"/>
      <w:r w:rsidR="00C623B5" w:rsidRPr="00FD4929">
        <w:rPr>
          <w:rStyle w:val="st42"/>
          <w:color w:val="auto"/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rStyle w:val="st42"/>
          <w:color w:val="auto"/>
          <w:sz w:val="28"/>
          <w:szCs w:val="28"/>
          <w:lang w:val="ru-RU"/>
        </w:rPr>
        <w:t>питання</w:t>
      </w:r>
      <w:proofErr w:type="spellEnd"/>
      <w:r w:rsidR="00023A58" w:rsidRPr="00FD4929">
        <w:rPr>
          <w:rStyle w:val="st42"/>
          <w:color w:val="auto"/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rStyle w:val="st42"/>
          <w:color w:val="auto"/>
          <w:sz w:val="28"/>
          <w:szCs w:val="28"/>
          <w:lang w:val="ru-RU"/>
        </w:rPr>
        <w:t>щодо</w:t>
      </w:r>
      <w:proofErr w:type="spellEnd"/>
      <w:r w:rsidR="00023A58" w:rsidRPr="00FD4929">
        <w:rPr>
          <w:rStyle w:val="st42"/>
          <w:color w:val="auto"/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включення</w:t>
      </w:r>
      <w:proofErr w:type="spellEnd"/>
      <w:r w:rsidR="00023A58" w:rsidRPr="00FD4929">
        <w:rPr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міста</w:t>
      </w:r>
      <w:proofErr w:type="spellEnd"/>
      <w:r w:rsidR="00023A58" w:rsidRPr="00FD4929">
        <w:rPr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Києва</w:t>
      </w:r>
      <w:proofErr w:type="spellEnd"/>
      <w:r w:rsidR="00023A58" w:rsidRPr="00FD4929">
        <w:rPr>
          <w:sz w:val="28"/>
          <w:szCs w:val="28"/>
          <w:lang w:val="ru-RU"/>
        </w:rPr>
        <w:t xml:space="preserve"> в </w:t>
      </w:r>
      <w:proofErr w:type="spellStart"/>
      <w:r w:rsidR="00023A58" w:rsidRPr="00FD4929">
        <w:rPr>
          <w:sz w:val="28"/>
          <w:szCs w:val="28"/>
          <w:lang w:val="ru-RU"/>
        </w:rPr>
        <w:t>якості</w:t>
      </w:r>
      <w:proofErr w:type="spellEnd"/>
      <w:r w:rsidR="00023A58" w:rsidRPr="00FD4929">
        <w:rPr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пілотного</w:t>
      </w:r>
      <w:proofErr w:type="spellEnd"/>
      <w:r w:rsidR="00023A58" w:rsidRPr="00FD4929">
        <w:rPr>
          <w:sz w:val="28"/>
          <w:szCs w:val="28"/>
          <w:lang w:val="ru-RU"/>
        </w:rPr>
        <w:t xml:space="preserve"> проекту </w:t>
      </w:r>
      <w:proofErr w:type="spellStart"/>
      <w:r w:rsidR="00023A58" w:rsidRPr="00FD4929">
        <w:rPr>
          <w:sz w:val="28"/>
          <w:szCs w:val="28"/>
          <w:lang w:val="ru-RU"/>
        </w:rPr>
        <w:t>щодо</w:t>
      </w:r>
      <w:proofErr w:type="spellEnd"/>
      <w:r w:rsidR="00023A58" w:rsidRPr="00FD4929">
        <w:rPr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запровадження</w:t>
      </w:r>
      <w:proofErr w:type="spellEnd"/>
      <w:r w:rsidR="00023A58" w:rsidRPr="00FD4929">
        <w:rPr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страхової</w:t>
      </w:r>
      <w:proofErr w:type="spellEnd"/>
      <w:r w:rsidR="00023A58" w:rsidRPr="00FD4929">
        <w:rPr>
          <w:sz w:val="28"/>
          <w:szCs w:val="28"/>
          <w:lang w:val="ru-RU"/>
        </w:rPr>
        <w:t xml:space="preserve"> </w:t>
      </w:r>
      <w:proofErr w:type="spellStart"/>
      <w:r w:rsidR="00023A58" w:rsidRPr="00FD4929">
        <w:rPr>
          <w:sz w:val="28"/>
          <w:szCs w:val="28"/>
          <w:lang w:val="ru-RU"/>
        </w:rPr>
        <w:t>медицини</w:t>
      </w:r>
      <w:proofErr w:type="spellEnd"/>
      <w:r w:rsidR="00023A58" w:rsidRPr="00FD4929">
        <w:rPr>
          <w:sz w:val="28"/>
          <w:szCs w:val="28"/>
          <w:lang w:val="ru-RU"/>
        </w:rPr>
        <w:t>.</w:t>
      </w:r>
    </w:p>
    <w:p w:rsidR="00C56BF8" w:rsidRDefault="00C56BF8" w:rsidP="009F78A3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4E0216" w:rsidRDefault="004E0216" w:rsidP="009F78A3">
      <w:pPr>
        <w:spacing w:after="0" w:line="260" w:lineRule="exact"/>
        <w:ind w:firstLine="532"/>
        <w:jc w:val="both"/>
        <w:rPr>
          <w:rFonts w:ascii="Times New Roman" w:hAnsi="Times New Roman"/>
          <w:b/>
          <w:sz w:val="28"/>
          <w:szCs w:val="28"/>
        </w:rPr>
      </w:pPr>
    </w:p>
    <w:p w:rsidR="00E85A2C" w:rsidRDefault="00E85A2C" w:rsidP="009F78A3">
      <w:pPr>
        <w:spacing w:after="0" w:line="260" w:lineRule="exact"/>
        <w:ind w:firstLine="532"/>
        <w:jc w:val="both"/>
        <w:rPr>
          <w:rStyle w:val="2"/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E85A2C">
        <w:rPr>
          <w:rFonts w:ascii="Times New Roman" w:hAnsi="Times New Roman"/>
          <w:b/>
          <w:sz w:val="28"/>
          <w:szCs w:val="28"/>
        </w:rPr>
        <w:t xml:space="preserve">Завдання 6. </w:t>
      </w:r>
      <w:r w:rsidRPr="00E85A2C">
        <w:rPr>
          <w:rStyle w:val="2"/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Створення інструментів </w:t>
      </w:r>
      <w:r w:rsidR="009E5ED6">
        <w:rPr>
          <w:rStyle w:val="2"/>
          <w:rFonts w:ascii="Times New Roman" w:hAnsi="Times New Roman"/>
          <w:b/>
          <w:color w:val="000000"/>
          <w:sz w:val="28"/>
          <w:szCs w:val="28"/>
          <w:lang w:eastAsia="uk-UA"/>
        </w:rPr>
        <w:t>інформаці</w:t>
      </w:r>
      <w:r w:rsidR="00C05EA9">
        <w:rPr>
          <w:rStyle w:val="2"/>
          <w:rFonts w:ascii="Times New Roman" w:hAnsi="Times New Roman"/>
          <w:b/>
          <w:color w:val="000000"/>
          <w:sz w:val="28"/>
          <w:szCs w:val="28"/>
          <w:lang w:eastAsia="uk-UA"/>
        </w:rPr>
        <w:t>йної/</w:t>
      </w:r>
      <w:r w:rsidRPr="00E85A2C">
        <w:rPr>
          <w:rStyle w:val="2"/>
          <w:rFonts w:ascii="Times New Roman" w:hAnsi="Times New Roman"/>
          <w:b/>
          <w:color w:val="000000"/>
          <w:sz w:val="28"/>
          <w:szCs w:val="28"/>
          <w:lang w:eastAsia="uk-UA"/>
        </w:rPr>
        <w:t>електронної охорони здоров’я</w:t>
      </w:r>
    </w:p>
    <w:p w:rsidR="007366AE" w:rsidRDefault="007366AE" w:rsidP="009F78A3">
      <w:pPr>
        <w:spacing w:after="0" w:line="260" w:lineRule="exact"/>
        <w:ind w:firstLine="532"/>
        <w:jc w:val="both"/>
        <w:rPr>
          <w:rFonts w:ascii="Times New Roman" w:hAnsi="Times New Roman"/>
          <w:b/>
          <w:sz w:val="28"/>
          <w:szCs w:val="28"/>
        </w:rPr>
      </w:pPr>
    </w:p>
    <w:p w:rsidR="001F4F88" w:rsidRDefault="00A567E7" w:rsidP="001F4F88">
      <w:pPr>
        <w:spacing w:after="0" w:line="240" w:lineRule="auto"/>
        <w:ind w:firstLine="532"/>
        <w:jc w:val="both"/>
        <w:rPr>
          <w:rFonts w:ascii="Times New Roman" w:hAnsi="Times New Roman"/>
          <w:sz w:val="28"/>
          <w:szCs w:val="28"/>
        </w:rPr>
      </w:pPr>
      <w:r w:rsidRPr="00A567E7">
        <w:rPr>
          <w:rFonts w:ascii="Times New Roman" w:hAnsi="Times New Roman"/>
          <w:sz w:val="28"/>
          <w:szCs w:val="28"/>
        </w:rPr>
        <w:t>Інформатизація</w:t>
      </w:r>
      <w:r>
        <w:rPr>
          <w:rFonts w:ascii="Times New Roman" w:hAnsi="Times New Roman"/>
          <w:sz w:val="28"/>
          <w:szCs w:val="28"/>
        </w:rPr>
        <w:t xml:space="preserve"> сфери  охорони здоров`я</w:t>
      </w:r>
      <w:r w:rsidR="006A2478">
        <w:rPr>
          <w:rFonts w:ascii="Times New Roman" w:hAnsi="Times New Roman"/>
          <w:sz w:val="28"/>
          <w:szCs w:val="28"/>
        </w:rPr>
        <w:t>, створення реєстрі</w:t>
      </w:r>
      <w:r>
        <w:rPr>
          <w:rFonts w:ascii="Times New Roman" w:hAnsi="Times New Roman"/>
          <w:sz w:val="28"/>
          <w:szCs w:val="28"/>
        </w:rPr>
        <w:t>в пац</w:t>
      </w:r>
      <w:r w:rsidR="006A2478">
        <w:rPr>
          <w:rFonts w:ascii="Times New Roman" w:hAnsi="Times New Roman"/>
          <w:sz w:val="28"/>
          <w:szCs w:val="28"/>
        </w:rPr>
        <w:t>ієнті</w:t>
      </w:r>
      <w:r>
        <w:rPr>
          <w:rFonts w:ascii="Times New Roman" w:hAnsi="Times New Roman"/>
          <w:sz w:val="28"/>
          <w:szCs w:val="28"/>
        </w:rPr>
        <w:t xml:space="preserve">в суттєво </w:t>
      </w:r>
      <w:r w:rsidR="001F4F88">
        <w:rPr>
          <w:rFonts w:ascii="Times New Roman" w:hAnsi="Times New Roman"/>
          <w:sz w:val="28"/>
          <w:szCs w:val="28"/>
        </w:rPr>
        <w:t>відстає від країн Євросоюзу.</w:t>
      </w:r>
    </w:p>
    <w:p w:rsidR="00B649A5" w:rsidRDefault="001F4F88" w:rsidP="001F4F88">
      <w:pPr>
        <w:spacing w:after="0" w:line="240" w:lineRule="auto"/>
        <w:ind w:firstLine="5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Інформаційний простір сфери охорони здоров`я м.</w:t>
      </w:r>
      <w:r w:rsidR="002B1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Києва </w:t>
      </w:r>
      <w:proofErr w:type="spellStart"/>
      <w:r>
        <w:rPr>
          <w:rFonts w:ascii="Times New Roman" w:hAnsi="Times New Roman"/>
          <w:sz w:val="28"/>
          <w:szCs w:val="28"/>
        </w:rPr>
        <w:t>фрагментований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децентралізований.</w:t>
      </w:r>
    </w:p>
    <w:p w:rsidR="001F4F88" w:rsidRPr="001F4F88" w:rsidRDefault="001F4F88" w:rsidP="009F78A3">
      <w:pPr>
        <w:spacing w:after="0" w:line="260" w:lineRule="exact"/>
        <w:ind w:firstLine="5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5811" w:rsidRPr="00457A78" w:rsidRDefault="00825811" w:rsidP="00825811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  <w:r w:rsidRPr="00457A78">
        <w:rPr>
          <w:b/>
          <w:i/>
          <w:sz w:val="28"/>
          <w:szCs w:val="28"/>
          <w:lang w:val="uk-UA"/>
        </w:rPr>
        <w:t>Необхідними є наступні заходи:</w:t>
      </w:r>
    </w:p>
    <w:p w:rsidR="00E85A2C" w:rsidRPr="00E85A2C" w:rsidRDefault="00E85A2C" w:rsidP="00E85A2C">
      <w:pPr>
        <w:spacing w:after="0" w:line="260" w:lineRule="exact"/>
        <w:ind w:firstLine="532"/>
        <w:rPr>
          <w:rFonts w:ascii="Times New Roman" w:hAnsi="Times New Roman"/>
          <w:b/>
          <w:sz w:val="28"/>
          <w:szCs w:val="28"/>
        </w:rPr>
      </w:pPr>
    </w:p>
    <w:p w:rsidR="009F78A3" w:rsidRDefault="004F3DE6" w:rsidP="00825811">
      <w:pPr>
        <w:pStyle w:val="aa"/>
        <w:numPr>
          <w:ilvl w:val="0"/>
          <w:numId w:val="21"/>
        </w:numPr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811">
        <w:rPr>
          <w:rFonts w:ascii="Times New Roman" w:hAnsi="Times New Roman"/>
          <w:sz w:val="28"/>
          <w:szCs w:val="28"/>
        </w:rPr>
        <w:t xml:space="preserve">запровадження </w:t>
      </w:r>
      <w:r w:rsidR="00EA25CF">
        <w:rPr>
          <w:rFonts w:ascii="Times New Roman" w:hAnsi="Times New Roman"/>
          <w:sz w:val="28"/>
          <w:szCs w:val="28"/>
        </w:rPr>
        <w:t>е</w:t>
      </w:r>
      <w:r w:rsidR="00825811" w:rsidRPr="00825811">
        <w:rPr>
          <w:rFonts w:ascii="Times New Roman" w:hAnsi="Times New Roman"/>
          <w:sz w:val="28"/>
          <w:szCs w:val="28"/>
        </w:rPr>
        <w:t>лектронної</w:t>
      </w:r>
      <w:r w:rsidRPr="00825811">
        <w:rPr>
          <w:rFonts w:ascii="Times New Roman" w:hAnsi="Times New Roman"/>
          <w:sz w:val="28"/>
          <w:szCs w:val="28"/>
        </w:rPr>
        <w:t xml:space="preserve"> системи</w:t>
      </w:r>
      <w:r w:rsidR="009F78A3" w:rsidRPr="00825811">
        <w:rPr>
          <w:rFonts w:ascii="Times New Roman" w:hAnsi="Times New Roman"/>
          <w:sz w:val="28"/>
          <w:szCs w:val="28"/>
        </w:rPr>
        <w:t xml:space="preserve"> охорони здоров'я</w:t>
      </w:r>
      <w:r w:rsidRPr="00825811">
        <w:rPr>
          <w:rFonts w:ascii="Times New Roman" w:hAnsi="Times New Roman"/>
          <w:sz w:val="28"/>
          <w:szCs w:val="28"/>
        </w:rPr>
        <w:t>;</w:t>
      </w:r>
    </w:p>
    <w:p w:rsidR="005954A3" w:rsidRPr="00825811" w:rsidRDefault="005954A3" w:rsidP="005954A3">
      <w:pPr>
        <w:pStyle w:val="aa"/>
        <w:tabs>
          <w:tab w:val="left" w:pos="993"/>
          <w:tab w:val="left" w:pos="1134"/>
          <w:tab w:val="left" w:pos="49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F78A3" w:rsidRPr="00825811" w:rsidRDefault="004F3DE6" w:rsidP="007366AE">
      <w:pPr>
        <w:pStyle w:val="aa"/>
        <w:numPr>
          <w:ilvl w:val="0"/>
          <w:numId w:val="21"/>
        </w:numPr>
        <w:tabs>
          <w:tab w:val="left" w:pos="993"/>
          <w:tab w:val="left" w:pos="4935"/>
        </w:tabs>
        <w:spacing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825811">
        <w:rPr>
          <w:rFonts w:ascii="Times New Roman" w:hAnsi="Times New Roman"/>
          <w:sz w:val="28"/>
          <w:szCs w:val="28"/>
        </w:rPr>
        <w:t>в</w:t>
      </w:r>
      <w:r w:rsidR="009F78A3" w:rsidRPr="00825811">
        <w:rPr>
          <w:rFonts w:ascii="Times New Roman" w:hAnsi="Times New Roman"/>
          <w:sz w:val="28"/>
          <w:szCs w:val="28"/>
        </w:rPr>
        <w:t>икористання інформаційно-комунікаційних технологій у сфері управління і надання медичних послуг за допомогою електронних засобів</w:t>
      </w:r>
      <w:r w:rsidR="00825811" w:rsidRPr="00825811">
        <w:rPr>
          <w:rFonts w:ascii="Times New Roman" w:hAnsi="Times New Roman"/>
          <w:sz w:val="28"/>
          <w:szCs w:val="28"/>
        </w:rPr>
        <w:t>.</w:t>
      </w:r>
    </w:p>
    <w:p w:rsidR="004E0216" w:rsidRDefault="004E0216" w:rsidP="00746A9E">
      <w:pPr>
        <w:spacing w:after="0" w:line="260" w:lineRule="exact"/>
        <w:ind w:firstLine="532"/>
        <w:rPr>
          <w:rFonts w:ascii="Times New Roman" w:hAnsi="Times New Roman"/>
          <w:sz w:val="28"/>
          <w:szCs w:val="28"/>
        </w:rPr>
      </w:pPr>
    </w:p>
    <w:p w:rsidR="00C56BF8" w:rsidRPr="001F4F72" w:rsidRDefault="00FE6055" w:rsidP="003C6801">
      <w:pPr>
        <w:pStyle w:val="Heading21"/>
        <w:ind w:left="0" w:firstLine="532"/>
        <w:jc w:val="both"/>
        <w:rPr>
          <w:sz w:val="28"/>
          <w:szCs w:val="28"/>
          <w:u w:val="single"/>
          <w:lang w:val="ru-RU"/>
        </w:rPr>
      </w:pP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7</w:t>
      </w:r>
      <w:r w:rsidR="00C56BF8" w:rsidRPr="001F4F72">
        <w:rPr>
          <w:sz w:val="28"/>
          <w:szCs w:val="28"/>
          <w:lang w:val="ru-RU"/>
        </w:rPr>
        <w:t xml:space="preserve">. </w:t>
      </w:r>
      <w:proofErr w:type="spellStart"/>
      <w:r w:rsidR="00C56BF8" w:rsidRPr="001F4F72">
        <w:rPr>
          <w:sz w:val="28"/>
          <w:szCs w:val="28"/>
          <w:lang w:val="ru-RU"/>
        </w:rPr>
        <w:t>Створення</w:t>
      </w:r>
      <w:proofErr w:type="spellEnd"/>
      <w:r w:rsidR="00C56BF8" w:rsidRPr="001F4F72">
        <w:rPr>
          <w:sz w:val="28"/>
          <w:szCs w:val="28"/>
          <w:lang w:val="ru-RU"/>
        </w:rPr>
        <w:t xml:space="preserve"> </w:t>
      </w:r>
      <w:proofErr w:type="spellStart"/>
      <w:r w:rsidR="009313F5" w:rsidRPr="001F4F72">
        <w:rPr>
          <w:sz w:val="28"/>
          <w:szCs w:val="28"/>
          <w:lang w:val="ru-RU"/>
        </w:rPr>
        <w:t>системи</w:t>
      </w:r>
      <w:proofErr w:type="spellEnd"/>
      <w:r w:rsidR="009313F5" w:rsidRPr="001F4F72">
        <w:rPr>
          <w:sz w:val="28"/>
          <w:szCs w:val="28"/>
          <w:lang w:val="ru-RU"/>
        </w:rPr>
        <w:t xml:space="preserve"> </w:t>
      </w:r>
      <w:r w:rsidR="00C56BF8" w:rsidRPr="001F4F72">
        <w:rPr>
          <w:sz w:val="28"/>
          <w:szCs w:val="28"/>
          <w:lang w:val="ru-RU"/>
        </w:rPr>
        <w:t xml:space="preserve">контролю за </w:t>
      </w:r>
      <w:proofErr w:type="spellStart"/>
      <w:r w:rsidR="00C56BF8" w:rsidRPr="001F4F72">
        <w:rPr>
          <w:sz w:val="28"/>
          <w:szCs w:val="28"/>
          <w:lang w:val="ru-RU"/>
        </w:rPr>
        <w:t>захворюваністю</w:t>
      </w:r>
      <w:proofErr w:type="spellEnd"/>
      <w:r w:rsidR="00C56BF8" w:rsidRPr="001F4F72">
        <w:rPr>
          <w:sz w:val="28"/>
          <w:szCs w:val="28"/>
          <w:lang w:val="ru-RU"/>
        </w:rPr>
        <w:t xml:space="preserve"> ­ </w:t>
      </w:r>
      <w:r w:rsidR="00C56BF8" w:rsidRPr="001F4F72">
        <w:rPr>
          <w:sz w:val="28"/>
          <w:szCs w:val="28"/>
        </w:rPr>
        <w:t>CDC</w:t>
      </w:r>
      <w:r w:rsidR="00C56BF8" w:rsidRPr="001F4F72">
        <w:rPr>
          <w:sz w:val="28"/>
          <w:szCs w:val="28"/>
          <w:lang w:val="ru-RU"/>
        </w:rPr>
        <w:t xml:space="preserve"> </w:t>
      </w:r>
      <w:r w:rsidR="00C56BF8" w:rsidRPr="001F4F72">
        <w:rPr>
          <w:sz w:val="28"/>
          <w:szCs w:val="28"/>
        </w:rPr>
        <w:t>Kiev</w:t>
      </w:r>
    </w:p>
    <w:p w:rsidR="001F4F88" w:rsidRDefault="001F4F88" w:rsidP="00E833E6">
      <w:pPr>
        <w:pStyle w:val="a3"/>
        <w:ind w:left="0" w:firstLine="434"/>
        <w:jc w:val="both"/>
        <w:rPr>
          <w:sz w:val="28"/>
          <w:szCs w:val="28"/>
          <w:lang w:val="ru-RU"/>
        </w:rPr>
      </w:pPr>
    </w:p>
    <w:p w:rsidR="00777A9C" w:rsidRPr="00777A9C" w:rsidRDefault="001F4F88" w:rsidP="00777A9C">
      <w:pPr>
        <w:pStyle w:val="a3"/>
        <w:ind w:left="0" w:firstLine="434"/>
        <w:jc w:val="both"/>
        <w:rPr>
          <w:lang w:val="uk-UA"/>
        </w:rPr>
      </w:pPr>
      <w:r w:rsidRPr="001F4F88">
        <w:rPr>
          <w:sz w:val="28"/>
          <w:szCs w:val="28"/>
          <w:lang w:val="ru-RU"/>
        </w:rPr>
        <w:t xml:space="preserve">Система </w:t>
      </w:r>
      <w:proofErr w:type="spellStart"/>
      <w:r w:rsidRPr="001F4F88">
        <w:rPr>
          <w:sz w:val="28"/>
          <w:szCs w:val="28"/>
          <w:lang w:val="ru-RU"/>
        </w:rPr>
        <w:t>громадського</w:t>
      </w:r>
      <w:proofErr w:type="spellEnd"/>
      <w:r w:rsidRPr="001F4F88">
        <w:rPr>
          <w:sz w:val="28"/>
          <w:szCs w:val="28"/>
          <w:lang w:val="ru-RU"/>
        </w:rPr>
        <w:t xml:space="preserve"> </w:t>
      </w:r>
      <w:proofErr w:type="spellStart"/>
      <w:r w:rsidRPr="001F4F88">
        <w:rPr>
          <w:sz w:val="28"/>
          <w:szCs w:val="28"/>
          <w:lang w:val="ru-RU"/>
        </w:rPr>
        <w:t>здоров'я</w:t>
      </w:r>
      <w:proofErr w:type="spellEnd"/>
      <w:r w:rsidRPr="001F4F88">
        <w:rPr>
          <w:sz w:val="28"/>
          <w:szCs w:val="28"/>
          <w:lang w:val="ru-RU"/>
        </w:rPr>
        <w:t xml:space="preserve">, яка </w:t>
      </w:r>
      <w:proofErr w:type="spellStart"/>
      <w:r w:rsidRPr="001F4F88">
        <w:rPr>
          <w:sz w:val="28"/>
          <w:szCs w:val="28"/>
          <w:lang w:val="ru-RU"/>
        </w:rPr>
        <w:t>існує</w:t>
      </w:r>
      <w:proofErr w:type="spellEnd"/>
      <w:r w:rsidRPr="001F4F88">
        <w:rPr>
          <w:sz w:val="28"/>
          <w:szCs w:val="28"/>
          <w:lang w:val="ru-RU"/>
        </w:rPr>
        <w:t xml:space="preserve"> </w:t>
      </w:r>
      <w:proofErr w:type="spellStart"/>
      <w:r w:rsidRPr="001F4F88">
        <w:rPr>
          <w:sz w:val="28"/>
          <w:szCs w:val="28"/>
          <w:lang w:val="ru-RU"/>
        </w:rPr>
        <w:t>сьогодні</w:t>
      </w:r>
      <w:proofErr w:type="spellEnd"/>
      <w:r w:rsidRPr="001F4F88">
        <w:rPr>
          <w:sz w:val="28"/>
          <w:szCs w:val="28"/>
          <w:lang w:val="ru-RU"/>
        </w:rPr>
        <w:t xml:space="preserve">, </w:t>
      </w:r>
      <w:proofErr w:type="spellStart"/>
      <w:r w:rsidRPr="001F4F88">
        <w:rPr>
          <w:sz w:val="28"/>
          <w:szCs w:val="28"/>
          <w:lang w:val="ru-RU"/>
        </w:rPr>
        <w:t>є</w:t>
      </w:r>
      <w:proofErr w:type="spellEnd"/>
      <w:r w:rsidRPr="001F4F88">
        <w:rPr>
          <w:sz w:val="28"/>
          <w:szCs w:val="28"/>
          <w:lang w:val="ru-RU"/>
        </w:rPr>
        <w:t xml:space="preserve"> </w:t>
      </w:r>
      <w:proofErr w:type="spellStart"/>
      <w:r w:rsidRPr="001F4F88">
        <w:rPr>
          <w:sz w:val="28"/>
          <w:szCs w:val="28"/>
          <w:lang w:val="ru-RU"/>
        </w:rPr>
        <w:t>нескоординованою</w:t>
      </w:r>
      <w:proofErr w:type="spellEnd"/>
      <w:r w:rsidRPr="003873F6">
        <w:rPr>
          <w:sz w:val="28"/>
          <w:szCs w:val="28"/>
          <w:lang w:val="uk-UA"/>
        </w:rPr>
        <w:t xml:space="preserve"> та </w:t>
      </w:r>
      <w:r w:rsidRPr="001F4F88">
        <w:rPr>
          <w:sz w:val="28"/>
          <w:szCs w:val="28"/>
          <w:lang w:val="ru-RU"/>
        </w:rPr>
        <w:t xml:space="preserve"> </w:t>
      </w:r>
      <w:proofErr w:type="spellStart"/>
      <w:r w:rsidRPr="001F4F88">
        <w:rPr>
          <w:sz w:val="28"/>
          <w:szCs w:val="28"/>
          <w:lang w:val="ru-RU"/>
        </w:rPr>
        <w:t>розпорошеною</w:t>
      </w:r>
      <w:proofErr w:type="spellEnd"/>
      <w:r w:rsidRPr="001F4F88">
        <w:rPr>
          <w:sz w:val="28"/>
          <w:szCs w:val="28"/>
          <w:lang w:val="ru-RU"/>
        </w:rPr>
        <w:t>.</w:t>
      </w:r>
      <w:r w:rsidRPr="003873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777A9C">
        <w:rPr>
          <w:sz w:val="28"/>
          <w:szCs w:val="28"/>
          <w:lang w:val="uk-UA"/>
        </w:rPr>
        <w:t>ає бути побудована стійка та дієва система громадського здоров’я,</w:t>
      </w:r>
      <w:r w:rsidRPr="003873F6">
        <w:rPr>
          <w:sz w:val="28"/>
          <w:szCs w:val="28"/>
          <w:lang w:val="uk-UA"/>
        </w:rPr>
        <w:t xml:space="preserve"> яка </w:t>
      </w:r>
      <w:r w:rsidRPr="00777A9C">
        <w:rPr>
          <w:sz w:val="28"/>
          <w:szCs w:val="28"/>
          <w:lang w:val="uk-UA"/>
        </w:rPr>
        <w:t xml:space="preserve">здатна оперативно та адекватно реагувати на сучасні </w:t>
      </w:r>
      <w:r>
        <w:rPr>
          <w:sz w:val="28"/>
          <w:szCs w:val="28"/>
          <w:lang w:val="uk-UA"/>
        </w:rPr>
        <w:t>потреби</w:t>
      </w:r>
      <w:r w:rsidR="00777A9C">
        <w:rPr>
          <w:sz w:val="28"/>
          <w:szCs w:val="28"/>
          <w:lang w:val="uk-UA"/>
        </w:rPr>
        <w:t xml:space="preserve">, забезпечувати </w:t>
      </w:r>
      <w:r w:rsidR="00777A9C" w:rsidRPr="00777A9C">
        <w:rPr>
          <w:sz w:val="28"/>
          <w:szCs w:val="28"/>
          <w:lang w:val="uk-UA"/>
        </w:rPr>
        <w:t xml:space="preserve">збереження і </w:t>
      </w:r>
      <w:r w:rsidR="00D7735F">
        <w:rPr>
          <w:sz w:val="28"/>
          <w:szCs w:val="28"/>
          <w:lang w:val="uk-UA"/>
        </w:rPr>
        <w:t xml:space="preserve">зміцнення </w:t>
      </w:r>
      <w:r w:rsidR="00777A9C" w:rsidRPr="00777A9C">
        <w:rPr>
          <w:sz w:val="28"/>
          <w:szCs w:val="28"/>
          <w:lang w:val="uk-UA"/>
        </w:rPr>
        <w:t>здоров’я населення, проведення моніторингу захворювань, епідеміологічного нагляду та</w:t>
      </w:r>
      <w:r w:rsidR="00777A9C">
        <w:rPr>
          <w:sz w:val="28"/>
          <w:szCs w:val="28"/>
          <w:lang w:val="uk-UA"/>
        </w:rPr>
        <w:t xml:space="preserve"> біологічної безпеки, здійснювати</w:t>
      </w:r>
      <w:r w:rsidR="00777A9C" w:rsidRPr="00777A9C">
        <w:rPr>
          <w:sz w:val="28"/>
          <w:szCs w:val="28"/>
          <w:lang w:val="uk-UA"/>
        </w:rPr>
        <w:t xml:space="preserve"> </w:t>
      </w:r>
      <w:r w:rsidR="00E33719">
        <w:rPr>
          <w:sz w:val="28"/>
          <w:szCs w:val="28"/>
          <w:lang w:val="uk-UA"/>
        </w:rPr>
        <w:t xml:space="preserve">заходи з </w:t>
      </w:r>
      <w:r w:rsidR="00777A9C">
        <w:rPr>
          <w:sz w:val="28"/>
          <w:szCs w:val="28"/>
          <w:lang w:val="uk-UA"/>
        </w:rPr>
        <w:t>профілактик</w:t>
      </w:r>
      <w:r w:rsidR="00E33719">
        <w:rPr>
          <w:sz w:val="28"/>
          <w:szCs w:val="28"/>
          <w:lang w:val="uk-UA"/>
        </w:rPr>
        <w:t>и захворюваності, боротьби</w:t>
      </w:r>
      <w:r w:rsidR="00777A9C" w:rsidRPr="00777A9C">
        <w:rPr>
          <w:sz w:val="28"/>
          <w:szCs w:val="28"/>
          <w:lang w:val="uk-UA"/>
        </w:rPr>
        <w:t xml:space="preserve"> з епідеміями</w:t>
      </w:r>
      <w:r w:rsidR="00E33719">
        <w:rPr>
          <w:sz w:val="28"/>
          <w:szCs w:val="28"/>
          <w:lang w:val="uk-UA"/>
        </w:rPr>
        <w:t>.</w:t>
      </w:r>
    </w:p>
    <w:p w:rsidR="00200D26" w:rsidRDefault="00200D26" w:rsidP="00E833E6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</w:p>
    <w:p w:rsidR="00E833E6" w:rsidRPr="00457A78" w:rsidRDefault="00E833E6" w:rsidP="00E833E6">
      <w:pPr>
        <w:pStyle w:val="a3"/>
        <w:ind w:left="0" w:firstLine="434"/>
        <w:jc w:val="both"/>
        <w:rPr>
          <w:b/>
          <w:i/>
          <w:sz w:val="28"/>
          <w:szCs w:val="28"/>
          <w:lang w:val="uk-UA"/>
        </w:rPr>
      </w:pPr>
      <w:r w:rsidRPr="00457A78">
        <w:rPr>
          <w:b/>
          <w:i/>
          <w:sz w:val="28"/>
          <w:szCs w:val="28"/>
          <w:lang w:val="uk-UA"/>
        </w:rPr>
        <w:t>Необхідними є наступні заходи:</w:t>
      </w:r>
    </w:p>
    <w:p w:rsidR="001F4F72" w:rsidRDefault="001F4F72" w:rsidP="003319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56BF8" w:rsidRDefault="00511474" w:rsidP="007366AE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B51F7">
        <w:rPr>
          <w:rFonts w:ascii="Times New Roman" w:hAnsi="Times New Roman"/>
          <w:sz w:val="28"/>
          <w:szCs w:val="28"/>
        </w:rPr>
        <w:t>творення єдиної</w:t>
      </w:r>
      <w:r w:rsidR="00E833E6" w:rsidRPr="00E833E6">
        <w:rPr>
          <w:rFonts w:ascii="Times New Roman" w:hAnsi="Times New Roman"/>
          <w:sz w:val="28"/>
          <w:szCs w:val="28"/>
        </w:rPr>
        <w:t xml:space="preserve"> си</w:t>
      </w:r>
      <w:r w:rsidR="00CB51F7">
        <w:rPr>
          <w:rFonts w:ascii="Times New Roman" w:hAnsi="Times New Roman"/>
          <w:sz w:val="28"/>
          <w:szCs w:val="28"/>
        </w:rPr>
        <w:t>стеми</w:t>
      </w:r>
      <w:r w:rsidR="001F4F72" w:rsidRPr="00E833E6">
        <w:rPr>
          <w:rFonts w:ascii="Times New Roman" w:hAnsi="Times New Roman"/>
          <w:sz w:val="28"/>
          <w:szCs w:val="28"/>
        </w:rPr>
        <w:t xml:space="preserve"> спостереження за рівнем захворюваності </w:t>
      </w:r>
      <w:r w:rsidR="006E0330" w:rsidRPr="00E833E6">
        <w:rPr>
          <w:rFonts w:ascii="Times New Roman" w:hAnsi="Times New Roman"/>
          <w:sz w:val="28"/>
          <w:szCs w:val="28"/>
        </w:rPr>
        <w:t xml:space="preserve">населення </w:t>
      </w:r>
      <w:r w:rsidR="001F4F72" w:rsidRPr="00E833E6">
        <w:rPr>
          <w:rFonts w:ascii="Times New Roman" w:hAnsi="Times New Roman"/>
          <w:sz w:val="28"/>
          <w:szCs w:val="28"/>
        </w:rPr>
        <w:t>та попередження ризиків їх виникнення</w:t>
      </w:r>
      <w:r w:rsidR="00A46FE1">
        <w:rPr>
          <w:rFonts w:ascii="Times New Roman" w:hAnsi="Times New Roman"/>
          <w:sz w:val="28"/>
          <w:szCs w:val="28"/>
        </w:rPr>
        <w:t xml:space="preserve"> на рівні міста</w:t>
      </w:r>
      <w:r w:rsidR="007366AE">
        <w:rPr>
          <w:rFonts w:ascii="Times New Roman" w:hAnsi="Times New Roman"/>
          <w:sz w:val="28"/>
          <w:szCs w:val="28"/>
        </w:rPr>
        <w:t>;</w:t>
      </w:r>
    </w:p>
    <w:p w:rsidR="005954A3" w:rsidRDefault="005954A3" w:rsidP="005954A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201FA" w:rsidRDefault="00511474" w:rsidP="007366AE">
      <w:pPr>
        <w:pStyle w:val="a3"/>
        <w:numPr>
          <w:ilvl w:val="0"/>
          <w:numId w:val="2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B51F7">
        <w:rPr>
          <w:sz w:val="28"/>
          <w:szCs w:val="28"/>
          <w:lang w:val="uk-UA"/>
        </w:rPr>
        <w:t>абезпечення</w:t>
      </w:r>
      <w:r w:rsidR="006201FA" w:rsidRPr="00067E81">
        <w:rPr>
          <w:sz w:val="28"/>
          <w:szCs w:val="28"/>
          <w:lang w:val="uk-UA"/>
        </w:rPr>
        <w:t xml:space="preserve"> умов для професійної </w:t>
      </w:r>
      <w:r w:rsidR="00E833E6">
        <w:rPr>
          <w:sz w:val="28"/>
          <w:szCs w:val="28"/>
          <w:lang w:val="uk-UA"/>
        </w:rPr>
        <w:t>підготовки/</w:t>
      </w:r>
      <w:r w:rsidR="006201FA" w:rsidRPr="00067E81">
        <w:rPr>
          <w:sz w:val="28"/>
          <w:szCs w:val="28"/>
          <w:lang w:val="uk-UA"/>
        </w:rPr>
        <w:t>перепідготовки фахівців</w:t>
      </w:r>
      <w:r w:rsidR="00CD37A7">
        <w:rPr>
          <w:bCs/>
          <w:sz w:val="28"/>
          <w:szCs w:val="28"/>
          <w:lang w:val="uk-UA"/>
        </w:rPr>
        <w:t xml:space="preserve"> </w:t>
      </w:r>
      <w:r w:rsidR="00E833E6">
        <w:rPr>
          <w:bCs/>
          <w:sz w:val="28"/>
          <w:szCs w:val="28"/>
          <w:lang w:val="uk-UA"/>
        </w:rPr>
        <w:t xml:space="preserve">в сфері громадського </w:t>
      </w:r>
      <w:r w:rsidR="00CD37A7">
        <w:rPr>
          <w:bCs/>
          <w:sz w:val="28"/>
          <w:szCs w:val="28"/>
          <w:lang w:val="uk-UA"/>
        </w:rPr>
        <w:t>здоров’я</w:t>
      </w:r>
      <w:r w:rsidR="007366AE">
        <w:rPr>
          <w:sz w:val="28"/>
          <w:szCs w:val="28"/>
          <w:lang w:val="uk-UA"/>
        </w:rPr>
        <w:t>;</w:t>
      </w:r>
    </w:p>
    <w:p w:rsidR="005954A3" w:rsidRDefault="005954A3" w:rsidP="005954A3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6201FA" w:rsidRPr="00146E11" w:rsidRDefault="00511474" w:rsidP="00146E11">
      <w:pPr>
        <w:pStyle w:val="a3"/>
        <w:numPr>
          <w:ilvl w:val="0"/>
          <w:numId w:val="25"/>
        </w:numPr>
        <w:tabs>
          <w:tab w:val="left" w:pos="0"/>
        </w:tabs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CB51F7">
        <w:rPr>
          <w:sz w:val="28"/>
          <w:szCs w:val="28"/>
          <w:lang w:val="uk-UA"/>
        </w:rPr>
        <w:t xml:space="preserve">творення </w:t>
      </w:r>
      <w:r w:rsidR="006201FA" w:rsidRPr="00067E81">
        <w:rPr>
          <w:sz w:val="28"/>
          <w:szCs w:val="28"/>
          <w:lang w:val="uk-UA"/>
        </w:rPr>
        <w:t xml:space="preserve"> можливост</w:t>
      </w:r>
      <w:r w:rsidR="00CB51F7">
        <w:rPr>
          <w:sz w:val="28"/>
          <w:szCs w:val="28"/>
          <w:lang w:val="uk-UA"/>
        </w:rPr>
        <w:t xml:space="preserve">ей </w:t>
      </w:r>
      <w:r w:rsidR="006201FA" w:rsidRPr="00067E81">
        <w:rPr>
          <w:sz w:val="28"/>
          <w:szCs w:val="28"/>
          <w:lang w:val="uk-UA"/>
        </w:rPr>
        <w:t xml:space="preserve"> для міжнародної співпраці та залучення </w:t>
      </w:r>
      <w:r w:rsidR="005954A3">
        <w:rPr>
          <w:sz w:val="28"/>
          <w:szCs w:val="28"/>
          <w:lang w:val="uk-UA"/>
        </w:rPr>
        <w:t xml:space="preserve">додаткових </w:t>
      </w:r>
      <w:r w:rsidR="006201FA" w:rsidRPr="00067E81">
        <w:rPr>
          <w:sz w:val="28"/>
          <w:szCs w:val="28"/>
          <w:lang w:val="uk-UA"/>
        </w:rPr>
        <w:t>позабюджетних засобів фінансування.</w:t>
      </w:r>
    </w:p>
    <w:sectPr w:rsidR="006201FA" w:rsidRPr="00146E11" w:rsidSect="005954A3">
      <w:pgSz w:w="12240" w:h="15840"/>
      <w:pgMar w:top="851" w:right="567" w:bottom="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0A" w:rsidRDefault="00CE2D0A" w:rsidP="00940623">
      <w:pPr>
        <w:spacing w:after="0" w:line="240" w:lineRule="auto"/>
      </w:pPr>
      <w:r>
        <w:separator/>
      </w:r>
    </w:p>
  </w:endnote>
  <w:endnote w:type="continuationSeparator" w:id="0">
    <w:p w:rsidR="00CE2D0A" w:rsidRDefault="00CE2D0A" w:rsidP="0094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1E" w:rsidRDefault="00225C0E">
    <w:pPr>
      <w:pStyle w:val="a7"/>
      <w:jc w:val="right"/>
    </w:pPr>
    <w:fldSimple w:instr=" PAGE   \* MERGEFORMAT ">
      <w:r w:rsidR="004F2BD7">
        <w:rPr>
          <w:noProof/>
        </w:rPr>
        <w:t>7</w:t>
      </w:r>
    </w:fldSimple>
  </w:p>
  <w:p w:rsidR="0001431E" w:rsidRDefault="000143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0A" w:rsidRDefault="00CE2D0A" w:rsidP="00940623">
      <w:pPr>
        <w:spacing w:after="0" w:line="240" w:lineRule="auto"/>
      </w:pPr>
      <w:r>
        <w:separator/>
      </w:r>
    </w:p>
  </w:footnote>
  <w:footnote w:type="continuationSeparator" w:id="0">
    <w:p w:rsidR="00CE2D0A" w:rsidRDefault="00CE2D0A" w:rsidP="0094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63" w:rsidRPr="004E0216" w:rsidRDefault="00852B63" w:rsidP="00852B63">
    <w:pPr>
      <w:pStyle w:val="a5"/>
      <w:jc w:val="right"/>
      <w:rPr>
        <w:rFonts w:ascii="Times New Roman" w:hAnsi="Times New Roman"/>
        <w:b/>
        <w:color w:val="FF0000"/>
        <w:sz w:val="30"/>
        <w:szCs w:val="30"/>
      </w:rPr>
    </w:pPr>
    <w:r w:rsidRPr="004E0216">
      <w:rPr>
        <w:rFonts w:ascii="Times New Roman" w:hAnsi="Times New Roman"/>
        <w:b/>
        <w:color w:val="FF0000"/>
        <w:sz w:val="30"/>
        <w:szCs w:val="30"/>
      </w:rPr>
      <w:t xml:space="preserve">Проект до </w:t>
    </w:r>
    <w:r w:rsidR="0077522D" w:rsidRPr="004E0216">
      <w:rPr>
        <w:rFonts w:ascii="Times New Roman" w:hAnsi="Times New Roman"/>
        <w:b/>
        <w:color w:val="FF0000"/>
        <w:sz w:val="30"/>
        <w:szCs w:val="30"/>
      </w:rPr>
      <w:t>обговорення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4609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</w:rPr>
    </w:lvl>
  </w:abstractNum>
  <w:abstractNum w:abstractNumId="1">
    <w:nsid w:val="02BE748B"/>
    <w:multiLevelType w:val="hybridMultilevel"/>
    <w:tmpl w:val="B63CB4EE"/>
    <w:lvl w:ilvl="0" w:tplc="9286C51A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6DE1D76"/>
    <w:multiLevelType w:val="hybridMultilevel"/>
    <w:tmpl w:val="0400CECE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2081F"/>
    <w:multiLevelType w:val="hybridMultilevel"/>
    <w:tmpl w:val="8E7A4D10"/>
    <w:lvl w:ilvl="0" w:tplc="B6E2A5D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830B630">
      <w:start w:val="1"/>
      <w:numFmt w:val="bullet"/>
      <w:lvlText w:val="•"/>
      <w:lvlJc w:val="left"/>
      <w:rPr>
        <w:rFonts w:hint="default"/>
      </w:rPr>
    </w:lvl>
    <w:lvl w:ilvl="2" w:tplc="C10EDD36">
      <w:start w:val="1"/>
      <w:numFmt w:val="bullet"/>
      <w:lvlText w:val="•"/>
      <w:lvlJc w:val="left"/>
      <w:rPr>
        <w:rFonts w:hint="default"/>
      </w:rPr>
    </w:lvl>
    <w:lvl w:ilvl="3" w:tplc="DEACFA6A">
      <w:start w:val="1"/>
      <w:numFmt w:val="bullet"/>
      <w:lvlText w:val="•"/>
      <w:lvlJc w:val="left"/>
      <w:rPr>
        <w:rFonts w:hint="default"/>
      </w:rPr>
    </w:lvl>
    <w:lvl w:ilvl="4" w:tplc="5B6A829A">
      <w:start w:val="1"/>
      <w:numFmt w:val="bullet"/>
      <w:lvlText w:val="•"/>
      <w:lvlJc w:val="left"/>
      <w:rPr>
        <w:rFonts w:hint="default"/>
      </w:rPr>
    </w:lvl>
    <w:lvl w:ilvl="5" w:tplc="DDC8F862">
      <w:start w:val="1"/>
      <w:numFmt w:val="bullet"/>
      <w:lvlText w:val="•"/>
      <w:lvlJc w:val="left"/>
      <w:rPr>
        <w:rFonts w:hint="default"/>
      </w:rPr>
    </w:lvl>
    <w:lvl w:ilvl="6" w:tplc="625CEAFC">
      <w:start w:val="1"/>
      <w:numFmt w:val="bullet"/>
      <w:lvlText w:val="•"/>
      <w:lvlJc w:val="left"/>
      <w:rPr>
        <w:rFonts w:hint="default"/>
      </w:rPr>
    </w:lvl>
    <w:lvl w:ilvl="7" w:tplc="4CBC1824">
      <w:start w:val="1"/>
      <w:numFmt w:val="bullet"/>
      <w:lvlText w:val="•"/>
      <w:lvlJc w:val="left"/>
      <w:rPr>
        <w:rFonts w:hint="default"/>
      </w:rPr>
    </w:lvl>
    <w:lvl w:ilvl="8" w:tplc="A4062E1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9843CDE"/>
    <w:multiLevelType w:val="hybridMultilevel"/>
    <w:tmpl w:val="A11ACB78"/>
    <w:lvl w:ilvl="0" w:tplc="549C80A0">
      <w:start w:val="1"/>
      <w:numFmt w:val="decimal"/>
      <w:lvlText w:val="%1)"/>
      <w:lvlJc w:val="left"/>
      <w:pPr>
        <w:ind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B6A1E0">
      <w:start w:val="1"/>
      <w:numFmt w:val="bullet"/>
      <w:lvlText w:val="•"/>
      <w:lvlJc w:val="left"/>
      <w:rPr>
        <w:rFonts w:hint="default"/>
      </w:rPr>
    </w:lvl>
    <w:lvl w:ilvl="2" w:tplc="7B2EFC3E">
      <w:start w:val="1"/>
      <w:numFmt w:val="bullet"/>
      <w:lvlText w:val="•"/>
      <w:lvlJc w:val="left"/>
      <w:rPr>
        <w:rFonts w:hint="default"/>
      </w:rPr>
    </w:lvl>
    <w:lvl w:ilvl="3" w:tplc="6778C48A">
      <w:start w:val="1"/>
      <w:numFmt w:val="bullet"/>
      <w:lvlText w:val="•"/>
      <w:lvlJc w:val="left"/>
      <w:rPr>
        <w:rFonts w:hint="default"/>
      </w:rPr>
    </w:lvl>
    <w:lvl w:ilvl="4" w:tplc="9C061A86">
      <w:start w:val="1"/>
      <w:numFmt w:val="bullet"/>
      <w:lvlText w:val="•"/>
      <w:lvlJc w:val="left"/>
      <w:rPr>
        <w:rFonts w:hint="default"/>
      </w:rPr>
    </w:lvl>
    <w:lvl w:ilvl="5" w:tplc="E8B64FFC">
      <w:start w:val="1"/>
      <w:numFmt w:val="bullet"/>
      <w:lvlText w:val="•"/>
      <w:lvlJc w:val="left"/>
      <w:rPr>
        <w:rFonts w:hint="default"/>
      </w:rPr>
    </w:lvl>
    <w:lvl w:ilvl="6" w:tplc="D8886192">
      <w:start w:val="1"/>
      <w:numFmt w:val="bullet"/>
      <w:lvlText w:val="•"/>
      <w:lvlJc w:val="left"/>
      <w:rPr>
        <w:rFonts w:hint="default"/>
      </w:rPr>
    </w:lvl>
    <w:lvl w:ilvl="7" w:tplc="956E1940">
      <w:start w:val="1"/>
      <w:numFmt w:val="bullet"/>
      <w:lvlText w:val="•"/>
      <w:lvlJc w:val="left"/>
      <w:rPr>
        <w:rFonts w:hint="default"/>
      </w:rPr>
    </w:lvl>
    <w:lvl w:ilvl="8" w:tplc="005AEA1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D36FE"/>
    <w:multiLevelType w:val="hybridMultilevel"/>
    <w:tmpl w:val="631EE1C2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71767"/>
    <w:multiLevelType w:val="hybridMultilevel"/>
    <w:tmpl w:val="8160DEFC"/>
    <w:lvl w:ilvl="0" w:tplc="31642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E403D7"/>
    <w:multiLevelType w:val="hybridMultilevel"/>
    <w:tmpl w:val="1960C2DE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4B5"/>
    <w:multiLevelType w:val="hybridMultilevel"/>
    <w:tmpl w:val="D154FA16"/>
    <w:lvl w:ilvl="0" w:tplc="7A9C3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4E05CB"/>
    <w:multiLevelType w:val="hybridMultilevel"/>
    <w:tmpl w:val="E0FA51DA"/>
    <w:lvl w:ilvl="0" w:tplc="7A9C3CB0">
      <w:start w:val="1"/>
      <w:numFmt w:val="bullet"/>
      <w:lvlText w:val=""/>
      <w:lvlJc w:val="left"/>
      <w:pPr>
        <w:ind w:left="10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>
    <w:nsid w:val="20AB7045"/>
    <w:multiLevelType w:val="hybridMultilevel"/>
    <w:tmpl w:val="C5946FCC"/>
    <w:lvl w:ilvl="0" w:tplc="7A9C3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9C3327"/>
    <w:multiLevelType w:val="hybridMultilevel"/>
    <w:tmpl w:val="166C8F20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07EA"/>
    <w:multiLevelType w:val="hybridMultilevel"/>
    <w:tmpl w:val="B1B4B978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B6927"/>
    <w:multiLevelType w:val="hybridMultilevel"/>
    <w:tmpl w:val="7758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153F3"/>
    <w:multiLevelType w:val="hybridMultilevel"/>
    <w:tmpl w:val="98127FC6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60289"/>
    <w:multiLevelType w:val="hybridMultilevel"/>
    <w:tmpl w:val="FF8E6E2A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60130"/>
    <w:multiLevelType w:val="hybridMultilevel"/>
    <w:tmpl w:val="66F64CB0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04AE5"/>
    <w:multiLevelType w:val="hybridMultilevel"/>
    <w:tmpl w:val="DB5A9450"/>
    <w:lvl w:ilvl="0" w:tplc="3454D8DC">
      <w:start w:val="1"/>
      <w:numFmt w:val="decimal"/>
      <w:lvlText w:val="%1)"/>
      <w:lvlJc w:val="left"/>
      <w:pPr>
        <w:ind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3DAC2E6">
      <w:start w:val="1"/>
      <w:numFmt w:val="bullet"/>
      <w:lvlText w:val="•"/>
      <w:lvlJc w:val="left"/>
      <w:rPr>
        <w:rFonts w:hint="default"/>
      </w:rPr>
    </w:lvl>
    <w:lvl w:ilvl="2" w:tplc="8968BBF2">
      <w:start w:val="1"/>
      <w:numFmt w:val="bullet"/>
      <w:lvlText w:val="•"/>
      <w:lvlJc w:val="left"/>
      <w:rPr>
        <w:rFonts w:hint="default"/>
      </w:rPr>
    </w:lvl>
    <w:lvl w:ilvl="3" w:tplc="E4F42BA0">
      <w:start w:val="1"/>
      <w:numFmt w:val="bullet"/>
      <w:lvlText w:val="•"/>
      <w:lvlJc w:val="left"/>
      <w:rPr>
        <w:rFonts w:hint="default"/>
      </w:rPr>
    </w:lvl>
    <w:lvl w:ilvl="4" w:tplc="F8905D2A">
      <w:start w:val="1"/>
      <w:numFmt w:val="bullet"/>
      <w:lvlText w:val="•"/>
      <w:lvlJc w:val="left"/>
      <w:rPr>
        <w:rFonts w:hint="default"/>
      </w:rPr>
    </w:lvl>
    <w:lvl w:ilvl="5" w:tplc="792C2A6A">
      <w:start w:val="1"/>
      <w:numFmt w:val="bullet"/>
      <w:lvlText w:val="•"/>
      <w:lvlJc w:val="left"/>
      <w:rPr>
        <w:rFonts w:hint="default"/>
      </w:rPr>
    </w:lvl>
    <w:lvl w:ilvl="6" w:tplc="8A84519E">
      <w:start w:val="1"/>
      <w:numFmt w:val="bullet"/>
      <w:lvlText w:val="•"/>
      <w:lvlJc w:val="left"/>
      <w:rPr>
        <w:rFonts w:hint="default"/>
      </w:rPr>
    </w:lvl>
    <w:lvl w:ilvl="7" w:tplc="98F6A330">
      <w:start w:val="1"/>
      <w:numFmt w:val="bullet"/>
      <w:lvlText w:val="•"/>
      <w:lvlJc w:val="left"/>
      <w:rPr>
        <w:rFonts w:hint="default"/>
      </w:rPr>
    </w:lvl>
    <w:lvl w:ilvl="8" w:tplc="EDC892E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3DD1849"/>
    <w:multiLevelType w:val="hybridMultilevel"/>
    <w:tmpl w:val="23F4CBA8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4B706B"/>
    <w:multiLevelType w:val="hybridMultilevel"/>
    <w:tmpl w:val="2F92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041A0"/>
    <w:multiLevelType w:val="hybridMultilevel"/>
    <w:tmpl w:val="A8B6DC52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21443"/>
    <w:multiLevelType w:val="hybridMultilevel"/>
    <w:tmpl w:val="EBD02E24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905CD"/>
    <w:multiLevelType w:val="hybridMultilevel"/>
    <w:tmpl w:val="892CC7FC"/>
    <w:lvl w:ilvl="0" w:tplc="BA66933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3">
    <w:nsid w:val="70A66A81"/>
    <w:multiLevelType w:val="hybridMultilevel"/>
    <w:tmpl w:val="5B7C08AC"/>
    <w:lvl w:ilvl="0" w:tplc="7A9C3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1D46B1"/>
    <w:multiLevelType w:val="hybridMultilevel"/>
    <w:tmpl w:val="0DC6B1FC"/>
    <w:lvl w:ilvl="0" w:tplc="D3BA27A2">
      <w:start w:val="1"/>
      <w:numFmt w:val="decimal"/>
      <w:lvlText w:val="%1)"/>
      <w:lvlJc w:val="left"/>
      <w:pPr>
        <w:ind w:hanging="50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8F4E433C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79D6687C">
      <w:start w:val="1"/>
      <w:numFmt w:val="bullet"/>
      <w:lvlText w:val="•"/>
      <w:lvlJc w:val="left"/>
      <w:rPr>
        <w:rFonts w:hint="default"/>
      </w:rPr>
    </w:lvl>
    <w:lvl w:ilvl="3" w:tplc="CF489140">
      <w:start w:val="1"/>
      <w:numFmt w:val="bullet"/>
      <w:lvlText w:val="•"/>
      <w:lvlJc w:val="left"/>
      <w:rPr>
        <w:rFonts w:hint="default"/>
      </w:rPr>
    </w:lvl>
    <w:lvl w:ilvl="4" w:tplc="C804EDC6">
      <w:start w:val="1"/>
      <w:numFmt w:val="bullet"/>
      <w:lvlText w:val="•"/>
      <w:lvlJc w:val="left"/>
      <w:rPr>
        <w:rFonts w:hint="default"/>
      </w:rPr>
    </w:lvl>
    <w:lvl w:ilvl="5" w:tplc="4E30FF34">
      <w:start w:val="1"/>
      <w:numFmt w:val="bullet"/>
      <w:lvlText w:val="•"/>
      <w:lvlJc w:val="left"/>
      <w:rPr>
        <w:rFonts w:hint="default"/>
      </w:rPr>
    </w:lvl>
    <w:lvl w:ilvl="6" w:tplc="21F28D2C">
      <w:start w:val="1"/>
      <w:numFmt w:val="bullet"/>
      <w:lvlText w:val="•"/>
      <w:lvlJc w:val="left"/>
      <w:rPr>
        <w:rFonts w:hint="default"/>
      </w:rPr>
    </w:lvl>
    <w:lvl w:ilvl="7" w:tplc="402060F2">
      <w:start w:val="1"/>
      <w:numFmt w:val="bullet"/>
      <w:lvlText w:val="•"/>
      <w:lvlJc w:val="left"/>
      <w:rPr>
        <w:rFonts w:hint="default"/>
      </w:rPr>
    </w:lvl>
    <w:lvl w:ilvl="8" w:tplc="AA14694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17E4865"/>
    <w:multiLevelType w:val="hybridMultilevel"/>
    <w:tmpl w:val="3F90046C"/>
    <w:lvl w:ilvl="0" w:tplc="1806F454">
      <w:start w:val="1"/>
      <w:numFmt w:val="decimal"/>
      <w:lvlText w:val="%1)"/>
      <w:lvlJc w:val="left"/>
      <w:pPr>
        <w:ind w:hanging="35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0EEB3F0">
      <w:start w:val="1"/>
      <w:numFmt w:val="bullet"/>
      <w:lvlText w:val="•"/>
      <w:lvlJc w:val="left"/>
      <w:rPr>
        <w:rFonts w:hint="default"/>
      </w:rPr>
    </w:lvl>
    <w:lvl w:ilvl="2" w:tplc="71204914">
      <w:start w:val="1"/>
      <w:numFmt w:val="bullet"/>
      <w:lvlText w:val="•"/>
      <w:lvlJc w:val="left"/>
      <w:rPr>
        <w:rFonts w:hint="default"/>
      </w:rPr>
    </w:lvl>
    <w:lvl w:ilvl="3" w:tplc="0EBA527E">
      <w:start w:val="1"/>
      <w:numFmt w:val="bullet"/>
      <w:lvlText w:val="•"/>
      <w:lvlJc w:val="left"/>
      <w:rPr>
        <w:rFonts w:hint="default"/>
      </w:rPr>
    </w:lvl>
    <w:lvl w:ilvl="4" w:tplc="46EAF7C8">
      <w:start w:val="1"/>
      <w:numFmt w:val="bullet"/>
      <w:lvlText w:val="•"/>
      <w:lvlJc w:val="left"/>
      <w:rPr>
        <w:rFonts w:hint="default"/>
      </w:rPr>
    </w:lvl>
    <w:lvl w:ilvl="5" w:tplc="5844BD60">
      <w:start w:val="1"/>
      <w:numFmt w:val="bullet"/>
      <w:lvlText w:val="•"/>
      <w:lvlJc w:val="left"/>
      <w:rPr>
        <w:rFonts w:hint="default"/>
      </w:rPr>
    </w:lvl>
    <w:lvl w:ilvl="6" w:tplc="C1100BD2">
      <w:start w:val="1"/>
      <w:numFmt w:val="bullet"/>
      <w:lvlText w:val="•"/>
      <w:lvlJc w:val="left"/>
      <w:rPr>
        <w:rFonts w:hint="default"/>
      </w:rPr>
    </w:lvl>
    <w:lvl w:ilvl="7" w:tplc="B5982AF2">
      <w:start w:val="1"/>
      <w:numFmt w:val="bullet"/>
      <w:lvlText w:val="•"/>
      <w:lvlJc w:val="left"/>
      <w:rPr>
        <w:rFonts w:hint="default"/>
      </w:rPr>
    </w:lvl>
    <w:lvl w:ilvl="8" w:tplc="F57C1F1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2AF00A0"/>
    <w:multiLevelType w:val="hybridMultilevel"/>
    <w:tmpl w:val="5F76A19E"/>
    <w:lvl w:ilvl="0" w:tplc="9200A9D6">
      <w:start w:val="1"/>
      <w:numFmt w:val="decimal"/>
      <w:lvlText w:val="%1."/>
      <w:lvlJc w:val="left"/>
      <w:pPr>
        <w:ind w:left="125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C93B24"/>
    <w:multiLevelType w:val="hybridMultilevel"/>
    <w:tmpl w:val="3A1EEEB0"/>
    <w:lvl w:ilvl="0" w:tplc="7A9C3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25"/>
  </w:num>
  <w:num w:numId="5">
    <w:abstractNumId w:val="3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15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6"/>
  </w:num>
  <w:num w:numId="15">
    <w:abstractNumId w:val="23"/>
  </w:num>
  <w:num w:numId="16">
    <w:abstractNumId w:val="21"/>
  </w:num>
  <w:num w:numId="17">
    <w:abstractNumId w:val="20"/>
  </w:num>
  <w:num w:numId="18">
    <w:abstractNumId w:val="5"/>
  </w:num>
  <w:num w:numId="19">
    <w:abstractNumId w:val="14"/>
  </w:num>
  <w:num w:numId="20">
    <w:abstractNumId w:val="19"/>
  </w:num>
  <w:num w:numId="21">
    <w:abstractNumId w:val="27"/>
  </w:num>
  <w:num w:numId="22">
    <w:abstractNumId w:val="12"/>
  </w:num>
  <w:num w:numId="23">
    <w:abstractNumId w:val="9"/>
  </w:num>
  <w:num w:numId="24">
    <w:abstractNumId w:val="16"/>
  </w:num>
  <w:num w:numId="25">
    <w:abstractNumId w:val="7"/>
  </w:num>
  <w:num w:numId="26">
    <w:abstractNumId w:val="2"/>
  </w:num>
  <w:num w:numId="27">
    <w:abstractNumId w:val="1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A2"/>
    <w:rsid w:val="0000796B"/>
    <w:rsid w:val="0001431E"/>
    <w:rsid w:val="00016911"/>
    <w:rsid w:val="00022F41"/>
    <w:rsid w:val="00023A58"/>
    <w:rsid w:val="000511AF"/>
    <w:rsid w:val="0005267C"/>
    <w:rsid w:val="000576CF"/>
    <w:rsid w:val="00062367"/>
    <w:rsid w:val="00067E81"/>
    <w:rsid w:val="000811BC"/>
    <w:rsid w:val="000819A5"/>
    <w:rsid w:val="000938D7"/>
    <w:rsid w:val="000964F6"/>
    <w:rsid w:val="000B64F0"/>
    <w:rsid w:val="000C436B"/>
    <w:rsid w:val="000C7237"/>
    <w:rsid w:val="000D7524"/>
    <w:rsid w:val="000E0A81"/>
    <w:rsid w:val="000F1160"/>
    <w:rsid w:val="000F23E6"/>
    <w:rsid w:val="00100778"/>
    <w:rsid w:val="001063CB"/>
    <w:rsid w:val="00142C85"/>
    <w:rsid w:val="00143F39"/>
    <w:rsid w:val="00146E11"/>
    <w:rsid w:val="001673E0"/>
    <w:rsid w:val="00177EA4"/>
    <w:rsid w:val="0018394A"/>
    <w:rsid w:val="001A47E6"/>
    <w:rsid w:val="001A59EA"/>
    <w:rsid w:val="001A70AB"/>
    <w:rsid w:val="001B0937"/>
    <w:rsid w:val="001B2EDB"/>
    <w:rsid w:val="001D4B50"/>
    <w:rsid w:val="001E7020"/>
    <w:rsid w:val="001F2F7B"/>
    <w:rsid w:val="001F3400"/>
    <w:rsid w:val="001F4F72"/>
    <w:rsid w:val="001F4F88"/>
    <w:rsid w:val="00200D26"/>
    <w:rsid w:val="00222DE8"/>
    <w:rsid w:val="00225852"/>
    <w:rsid w:val="00225C0E"/>
    <w:rsid w:val="00233146"/>
    <w:rsid w:val="00236225"/>
    <w:rsid w:val="0024494B"/>
    <w:rsid w:val="00256CD6"/>
    <w:rsid w:val="002634FC"/>
    <w:rsid w:val="00267BCD"/>
    <w:rsid w:val="00271152"/>
    <w:rsid w:val="00272E0B"/>
    <w:rsid w:val="0028106E"/>
    <w:rsid w:val="002839BF"/>
    <w:rsid w:val="002A12E6"/>
    <w:rsid w:val="002B0757"/>
    <w:rsid w:val="002B138C"/>
    <w:rsid w:val="002C36F5"/>
    <w:rsid w:val="002C457A"/>
    <w:rsid w:val="002C68F5"/>
    <w:rsid w:val="002D32CB"/>
    <w:rsid w:val="003254D2"/>
    <w:rsid w:val="0033194F"/>
    <w:rsid w:val="00336732"/>
    <w:rsid w:val="00345D52"/>
    <w:rsid w:val="00357280"/>
    <w:rsid w:val="00364A8C"/>
    <w:rsid w:val="00367DEA"/>
    <w:rsid w:val="003701D9"/>
    <w:rsid w:val="003A3E7F"/>
    <w:rsid w:val="003B2788"/>
    <w:rsid w:val="003B3A65"/>
    <w:rsid w:val="003B7273"/>
    <w:rsid w:val="003B78ED"/>
    <w:rsid w:val="003C39B5"/>
    <w:rsid w:val="003C6801"/>
    <w:rsid w:val="003E4404"/>
    <w:rsid w:val="003F33D1"/>
    <w:rsid w:val="003F3555"/>
    <w:rsid w:val="003F49F8"/>
    <w:rsid w:val="0040132A"/>
    <w:rsid w:val="00401911"/>
    <w:rsid w:val="00422EF1"/>
    <w:rsid w:val="004253BD"/>
    <w:rsid w:val="004261DB"/>
    <w:rsid w:val="0043563E"/>
    <w:rsid w:val="0043689D"/>
    <w:rsid w:val="004430D3"/>
    <w:rsid w:val="00444D15"/>
    <w:rsid w:val="00457A78"/>
    <w:rsid w:val="00465986"/>
    <w:rsid w:val="00471896"/>
    <w:rsid w:val="004845AF"/>
    <w:rsid w:val="00485D30"/>
    <w:rsid w:val="004E0216"/>
    <w:rsid w:val="004E1734"/>
    <w:rsid w:val="004E1890"/>
    <w:rsid w:val="004F2BD7"/>
    <w:rsid w:val="004F3DE6"/>
    <w:rsid w:val="0050289F"/>
    <w:rsid w:val="00510116"/>
    <w:rsid w:val="00511474"/>
    <w:rsid w:val="0052653F"/>
    <w:rsid w:val="005277A5"/>
    <w:rsid w:val="005477F0"/>
    <w:rsid w:val="00562AA4"/>
    <w:rsid w:val="00571FE8"/>
    <w:rsid w:val="005727FD"/>
    <w:rsid w:val="00587BC7"/>
    <w:rsid w:val="00592758"/>
    <w:rsid w:val="005954A3"/>
    <w:rsid w:val="00596E6A"/>
    <w:rsid w:val="005A788D"/>
    <w:rsid w:val="005B00B8"/>
    <w:rsid w:val="005B4060"/>
    <w:rsid w:val="005C540A"/>
    <w:rsid w:val="005E1A96"/>
    <w:rsid w:val="005E6789"/>
    <w:rsid w:val="00605B39"/>
    <w:rsid w:val="006071D9"/>
    <w:rsid w:val="0061575C"/>
    <w:rsid w:val="006201FA"/>
    <w:rsid w:val="0064603F"/>
    <w:rsid w:val="006574D5"/>
    <w:rsid w:val="0066652B"/>
    <w:rsid w:val="00667579"/>
    <w:rsid w:val="0067526A"/>
    <w:rsid w:val="00696E44"/>
    <w:rsid w:val="006A2478"/>
    <w:rsid w:val="006B2AFD"/>
    <w:rsid w:val="006D2A61"/>
    <w:rsid w:val="006E0330"/>
    <w:rsid w:val="006F2FD0"/>
    <w:rsid w:val="007215A9"/>
    <w:rsid w:val="007366AE"/>
    <w:rsid w:val="0073717F"/>
    <w:rsid w:val="00741328"/>
    <w:rsid w:val="00746A9E"/>
    <w:rsid w:val="0077522D"/>
    <w:rsid w:val="00777A9C"/>
    <w:rsid w:val="00780264"/>
    <w:rsid w:val="007932E6"/>
    <w:rsid w:val="007B5A8E"/>
    <w:rsid w:val="007B5EA9"/>
    <w:rsid w:val="007D2413"/>
    <w:rsid w:val="007D2AF0"/>
    <w:rsid w:val="007D6BCA"/>
    <w:rsid w:val="007E685B"/>
    <w:rsid w:val="007F0028"/>
    <w:rsid w:val="007F4655"/>
    <w:rsid w:val="007F7377"/>
    <w:rsid w:val="0080133D"/>
    <w:rsid w:val="00801CBF"/>
    <w:rsid w:val="00814A3A"/>
    <w:rsid w:val="00825811"/>
    <w:rsid w:val="00825F8A"/>
    <w:rsid w:val="00831AE7"/>
    <w:rsid w:val="00845221"/>
    <w:rsid w:val="00846673"/>
    <w:rsid w:val="00847DEA"/>
    <w:rsid w:val="00850AD4"/>
    <w:rsid w:val="00852B63"/>
    <w:rsid w:val="0086277C"/>
    <w:rsid w:val="00880D66"/>
    <w:rsid w:val="008A538C"/>
    <w:rsid w:val="008B3F75"/>
    <w:rsid w:val="008B5C39"/>
    <w:rsid w:val="008B68F7"/>
    <w:rsid w:val="008C0F03"/>
    <w:rsid w:val="008D25CF"/>
    <w:rsid w:val="008D69AD"/>
    <w:rsid w:val="008F0C01"/>
    <w:rsid w:val="008F3869"/>
    <w:rsid w:val="00906B34"/>
    <w:rsid w:val="00913B57"/>
    <w:rsid w:val="00914E85"/>
    <w:rsid w:val="00915C98"/>
    <w:rsid w:val="00924A39"/>
    <w:rsid w:val="009313F5"/>
    <w:rsid w:val="00940623"/>
    <w:rsid w:val="00940C6C"/>
    <w:rsid w:val="00946D44"/>
    <w:rsid w:val="0096713B"/>
    <w:rsid w:val="00973DE3"/>
    <w:rsid w:val="0098093A"/>
    <w:rsid w:val="00985FD8"/>
    <w:rsid w:val="009C2088"/>
    <w:rsid w:val="009C4779"/>
    <w:rsid w:val="009C6962"/>
    <w:rsid w:val="009D5AD7"/>
    <w:rsid w:val="009E5ED6"/>
    <w:rsid w:val="009F19A2"/>
    <w:rsid w:val="009F78A3"/>
    <w:rsid w:val="00A165D4"/>
    <w:rsid w:val="00A3365C"/>
    <w:rsid w:val="00A343E2"/>
    <w:rsid w:val="00A46DA2"/>
    <w:rsid w:val="00A46FE1"/>
    <w:rsid w:val="00A55A08"/>
    <w:rsid w:val="00A567E7"/>
    <w:rsid w:val="00A902CC"/>
    <w:rsid w:val="00AA4B3D"/>
    <w:rsid w:val="00AB10A3"/>
    <w:rsid w:val="00AB47A7"/>
    <w:rsid w:val="00AC2DDB"/>
    <w:rsid w:val="00AD7DF6"/>
    <w:rsid w:val="00B036C3"/>
    <w:rsid w:val="00B0466E"/>
    <w:rsid w:val="00B072B1"/>
    <w:rsid w:val="00B31E5E"/>
    <w:rsid w:val="00B430AC"/>
    <w:rsid w:val="00B64794"/>
    <w:rsid w:val="00B649A5"/>
    <w:rsid w:val="00B678D2"/>
    <w:rsid w:val="00B77059"/>
    <w:rsid w:val="00B84C4A"/>
    <w:rsid w:val="00B86210"/>
    <w:rsid w:val="00B86602"/>
    <w:rsid w:val="00B87B81"/>
    <w:rsid w:val="00BC0533"/>
    <w:rsid w:val="00BF39BE"/>
    <w:rsid w:val="00C005C8"/>
    <w:rsid w:val="00C05EA9"/>
    <w:rsid w:val="00C104B2"/>
    <w:rsid w:val="00C11E7A"/>
    <w:rsid w:val="00C27D12"/>
    <w:rsid w:val="00C407D0"/>
    <w:rsid w:val="00C446A2"/>
    <w:rsid w:val="00C453F1"/>
    <w:rsid w:val="00C4716D"/>
    <w:rsid w:val="00C47221"/>
    <w:rsid w:val="00C525B2"/>
    <w:rsid w:val="00C56BF8"/>
    <w:rsid w:val="00C623B5"/>
    <w:rsid w:val="00C8022D"/>
    <w:rsid w:val="00C80794"/>
    <w:rsid w:val="00C853D9"/>
    <w:rsid w:val="00C925F0"/>
    <w:rsid w:val="00C94DDD"/>
    <w:rsid w:val="00CB51F7"/>
    <w:rsid w:val="00CB7225"/>
    <w:rsid w:val="00CC2A11"/>
    <w:rsid w:val="00CC5B17"/>
    <w:rsid w:val="00CD2974"/>
    <w:rsid w:val="00CD37A7"/>
    <w:rsid w:val="00CE2D0A"/>
    <w:rsid w:val="00D04DAA"/>
    <w:rsid w:val="00D074FC"/>
    <w:rsid w:val="00D2212C"/>
    <w:rsid w:val="00D26C34"/>
    <w:rsid w:val="00D30CC1"/>
    <w:rsid w:val="00D35CBE"/>
    <w:rsid w:val="00D578BD"/>
    <w:rsid w:val="00D61427"/>
    <w:rsid w:val="00D64B29"/>
    <w:rsid w:val="00D7735F"/>
    <w:rsid w:val="00D77F6E"/>
    <w:rsid w:val="00D8581E"/>
    <w:rsid w:val="00D9164B"/>
    <w:rsid w:val="00D92393"/>
    <w:rsid w:val="00DA76DE"/>
    <w:rsid w:val="00DD7C61"/>
    <w:rsid w:val="00DF4BE9"/>
    <w:rsid w:val="00DF66FE"/>
    <w:rsid w:val="00E17EF8"/>
    <w:rsid w:val="00E21840"/>
    <w:rsid w:val="00E27E3A"/>
    <w:rsid w:val="00E33719"/>
    <w:rsid w:val="00E423B7"/>
    <w:rsid w:val="00E51AF5"/>
    <w:rsid w:val="00E652E9"/>
    <w:rsid w:val="00E74536"/>
    <w:rsid w:val="00E75CF4"/>
    <w:rsid w:val="00E833E6"/>
    <w:rsid w:val="00E85A2C"/>
    <w:rsid w:val="00EA1025"/>
    <w:rsid w:val="00EA1CBB"/>
    <w:rsid w:val="00EA25CF"/>
    <w:rsid w:val="00EB3FAD"/>
    <w:rsid w:val="00ED23A9"/>
    <w:rsid w:val="00ED3314"/>
    <w:rsid w:val="00EE315B"/>
    <w:rsid w:val="00EF08C1"/>
    <w:rsid w:val="00EF793F"/>
    <w:rsid w:val="00F0214D"/>
    <w:rsid w:val="00F033C9"/>
    <w:rsid w:val="00F10A82"/>
    <w:rsid w:val="00F1274F"/>
    <w:rsid w:val="00F22C9E"/>
    <w:rsid w:val="00F2787F"/>
    <w:rsid w:val="00F32F05"/>
    <w:rsid w:val="00F35A7A"/>
    <w:rsid w:val="00F36628"/>
    <w:rsid w:val="00F52F26"/>
    <w:rsid w:val="00F620CC"/>
    <w:rsid w:val="00F745D9"/>
    <w:rsid w:val="00F82182"/>
    <w:rsid w:val="00F86130"/>
    <w:rsid w:val="00FA4251"/>
    <w:rsid w:val="00FA44FB"/>
    <w:rsid w:val="00FB519B"/>
    <w:rsid w:val="00FC74CC"/>
    <w:rsid w:val="00FD283F"/>
    <w:rsid w:val="00FD4929"/>
    <w:rsid w:val="00FE6055"/>
    <w:rsid w:val="00FE6F12"/>
    <w:rsid w:val="00FF689B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446A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446A2"/>
    <w:pPr>
      <w:widowControl w:val="0"/>
      <w:spacing w:after="0" w:line="240" w:lineRule="auto"/>
      <w:ind w:left="100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C446A2"/>
    <w:rPr>
      <w:rFonts w:ascii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C446A2"/>
    <w:pPr>
      <w:widowControl w:val="0"/>
      <w:spacing w:after="0" w:line="240" w:lineRule="auto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Heading21">
    <w:name w:val="Heading 21"/>
    <w:basedOn w:val="a"/>
    <w:uiPriority w:val="99"/>
    <w:rsid w:val="00C446A2"/>
    <w:pPr>
      <w:widowControl w:val="0"/>
      <w:spacing w:after="0" w:line="240" w:lineRule="auto"/>
      <w:ind w:left="100"/>
      <w:outlineLvl w:val="2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1">
    <w:name w:val="Абзац списка1"/>
    <w:basedOn w:val="a"/>
    <w:uiPriority w:val="99"/>
    <w:qFormat/>
    <w:rsid w:val="00C446A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99"/>
    <w:rsid w:val="00C446A2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940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40623"/>
    <w:rPr>
      <w:rFonts w:cs="Times New Roman"/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940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40623"/>
    <w:rPr>
      <w:rFonts w:cs="Times New Roman"/>
      <w:sz w:val="22"/>
      <w:szCs w:val="22"/>
      <w:lang w:val="ru-RU" w:eastAsia="en-US"/>
    </w:rPr>
  </w:style>
  <w:style w:type="paragraph" w:customStyle="1" w:styleId="st2">
    <w:name w:val="st2"/>
    <w:rsid w:val="001D4B50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st96">
    <w:name w:val="st96"/>
    <w:rsid w:val="001D4B50"/>
    <w:rPr>
      <w:rFonts w:ascii="Times New Roman" w:hAnsi="Times New Roman"/>
      <w:color w:val="0000FF"/>
    </w:rPr>
  </w:style>
  <w:style w:type="character" w:customStyle="1" w:styleId="st42">
    <w:name w:val="st42"/>
    <w:rsid w:val="001D4B50"/>
    <w:rPr>
      <w:rFonts w:ascii="Times New Roman" w:hAnsi="Times New Roman"/>
      <w:color w:val="000000"/>
    </w:rPr>
  </w:style>
  <w:style w:type="paragraph" w:customStyle="1" w:styleId="st0">
    <w:name w:val="st0"/>
    <w:rsid w:val="002D32CB"/>
    <w:pPr>
      <w:autoSpaceDE w:val="0"/>
      <w:autoSpaceDN w:val="0"/>
      <w:adjustRightInd w:val="0"/>
      <w:spacing w:after="150"/>
      <w:ind w:left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st1">
    <w:name w:val="st1"/>
    <w:rsid w:val="002D32CB"/>
    <w:pPr>
      <w:autoSpaceDE w:val="0"/>
      <w:autoSpaceDN w:val="0"/>
      <w:adjustRightInd w:val="0"/>
      <w:spacing w:before="150"/>
      <w:jc w:val="center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st6">
    <w:name w:val="st6"/>
    <w:rsid w:val="002D32CB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st101">
    <w:name w:val="st101"/>
    <w:rsid w:val="002D32CB"/>
    <w:rPr>
      <w:rFonts w:ascii="Times New Roman" w:hAnsi="Times New Roman"/>
      <w:b/>
      <w:color w:val="000000"/>
    </w:rPr>
  </w:style>
  <w:style w:type="character" w:customStyle="1" w:styleId="st24">
    <w:name w:val="st24"/>
    <w:rsid w:val="002D32CB"/>
    <w:rPr>
      <w:rFonts w:ascii="Times New Roman" w:hAnsi="Times New Roman"/>
      <w:b/>
      <w:color w:val="000000"/>
      <w:sz w:val="32"/>
    </w:rPr>
  </w:style>
  <w:style w:type="paragraph" w:styleId="a9">
    <w:name w:val="Normal (Web)"/>
    <w:basedOn w:val="a"/>
    <w:rsid w:val="00924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B47A7"/>
    <w:rPr>
      <w:b/>
      <w:bCs/>
      <w:sz w:val="28"/>
      <w:szCs w:val="28"/>
      <w:lang w:bidi="ar-SA"/>
    </w:rPr>
  </w:style>
  <w:style w:type="paragraph" w:customStyle="1" w:styleId="11">
    <w:name w:val="Заголовок №1"/>
    <w:basedOn w:val="a"/>
    <w:link w:val="10"/>
    <w:rsid w:val="00AB47A7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uk-UA"/>
    </w:rPr>
  </w:style>
  <w:style w:type="paragraph" w:styleId="aa">
    <w:name w:val="List Paragraph"/>
    <w:basedOn w:val="a"/>
    <w:uiPriority w:val="34"/>
    <w:qFormat/>
    <w:rsid w:val="00A902CC"/>
    <w:pPr>
      <w:ind w:left="720"/>
      <w:contextualSpacing/>
    </w:pPr>
    <w:rPr>
      <w:rFonts w:eastAsia="Calibri"/>
    </w:rPr>
  </w:style>
  <w:style w:type="paragraph" w:customStyle="1" w:styleId="21">
    <w:name w:val="Основной текст 21"/>
    <w:basedOn w:val="a"/>
    <w:rsid w:val="00A902CC"/>
    <w:pPr>
      <w:widowControl w:val="0"/>
      <w:shd w:val="clear" w:color="auto" w:fill="FFFFFF"/>
      <w:tabs>
        <w:tab w:val="left" w:pos="720"/>
        <w:tab w:val="left" w:pos="7008"/>
      </w:tabs>
      <w:spacing w:after="0" w:line="322" w:lineRule="exact"/>
      <w:ind w:firstLine="567"/>
    </w:pPr>
    <w:rPr>
      <w:rFonts w:ascii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0"/>
    <w:rsid w:val="00A902CC"/>
    <w:rPr>
      <w:sz w:val="36"/>
      <w:szCs w:val="36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"/>
    <w:rsid w:val="00A902CC"/>
    <w:pPr>
      <w:widowControl w:val="0"/>
      <w:shd w:val="clear" w:color="auto" w:fill="FFFFFF"/>
      <w:spacing w:after="0" w:line="826" w:lineRule="exact"/>
      <w:ind w:hanging="360"/>
    </w:pPr>
    <w:rPr>
      <w:rFonts w:ascii="Times New Roman" w:hAnsi="Times New Roman"/>
      <w:sz w:val="36"/>
      <w:szCs w:val="36"/>
      <w:shd w:val="clear" w:color="auto" w:fill="FFFFFF"/>
      <w:lang w:eastAsia="uk-UA"/>
    </w:rPr>
  </w:style>
  <w:style w:type="paragraph" w:customStyle="1" w:styleId="20">
    <w:name w:val="Основной текст (2)"/>
    <w:basedOn w:val="a"/>
    <w:rsid w:val="00FB519B"/>
    <w:pPr>
      <w:widowControl w:val="0"/>
      <w:shd w:val="clear" w:color="auto" w:fill="FFFFFF"/>
      <w:spacing w:before="120" w:after="120" w:line="365" w:lineRule="exact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B63"/>
    <w:rPr>
      <w:rFonts w:ascii="Tahoma" w:hAnsi="Tahoma" w:cs="Tahoma"/>
      <w:sz w:val="16"/>
      <w:szCs w:val="16"/>
      <w:lang w:val="ru-RU" w:eastAsia="en-US"/>
    </w:rPr>
  </w:style>
  <w:style w:type="paragraph" w:customStyle="1" w:styleId="12">
    <w:name w:val="Обычный1"/>
    <w:rsid w:val="00777A9C"/>
    <w:pPr>
      <w:spacing w:after="200" w:line="276" w:lineRule="auto"/>
    </w:pPr>
    <w:rPr>
      <w:rFonts w:eastAsia="Calibri" w:cs="Calibri"/>
      <w:color w:val="000000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6626</Words>
  <Characters>3777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Us-9</dc:creator>
  <cp:lastModifiedBy>Петравчук</cp:lastModifiedBy>
  <cp:revision>7</cp:revision>
  <cp:lastPrinted>2016-05-27T11:55:00Z</cp:lastPrinted>
  <dcterms:created xsi:type="dcterms:W3CDTF">2016-05-26T17:38:00Z</dcterms:created>
  <dcterms:modified xsi:type="dcterms:W3CDTF">2016-05-27T11:56:00Z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