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EEC" w:rsidRDefault="005E018B" w:rsidP="00235133">
      <w:pPr>
        <w:keepNext/>
        <w:keepLines/>
        <w:spacing w:after="0" w:line="240" w:lineRule="auto"/>
        <w:ind w:left="566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42C41">
        <w:rPr>
          <w:rFonts w:ascii="Times New Roman" w:eastAsia="Calibri" w:hAnsi="Times New Roman" w:cs="Times New Roman"/>
          <w:sz w:val="28"/>
          <w:szCs w:val="28"/>
        </w:rPr>
        <w:t xml:space="preserve">                            </w:t>
      </w:r>
      <w:r w:rsidR="00BF3EEC">
        <w:rPr>
          <w:rFonts w:ascii="Times New Roman" w:eastAsia="Calibri" w:hAnsi="Times New Roman" w:cs="Times New Roman"/>
          <w:sz w:val="28"/>
          <w:szCs w:val="28"/>
        </w:rPr>
        <w:t xml:space="preserve">Додаток </w:t>
      </w:r>
      <w:r w:rsidR="00325F2C">
        <w:rPr>
          <w:rFonts w:ascii="Times New Roman" w:eastAsia="Calibri" w:hAnsi="Times New Roman" w:cs="Times New Roman"/>
          <w:sz w:val="28"/>
          <w:szCs w:val="28"/>
        </w:rPr>
        <w:t>5</w:t>
      </w:r>
    </w:p>
    <w:p w:rsidR="00BF3EEC" w:rsidRDefault="00BF3EEC" w:rsidP="00235133">
      <w:pPr>
        <w:keepNext/>
        <w:keepLines/>
        <w:spacing w:after="0" w:line="240" w:lineRule="auto"/>
        <w:ind w:left="5664" w:firstLine="708"/>
        <w:jc w:val="both"/>
        <w:rPr>
          <w:rFonts w:ascii="Times New Roman" w:eastAsia="Calibri" w:hAnsi="Times New Roman" w:cs="Times New Roman"/>
          <w:sz w:val="28"/>
          <w:szCs w:val="28"/>
        </w:rPr>
      </w:pPr>
    </w:p>
    <w:p w:rsidR="00235133" w:rsidRPr="00D33EAE" w:rsidRDefault="00235133" w:rsidP="00235133">
      <w:pPr>
        <w:keepNext/>
        <w:keepLines/>
        <w:spacing w:after="0" w:line="240" w:lineRule="auto"/>
        <w:ind w:left="5664" w:firstLine="708"/>
        <w:jc w:val="both"/>
        <w:rPr>
          <w:rFonts w:ascii="Times New Roman" w:eastAsia="Calibri" w:hAnsi="Times New Roman" w:cs="Times New Roman"/>
          <w:sz w:val="28"/>
          <w:szCs w:val="28"/>
        </w:rPr>
      </w:pPr>
      <w:r w:rsidRPr="00D33EAE">
        <w:rPr>
          <w:rFonts w:ascii="Times New Roman" w:eastAsia="Calibri" w:hAnsi="Times New Roman" w:cs="Times New Roman"/>
          <w:sz w:val="28"/>
          <w:szCs w:val="28"/>
        </w:rPr>
        <w:t>ЗАТВЕРДЖЕНО</w:t>
      </w:r>
    </w:p>
    <w:p w:rsidR="00235133" w:rsidRPr="00D33EAE" w:rsidRDefault="00235133" w:rsidP="00471BEA">
      <w:pPr>
        <w:keepNext/>
        <w:keepLines/>
        <w:spacing w:after="0" w:line="240" w:lineRule="auto"/>
        <w:ind w:left="6379" w:hanging="7"/>
        <w:jc w:val="both"/>
        <w:rPr>
          <w:rFonts w:ascii="Times New Roman" w:eastAsia="Calibri" w:hAnsi="Times New Roman" w:cs="Times New Roman"/>
          <w:sz w:val="28"/>
          <w:szCs w:val="28"/>
        </w:rPr>
      </w:pPr>
      <w:r w:rsidRPr="00D33EAE">
        <w:rPr>
          <w:rFonts w:ascii="Times New Roman" w:eastAsia="Calibri" w:hAnsi="Times New Roman" w:cs="Times New Roman"/>
          <w:sz w:val="28"/>
          <w:szCs w:val="28"/>
        </w:rPr>
        <w:t xml:space="preserve">наказ </w:t>
      </w:r>
      <w:r w:rsidR="00471BEA" w:rsidRPr="00D33EAE">
        <w:rPr>
          <w:rFonts w:ascii="Times New Roman" w:eastAsia="Calibri" w:hAnsi="Times New Roman" w:cs="Times New Roman"/>
          <w:sz w:val="28"/>
          <w:szCs w:val="28"/>
        </w:rPr>
        <w:t>Департаменту молоді та спорту виконавчого органу Київської міської ради (Київської міської державної адміністрації)</w:t>
      </w:r>
    </w:p>
    <w:p w:rsidR="00235133" w:rsidRPr="00D33EAE" w:rsidRDefault="00471BEA" w:rsidP="00235133">
      <w:pPr>
        <w:keepNext/>
        <w:keepLines/>
        <w:spacing w:after="0" w:line="240" w:lineRule="auto"/>
        <w:ind w:left="5664" w:firstLine="708"/>
        <w:jc w:val="both"/>
        <w:rPr>
          <w:rFonts w:ascii="Times New Roman" w:eastAsia="Calibri" w:hAnsi="Times New Roman" w:cs="Times New Roman"/>
          <w:sz w:val="28"/>
          <w:szCs w:val="28"/>
        </w:rPr>
      </w:pPr>
      <w:r w:rsidRPr="00D33EAE">
        <w:rPr>
          <w:rFonts w:ascii="Times New Roman" w:eastAsia="Calibri" w:hAnsi="Times New Roman" w:cs="Times New Roman"/>
          <w:sz w:val="28"/>
          <w:szCs w:val="28"/>
        </w:rPr>
        <w:t xml:space="preserve">від              </w:t>
      </w:r>
      <w:r w:rsidR="00235133" w:rsidRPr="00D33EAE">
        <w:rPr>
          <w:rFonts w:ascii="Times New Roman" w:eastAsia="Calibri" w:hAnsi="Times New Roman" w:cs="Times New Roman"/>
          <w:sz w:val="28"/>
          <w:szCs w:val="28"/>
        </w:rPr>
        <w:t xml:space="preserve"> № </w:t>
      </w:r>
    </w:p>
    <w:p w:rsidR="00235133" w:rsidRPr="00235133" w:rsidRDefault="00235133" w:rsidP="00235133">
      <w:pPr>
        <w:keepNext/>
        <w:keepLines/>
        <w:tabs>
          <w:tab w:val="left" w:pos="840"/>
        </w:tabs>
        <w:spacing w:after="0" w:line="240" w:lineRule="auto"/>
        <w:jc w:val="center"/>
        <w:rPr>
          <w:rFonts w:ascii="Times New Roman" w:eastAsia="Calibri" w:hAnsi="Times New Roman" w:cs="Times New Roman"/>
          <w:sz w:val="23"/>
          <w:szCs w:val="23"/>
        </w:rPr>
      </w:pPr>
    </w:p>
    <w:p w:rsidR="00235133" w:rsidRPr="00D33EAE" w:rsidRDefault="00235133" w:rsidP="00235133">
      <w:pPr>
        <w:keepNext/>
        <w:keepLines/>
        <w:tabs>
          <w:tab w:val="left" w:pos="840"/>
        </w:tabs>
        <w:spacing w:after="0" w:line="240" w:lineRule="auto"/>
        <w:jc w:val="center"/>
        <w:rPr>
          <w:rFonts w:ascii="Times New Roman" w:eastAsia="Calibri" w:hAnsi="Times New Roman" w:cs="Times New Roman"/>
          <w:b/>
          <w:bCs/>
          <w:sz w:val="28"/>
          <w:szCs w:val="28"/>
        </w:rPr>
      </w:pPr>
      <w:r w:rsidRPr="00D33EAE">
        <w:rPr>
          <w:rFonts w:ascii="Times New Roman" w:eastAsia="Calibri" w:hAnsi="Times New Roman" w:cs="Times New Roman"/>
          <w:b/>
          <w:bCs/>
          <w:sz w:val="28"/>
          <w:szCs w:val="28"/>
        </w:rPr>
        <w:t>УМОВИ</w:t>
      </w:r>
    </w:p>
    <w:p w:rsidR="00235133" w:rsidRPr="00D33EAE" w:rsidRDefault="00235133" w:rsidP="00235133">
      <w:pPr>
        <w:keepNext/>
        <w:keepLines/>
        <w:tabs>
          <w:tab w:val="left" w:pos="840"/>
        </w:tabs>
        <w:spacing w:after="0" w:line="240" w:lineRule="auto"/>
        <w:jc w:val="center"/>
        <w:rPr>
          <w:rFonts w:ascii="Times New Roman" w:eastAsia="Calibri" w:hAnsi="Times New Roman" w:cs="Times New Roman"/>
          <w:b/>
          <w:bCs/>
          <w:sz w:val="28"/>
          <w:szCs w:val="28"/>
        </w:rPr>
      </w:pPr>
      <w:r w:rsidRPr="00D33EAE">
        <w:rPr>
          <w:rFonts w:ascii="Times New Roman" w:eastAsia="Calibri" w:hAnsi="Times New Roman" w:cs="Times New Roman"/>
          <w:b/>
          <w:bCs/>
          <w:sz w:val="28"/>
          <w:szCs w:val="28"/>
        </w:rPr>
        <w:t>проведення конкурсу</w:t>
      </w:r>
    </w:p>
    <w:p w:rsidR="00471BEA" w:rsidRPr="00325F2C" w:rsidRDefault="00471BEA" w:rsidP="00325F2C">
      <w:pPr>
        <w:shd w:val="clear" w:color="auto" w:fill="FFFFFF"/>
        <w:spacing w:after="0" w:line="240" w:lineRule="auto"/>
        <w:ind w:left="450" w:right="450"/>
        <w:jc w:val="center"/>
        <w:textAlignment w:val="baseline"/>
        <w:rPr>
          <w:rStyle w:val="rvts15"/>
          <w:rFonts w:ascii="Times New Roman" w:hAnsi="Times New Roman" w:cs="Times New Roman"/>
          <w:bCs/>
          <w:color w:val="000000"/>
          <w:sz w:val="28"/>
          <w:szCs w:val="28"/>
        </w:rPr>
      </w:pPr>
      <w:r w:rsidRPr="00D33EAE">
        <w:rPr>
          <w:rStyle w:val="rvts15"/>
          <w:rFonts w:ascii="Times New Roman" w:hAnsi="Times New Roman" w:cs="Times New Roman"/>
          <w:bCs/>
          <w:sz w:val="28"/>
          <w:szCs w:val="28"/>
        </w:rPr>
        <w:t xml:space="preserve">на зайняття посади </w:t>
      </w:r>
      <w:r w:rsidR="007C2F13">
        <w:rPr>
          <w:rStyle w:val="rvts15"/>
          <w:rFonts w:ascii="Times New Roman" w:hAnsi="Times New Roman" w:cs="Times New Roman"/>
          <w:bCs/>
          <w:sz w:val="28"/>
          <w:szCs w:val="28"/>
        </w:rPr>
        <w:t xml:space="preserve">головного спеціаліста </w:t>
      </w:r>
      <w:r w:rsidR="00325F2C">
        <w:rPr>
          <w:rStyle w:val="rvts15"/>
          <w:rFonts w:ascii="Times New Roman" w:hAnsi="Times New Roman" w:cs="Times New Roman"/>
          <w:bCs/>
          <w:sz w:val="28"/>
          <w:szCs w:val="28"/>
        </w:rPr>
        <w:t>з питань персоналу</w:t>
      </w:r>
      <w:r w:rsidR="00E81110">
        <w:rPr>
          <w:rStyle w:val="rvts15"/>
          <w:rFonts w:ascii="Times New Roman" w:hAnsi="Times New Roman" w:cs="Times New Roman"/>
          <w:bCs/>
          <w:sz w:val="28"/>
          <w:szCs w:val="28"/>
        </w:rPr>
        <w:t xml:space="preserve"> </w:t>
      </w:r>
      <w:r w:rsidRPr="00D33EAE">
        <w:rPr>
          <w:rStyle w:val="rvts15"/>
          <w:rFonts w:ascii="Times New Roman" w:hAnsi="Times New Roman" w:cs="Times New Roman"/>
          <w:bCs/>
          <w:sz w:val="28"/>
          <w:szCs w:val="28"/>
        </w:rPr>
        <w:t>Департаменту молоді та спорту виконавчого органу Київської міської ради (Київської міської держаної адміністрації)</w:t>
      </w:r>
      <w:r w:rsidR="00325F2C">
        <w:rPr>
          <w:rStyle w:val="rvts15"/>
          <w:rFonts w:ascii="Times New Roman" w:hAnsi="Times New Roman" w:cs="Times New Roman"/>
          <w:bCs/>
          <w:sz w:val="28"/>
          <w:szCs w:val="28"/>
        </w:rPr>
        <w:t xml:space="preserve"> </w:t>
      </w:r>
      <w:r w:rsidRPr="00325F2C">
        <w:rPr>
          <w:rStyle w:val="rvts15"/>
          <w:rFonts w:ascii="Times New Roman" w:hAnsi="Times New Roman" w:cs="Times New Roman"/>
          <w:bCs/>
          <w:color w:val="000000"/>
          <w:sz w:val="28"/>
          <w:szCs w:val="28"/>
        </w:rPr>
        <w:t>(категорія “</w:t>
      </w:r>
      <w:r w:rsidR="007C2F13" w:rsidRPr="00325F2C">
        <w:rPr>
          <w:rStyle w:val="rvts15"/>
          <w:rFonts w:ascii="Times New Roman" w:hAnsi="Times New Roman" w:cs="Times New Roman"/>
          <w:bCs/>
          <w:color w:val="000000"/>
          <w:sz w:val="28"/>
          <w:szCs w:val="28"/>
        </w:rPr>
        <w:t>В</w:t>
      </w:r>
      <w:r w:rsidRPr="00325F2C">
        <w:rPr>
          <w:rStyle w:val="rvts15"/>
          <w:rFonts w:ascii="Times New Roman" w:hAnsi="Times New Roman" w:cs="Times New Roman"/>
          <w:bCs/>
          <w:color w:val="000000"/>
          <w:sz w:val="28"/>
          <w:szCs w:val="28"/>
        </w:rPr>
        <w:t>”)</w:t>
      </w:r>
      <w:r w:rsidR="00325F2C" w:rsidRPr="00325F2C">
        <w:rPr>
          <w:rStyle w:val="rvts15"/>
          <w:rFonts w:ascii="Times New Roman" w:hAnsi="Times New Roman" w:cs="Times New Roman"/>
          <w:bCs/>
          <w:color w:val="000000"/>
          <w:sz w:val="28"/>
          <w:szCs w:val="28"/>
        </w:rPr>
        <w:t xml:space="preserve"> </w:t>
      </w:r>
      <w:r w:rsidR="00325F2C" w:rsidRPr="00325F2C">
        <w:rPr>
          <w:rFonts w:ascii="Times New Roman" w:hAnsi="Times New Roman" w:cs="Times New Roman"/>
          <w:sz w:val="28"/>
          <w:szCs w:val="28"/>
        </w:rPr>
        <w:t>(безстроково, початок роботи на посаді з 01 вересня 2021 року)</w:t>
      </w:r>
    </w:p>
    <w:p w:rsidR="009D50B1" w:rsidRPr="00BA7194" w:rsidRDefault="009D50B1" w:rsidP="009D50B1">
      <w:pPr>
        <w:shd w:val="clear" w:color="auto" w:fill="FFFFFF"/>
        <w:spacing w:after="0" w:line="240" w:lineRule="auto"/>
        <w:ind w:left="448" w:right="448"/>
        <w:jc w:val="center"/>
        <w:rPr>
          <w:rFonts w:ascii="Times New Roman" w:eastAsia="Times New Roman" w:hAnsi="Times New Roman" w:cs="Times New Roman"/>
          <w:color w:val="333333"/>
          <w:sz w:val="24"/>
          <w:szCs w:val="24"/>
          <w:lang w:eastAsia="uk-UA"/>
        </w:rPr>
      </w:pPr>
    </w:p>
    <w:tbl>
      <w:tblPr>
        <w:tblpPr w:leftFromText="180" w:rightFromText="180" w:vertAnchor="text" w:tblpY="1"/>
        <w:tblOverlap w:val="never"/>
        <w:tblW w:w="5149" w:type="pct"/>
        <w:tblCellMar>
          <w:left w:w="0" w:type="dxa"/>
          <w:right w:w="0" w:type="dxa"/>
        </w:tblCellMar>
        <w:tblLook w:val="04A0" w:firstRow="1" w:lastRow="0" w:firstColumn="1" w:lastColumn="0" w:noHBand="0" w:noVBand="1"/>
      </w:tblPr>
      <w:tblGrid>
        <w:gridCol w:w="547"/>
        <w:gridCol w:w="3143"/>
        <w:gridCol w:w="6230"/>
      </w:tblGrid>
      <w:tr w:rsidR="00CE0AE3" w:rsidRPr="00D33EAE" w:rsidTr="00AD4FF8">
        <w:tc>
          <w:tcPr>
            <w:tcW w:w="9920" w:type="dxa"/>
            <w:gridSpan w:val="3"/>
            <w:tcBorders>
              <w:top w:val="single" w:sz="2" w:space="0" w:color="auto"/>
              <w:left w:val="single" w:sz="2" w:space="0" w:color="auto"/>
              <w:bottom w:val="single" w:sz="2" w:space="0" w:color="auto"/>
              <w:right w:val="single" w:sz="2" w:space="0" w:color="auto"/>
            </w:tcBorders>
            <w:hideMark/>
          </w:tcPr>
          <w:p w:rsidR="00CE0AE3" w:rsidRPr="00D33EAE" w:rsidRDefault="00CE0AE3" w:rsidP="00AD4FF8">
            <w:pPr>
              <w:spacing w:after="60" w:line="240" w:lineRule="auto"/>
              <w:jc w:val="center"/>
              <w:rPr>
                <w:rFonts w:ascii="Times New Roman" w:eastAsia="Times New Roman" w:hAnsi="Times New Roman" w:cs="Times New Roman"/>
                <w:sz w:val="28"/>
                <w:szCs w:val="28"/>
                <w:lang w:eastAsia="uk-UA"/>
              </w:rPr>
            </w:pPr>
            <w:bookmarkStart w:id="0" w:name="n766"/>
            <w:bookmarkEnd w:id="0"/>
            <w:r w:rsidRPr="00D33EAE">
              <w:rPr>
                <w:rFonts w:ascii="Times New Roman" w:eastAsia="Times New Roman" w:hAnsi="Times New Roman" w:cs="Times New Roman"/>
                <w:sz w:val="28"/>
                <w:szCs w:val="28"/>
                <w:lang w:eastAsia="uk-UA"/>
              </w:rPr>
              <w:t>Загальні умови</w:t>
            </w:r>
          </w:p>
        </w:tc>
      </w:tr>
      <w:tr w:rsidR="00471BEA" w:rsidRPr="00D33EAE" w:rsidTr="00AD4FF8">
        <w:tc>
          <w:tcPr>
            <w:tcW w:w="3690" w:type="dxa"/>
            <w:gridSpan w:val="2"/>
            <w:tcBorders>
              <w:top w:val="single" w:sz="2" w:space="0" w:color="auto"/>
              <w:left w:val="single" w:sz="2" w:space="0" w:color="auto"/>
              <w:bottom w:val="single" w:sz="2" w:space="0" w:color="auto"/>
              <w:right w:val="single" w:sz="2" w:space="0" w:color="auto"/>
            </w:tcBorders>
            <w:shd w:val="clear" w:color="auto" w:fill="auto"/>
            <w:hideMark/>
          </w:tcPr>
          <w:p w:rsidR="00471BEA" w:rsidRPr="00D33EAE" w:rsidRDefault="00471BEA" w:rsidP="00AD4FF8">
            <w:pPr>
              <w:spacing w:after="60" w:line="240" w:lineRule="auto"/>
              <w:ind w:left="142"/>
              <w:jc w:val="both"/>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Посадові обов’язки</w:t>
            </w:r>
          </w:p>
        </w:tc>
        <w:tc>
          <w:tcPr>
            <w:tcW w:w="6230" w:type="dxa"/>
            <w:tcBorders>
              <w:top w:val="single" w:sz="2" w:space="0" w:color="auto"/>
              <w:left w:val="single" w:sz="2" w:space="0" w:color="auto"/>
              <w:bottom w:val="single" w:sz="2" w:space="0" w:color="auto"/>
              <w:right w:val="single" w:sz="2" w:space="0" w:color="auto"/>
            </w:tcBorders>
          </w:tcPr>
          <w:p w:rsidR="00325F2C" w:rsidRDefault="00325F2C" w:rsidP="00325F2C">
            <w:pPr>
              <w:spacing w:after="0" w:line="240" w:lineRule="auto"/>
              <w:ind w:firstLine="138"/>
              <w:jc w:val="both"/>
              <w:rPr>
                <w:rFonts w:ascii="Times New Roman" w:hAnsi="Times New Roman" w:cs="Times New Roman"/>
                <w:sz w:val="28"/>
                <w:szCs w:val="28"/>
              </w:rPr>
            </w:pPr>
            <w:r w:rsidRPr="00325F2C">
              <w:rPr>
                <w:rFonts w:ascii="Times New Roman" w:hAnsi="Times New Roman" w:cs="Times New Roman"/>
                <w:sz w:val="28"/>
                <w:szCs w:val="28"/>
              </w:rPr>
              <w:t>1. Забезпечує реалізацію державної політики з питань кадрової роботи та державної служби.</w:t>
            </w:r>
          </w:p>
          <w:p w:rsidR="00325F2C" w:rsidRDefault="00325F2C" w:rsidP="00325F2C">
            <w:pPr>
              <w:spacing w:after="0" w:line="240" w:lineRule="auto"/>
              <w:ind w:firstLine="138"/>
              <w:jc w:val="both"/>
              <w:rPr>
                <w:rFonts w:ascii="Times New Roman" w:hAnsi="Times New Roman" w:cs="Times New Roman"/>
                <w:sz w:val="28"/>
                <w:szCs w:val="28"/>
              </w:rPr>
            </w:pPr>
            <w:r w:rsidRPr="00325F2C">
              <w:rPr>
                <w:rFonts w:ascii="Times New Roman" w:hAnsi="Times New Roman" w:cs="Times New Roman"/>
                <w:sz w:val="28"/>
                <w:szCs w:val="28"/>
              </w:rPr>
              <w:t>2.</w:t>
            </w:r>
            <w:r>
              <w:rPr>
                <w:rFonts w:ascii="Times New Roman" w:hAnsi="Times New Roman" w:cs="Times New Roman"/>
                <w:sz w:val="28"/>
                <w:szCs w:val="28"/>
              </w:rPr>
              <w:t>В</w:t>
            </w:r>
            <w:r w:rsidRPr="00325F2C">
              <w:rPr>
                <w:rFonts w:ascii="Times New Roman" w:hAnsi="Times New Roman" w:cs="Times New Roman"/>
                <w:sz w:val="28"/>
                <w:szCs w:val="28"/>
              </w:rPr>
              <w:t>еде встановлену звітно-облікову документацію, готує за встановленим напрямом роботи державну статистичну звітність з кадрових питань, аналізує якісний склад державних службовців, а також керівників підпорядкованих закладів, установ та підприємств.</w:t>
            </w:r>
          </w:p>
          <w:p w:rsidR="00325F2C" w:rsidRDefault="00325F2C" w:rsidP="00325F2C">
            <w:pPr>
              <w:spacing w:after="0" w:line="240" w:lineRule="auto"/>
              <w:ind w:firstLine="138"/>
              <w:jc w:val="both"/>
              <w:rPr>
                <w:rFonts w:ascii="Times New Roman" w:hAnsi="Times New Roman" w:cs="Times New Roman"/>
                <w:sz w:val="28"/>
                <w:szCs w:val="28"/>
              </w:rPr>
            </w:pPr>
            <w:r w:rsidRPr="00325F2C">
              <w:rPr>
                <w:rFonts w:ascii="Times New Roman" w:hAnsi="Times New Roman" w:cs="Times New Roman"/>
                <w:sz w:val="28"/>
                <w:szCs w:val="28"/>
              </w:rPr>
              <w:t>3. Вивчає професійні, ділові якості осіб, які претендують на зайняття посад в Департаменті, приймає від претендентів на посади державних службовців відповідні документи та подає їх на розгляд.</w:t>
            </w:r>
          </w:p>
          <w:p w:rsidR="00325F2C" w:rsidRDefault="00325F2C" w:rsidP="00325F2C">
            <w:pPr>
              <w:spacing w:after="0" w:line="240" w:lineRule="auto"/>
              <w:ind w:firstLine="138"/>
              <w:jc w:val="both"/>
              <w:rPr>
                <w:rStyle w:val="rvts0"/>
                <w:rFonts w:ascii="Times New Roman" w:hAnsi="Times New Roman"/>
                <w:sz w:val="28"/>
                <w:szCs w:val="28"/>
              </w:rPr>
            </w:pPr>
            <w:r w:rsidRPr="00325F2C">
              <w:rPr>
                <w:rStyle w:val="rvts0"/>
                <w:rFonts w:ascii="Times New Roman" w:hAnsi="Times New Roman"/>
                <w:sz w:val="28"/>
                <w:szCs w:val="28"/>
              </w:rPr>
              <w:t>4. Приймає документи від кандидатів на зайняття вакантних посад державної служби категорій «Б» та «В», проводить перевірку документів, поданих кандидатами, на відповідність встановленим законом вимогам, повідомляє кандидатів про результати такої перевірки та подає їх на розгляд конкурсної комісії, здійснює інші заходи щодо організації конкурсного відбору.</w:t>
            </w:r>
          </w:p>
          <w:p w:rsidR="00325F2C" w:rsidRDefault="00325F2C" w:rsidP="00325F2C">
            <w:pPr>
              <w:spacing w:after="0" w:line="240" w:lineRule="auto"/>
              <w:ind w:firstLine="138"/>
              <w:jc w:val="both"/>
              <w:rPr>
                <w:rFonts w:ascii="Times New Roman" w:hAnsi="Times New Roman" w:cs="Times New Roman"/>
                <w:sz w:val="28"/>
                <w:szCs w:val="28"/>
              </w:rPr>
            </w:pPr>
            <w:r w:rsidRPr="00325F2C">
              <w:rPr>
                <w:rFonts w:ascii="Times New Roman" w:hAnsi="Times New Roman" w:cs="Times New Roman"/>
                <w:sz w:val="28"/>
                <w:szCs w:val="28"/>
              </w:rPr>
              <w:t>5. Готує матеріали про призначення на посади та звільнення з посад працівників та керівників підпорядкованих закладів, установ та підприємств.</w:t>
            </w:r>
          </w:p>
          <w:p w:rsidR="00325F2C" w:rsidRDefault="00325F2C" w:rsidP="00325F2C">
            <w:pPr>
              <w:spacing w:after="0" w:line="240" w:lineRule="auto"/>
              <w:ind w:firstLine="138"/>
              <w:jc w:val="both"/>
              <w:rPr>
                <w:rFonts w:ascii="Times New Roman" w:hAnsi="Times New Roman" w:cs="Times New Roman"/>
                <w:sz w:val="28"/>
                <w:szCs w:val="28"/>
              </w:rPr>
            </w:pPr>
            <w:r w:rsidRPr="00325F2C">
              <w:rPr>
                <w:rFonts w:ascii="Times New Roman" w:hAnsi="Times New Roman" w:cs="Times New Roman"/>
                <w:sz w:val="28"/>
                <w:szCs w:val="28"/>
              </w:rPr>
              <w:t>6. Обчислює стаж роботи та державної служби, здійснює контроль за встановленням надбавок за вислугу років та наданням відпусток відповідної тривалості, складає графіки щорічних відпусток працівників.</w:t>
            </w:r>
          </w:p>
          <w:p w:rsidR="00325F2C" w:rsidRDefault="00325F2C" w:rsidP="00325F2C">
            <w:pPr>
              <w:spacing w:after="0" w:line="240" w:lineRule="auto"/>
              <w:ind w:firstLine="138"/>
              <w:jc w:val="both"/>
              <w:rPr>
                <w:rFonts w:ascii="Times New Roman" w:hAnsi="Times New Roman" w:cs="Times New Roman"/>
                <w:sz w:val="28"/>
                <w:szCs w:val="28"/>
              </w:rPr>
            </w:pPr>
            <w:r w:rsidRPr="00325F2C">
              <w:rPr>
                <w:rFonts w:ascii="Times New Roman" w:hAnsi="Times New Roman" w:cs="Times New Roman"/>
                <w:sz w:val="28"/>
                <w:szCs w:val="28"/>
              </w:rPr>
              <w:lastRenderedPageBreak/>
              <w:t>7. Подає на розгляд матеріали та готує документи для заохочення і нагородження, веде відповідний облік.</w:t>
            </w:r>
          </w:p>
          <w:p w:rsidR="00325F2C" w:rsidRDefault="00325F2C" w:rsidP="00325F2C">
            <w:pPr>
              <w:spacing w:after="0" w:line="240" w:lineRule="auto"/>
              <w:ind w:firstLine="138"/>
              <w:jc w:val="both"/>
              <w:rPr>
                <w:rFonts w:ascii="Times New Roman" w:hAnsi="Times New Roman" w:cs="Times New Roman"/>
                <w:sz w:val="28"/>
                <w:szCs w:val="28"/>
              </w:rPr>
            </w:pPr>
            <w:r w:rsidRPr="00325F2C">
              <w:rPr>
                <w:rFonts w:ascii="Times New Roman" w:hAnsi="Times New Roman" w:cs="Times New Roman"/>
                <w:sz w:val="28"/>
                <w:szCs w:val="28"/>
              </w:rPr>
              <w:t>8. Здійснює роботу, пов'язану із заповненням, обліком і зберіганням трудових книжок та особових справ (особових карток) працівників Департаменту</w:t>
            </w:r>
            <w:r>
              <w:rPr>
                <w:rFonts w:ascii="Times New Roman" w:hAnsi="Times New Roman" w:cs="Times New Roman"/>
                <w:sz w:val="28"/>
                <w:szCs w:val="28"/>
              </w:rPr>
              <w:t>.</w:t>
            </w:r>
          </w:p>
          <w:p w:rsidR="00325F2C" w:rsidRDefault="00325F2C" w:rsidP="00325F2C">
            <w:pPr>
              <w:spacing w:after="0" w:line="240" w:lineRule="auto"/>
              <w:ind w:firstLine="138"/>
              <w:jc w:val="both"/>
              <w:rPr>
                <w:rFonts w:ascii="Times New Roman" w:hAnsi="Times New Roman" w:cs="Times New Roman"/>
                <w:sz w:val="28"/>
                <w:szCs w:val="28"/>
              </w:rPr>
            </w:pPr>
            <w:r w:rsidRPr="00325F2C">
              <w:rPr>
                <w:rFonts w:ascii="Times New Roman" w:hAnsi="Times New Roman" w:cs="Times New Roman"/>
                <w:sz w:val="28"/>
                <w:szCs w:val="28"/>
              </w:rPr>
              <w:t>9. Проводить кадрову роботу щодо забезпечення діяльності  керівників підпорядкованих структур.</w:t>
            </w:r>
          </w:p>
          <w:p w:rsidR="00325F2C" w:rsidRDefault="00325F2C" w:rsidP="00325F2C">
            <w:pPr>
              <w:spacing w:after="0" w:line="240" w:lineRule="auto"/>
              <w:ind w:firstLine="138"/>
              <w:jc w:val="both"/>
              <w:rPr>
                <w:rFonts w:ascii="Times New Roman" w:hAnsi="Times New Roman" w:cs="Times New Roman"/>
                <w:sz w:val="28"/>
                <w:szCs w:val="28"/>
              </w:rPr>
            </w:pPr>
            <w:r w:rsidRPr="00325F2C">
              <w:rPr>
                <w:rFonts w:ascii="Times New Roman" w:hAnsi="Times New Roman" w:cs="Times New Roman"/>
                <w:sz w:val="28"/>
                <w:szCs w:val="28"/>
              </w:rPr>
              <w:t>10. Проводить кадрову роботу щодо забезпечення діяльності  штатної спортивної команди резервного спорту міста Києва.</w:t>
            </w:r>
          </w:p>
          <w:p w:rsidR="00325F2C" w:rsidRDefault="00325F2C" w:rsidP="00325F2C">
            <w:pPr>
              <w:spacing w:after="0" w:line="240" w:lineRule="auto"/>
              <w:ind w:firstLine="138"/>
              <w:jc w:val="both"/>
              <w:rPr>
                <w:rStyle w:val="rvts0"/>
                <w:rFonts w:ascii="Times New Roman" w:hAnsi="Times New Roman"/>
                <w:sz w:val="28"/>
                <w:szCs w:val="28"/>
              </w:rPr>
            </w:pPr>
            <w:r w:rsidRPr="00325F2C">
              <w:rPr>
                <w:rStyle w:val="rvts0"/>
                <w:rFonts w:ascii="Times New Roman" w:hAnsi="Times New Roman"/>
                <w:sz w:val="28"/>
                <w:szCs w:val="28"/>
              </w:rPr>
              <w:t>11. Формує графік відпусток персоналу державного органу, готує проекти актів щодо надання відпусток персоналу, контролює їх подання та веде облік.</w:t>
            </w:r>
          </w:p>
          <w:p w:rsidR="00325F2C" w:rsidRDefault="00325F2C" w:rsidP="00325F2C">
            <w:pPr>
              <w:spacing w:after="0" w:line="240" w:lineRule="auto"/>
              <w:ind w:firstLine="138"/>
              <w:jc w:val="both"/>
              <w:rPr>
                <w:rFonts w:ascii="Times New Roman" w:hAnsi="Times New Roman" w:cs="Times New Roman"/>
                <w:sz w:val="28"/>
                <w:szCs w:val="28"/>
              </w:rPr>
            </w:pPr>
            <w:r w:rsidRPr="00325F2C">
              <w:rPr>
                <w:rFonts w:ascii="Times New Roman" w:hAnsi="Times New Roman" w:cs="Times New Roman"/>
                <w:sz w:val="28"/>
                <w:szCs w:val="28"/>
              </w:rPr>
              <w:t>12. Бере участь у проведенні оцін</w:t>
            </w:r>
            <w:r w:rsidR="00AC3DD2">
              <w:rPr>
                <w:rFonts w:ascii="Times New Roman" w:hAnsi="Times New Roman" w:cs="Times New Roman"/>
                <w:sz w:val="28"/>
                <w:szCs w:val="28"/>
              </w:rPr>
              <w:t>ювання результатів службової діяльності</w:t>
            </w:r>
            <w:r w:rsidRPr="00325F2C">
              <w:rPr>
                <w:rFonts w:ascii="Times New Roman" w:hAnsi="Times New Roman" w:cs="Times New Roman"/>
                <w:sz w:val="28"/>
                <w:szCs w:val="28"/>
              </w:rPr>
              <w:t xml:space="preserve"> державни</w:t>
            </w:r>
            <w:r w:rsidR="00AC3DD2">
              <w:rPr>
                <w:rFonts w:ascii="Times New Roman" w:hAnsi="Times New Roman" w:cs="Times New Roman"/>
                <w:sz w:val="28"/>
                <w:szCs w:val="28"/>
              </w:rPr>
              <w:t>х</w:t>
            </w:r>
            <w:r w:rsidRPr="00325F2C">
              <w:rPr>
                <w:rFonts w:ascii="Times New Roman" w:hAnsi="Times New Roman" w:cs="Times New Roman"/>
                <w:sz w:val="28"/>
                <w:szCs w:val="28"/>
              </w:rPr>
              <w:t xml:space="preserve"> службовц</w:t>
            </w:r>
            <w:r w:rsidR="00AC3DD2">
              <w:rPr>
                <w:rFonts w:ascii="Times New Roman" w:hAnsi="Times New Roman" w:cs="Times New Roman"/>
                <w:sz w:val="28"/>
                <w:szCs w:val="28"/>
              </w:rPr>
              <w:t>ів.</w:t>
            </w:r>
          </w:p>
          <w:p w:rsidR="00325F2C" w:rsidRDefault="00325F2C" w:rsidP="00325F2C">
            <w:pPr>
              <w:spacing w:after="0" w:line="240" w:lineRule="auto"/>
              <w:ind w:firstLine="138"/>
              <w:jc w:val="both"/>
              <w:rPr>
                <w:rFonts w:ascii="Times New Roman" w:hAnsi="Times New Roman" w:cs="Times New Roman"/>
                <w:sz w:val="28"/>
                <w:szCs w:val="28"/>
              </w:rPr>
            </w:pPr>
            <w:r w:rsidRPr="00325F2C">
              <w:rPr>
                <w:rFonts w:ascii="Times New Roman" w:hAnsi="Times New Roman" w:cs="Times New Roman"/>
                <w:sz w:val="28"/>
                <w:szCs w:val="28"/>
              </w:rPr>
              <w:t>1</w:t>
            </w:r>
            <w:r>
              <w:rPr>
                <w:rFonts w:ascii="Times New Roman" w:hAnsi="Times New Roman" w:cs="Times New Roman"/>
                <w:sz w:val="28"/>
                <w:szCs w:val="28"/>
              </w:rPr>
              <w:t>3</w:t>
            </w:r>
            <w:r w:rsidRPr="00325F2C">
              <w:rPr>
                <w:rFonts w:ascii="Times New Roman" w:hAnsi="Times New Roman" w:cs="Times New Roman"/>
                <w:sz w:val="28"/>
                <w:szCs w:val="28"/>
              </w:rPr>
              <w:t>. Бере участь у забезпеченні підготовки, перепідготовки та підвищення кваліфікації працівників Департаменту та керівників підпорядкованих структур.</w:t>
            </w:r>
          </w:p>
          <w:p w:rsidR="00325F2C" w:rsidRDefault="00325F2C" w:rsidP="00325F2C">
            <w:pPr>
              <w:spacing w:after="0" w:line="240" w:lineRule="auto"/>
              <w:ind w:firstLine="138"/>
              <w:jc w:val="both"/>
              <w:rPr>
                <w:rFonts w:ascii="Times New Roman" w:hAnsi="Times New Roman" w:cs="Times New Roman"/>
                <w:sz w:val="28"/>
                <w:szCs w:val="28"/>
              </w:rPr>
            </w:pPr>
            <w:r w:rsidRPr="00325F2C">
              <w:rPr>
                <w:rFonts w:ascii="Times New Roman" w:hAnsi="Times New Roman" w:cs="Times New Roman"/>
                <w:sz w:val="28"/>
                <w:szCs w:val="28"/>
              </w:rPr>
              <w:t>1</w:t>
            </w:r>
            <w:r>
              <w:rPr>
                <w:rFonts w:ascii="Times New Roman" w:hAnsi="Times New Roman" w:cs="Times New Roman"/>
                <w:sz w:val="28"/>
                <w:szCs w:val="28"/>
              </w:rPr>
              <w:t>4</w:t>
            </w:r>
            <w:r w:rsidRPr="00325F2C">
              <w:rPr>
                <w:rFonts w:ascii="Times New Roman" w:hAnsi="Times New Roman" w:cs="Times New Roman"/>
                <w:sz w:val="28"/>
                <w:szCs w:val="28"/>
              </w:rPr>
              <w:t>. Проводить роботу щодо укладення, продовження терміну дії, розірвання контрактів з керівниками закладів, установ та підприємств, що належать до сфери управління Департаменту а також бере участь у здійсненні організаційних заходів з перевірки виконання умов та показників контрактів.</w:t>
            </w:r>
          </w:p>
          <w:p w:rsidR="00325F2C" w:rsidRDefault="00325F2C" w:rsidP="00325F2C">
            <w:pPr>
              <w:spacing w:after="0" w:line="240" w:lineRule="auto"/>
              <w:ind w:firstLine="138"/>
              <w:jc w:val="both"/>
              <w:rPr>
                <w:rFonts w:ascii="Times New Roman" w:hAnsi="Times New Roman" w:cs="Times New Roman"/>
                <w:sz w:val="28"/>
                <w:szCs w:val="28"/>
              </w:rPr>
            </w:pPr>
            <w:r w:rsidRPr="00325F2C">
              <w:rPr>
                <w:rFonts w:ascii="Times New Roman" w:hAnsi="Times New Roman" w:cs="Times New Roman"/>
                <w:sz w:val="28"/>
                <w:szCs w:val="28"/>
              </w:rPr>
              <w:t>1</w:t>
            </w:r>
            <w:r>
              <w:rPr>
                <w:rFonts w:ascii="Times New Roman" w:hAnsi="Times New Roman" w:cs="Times New Roman"/>
                <w:sz w:val="28"/>
                <w:szCs w:val="28"/>
              </w:rPr>
              <w:t>5</w:t>
            </w:r>
            <w:r w:rsidRPr="00325F2C">
              <w:rPr>
                <w:rFonts w:ascii="Times New Roman" w:hAnsi="Times New Roman" w:cs="Times New Roman"/>
                <w:sz w:val="28"/>
                <w:szCs w:val="28"/>
              </w:rPr>
              <w:t>. Здійснює організаційні заходи щодо своєчасного щорічного подання державними службовцями та керівниками підпорядкованих закладів та підприємств відомостей про доходи, зобов'язання фінансового характеру та належне їм майно щодо себе і членів своєї сім'ї (декларування доходів).</w:t>
            </w:r>
          </w:p>
          <w:p w:rsidR="00325F2C" w:rsidRDefault="00325F2C" w:rsidP="00325F2C">
            <w:pPr>
              <w:spacing w:after="0" w:line="240" w:lineRule="auto"/>
              <w:ind w:firstLine="138"/>
              <w:jc w:val="both"/>
              <w:rPr>
                <w:rFonts w:ascii="Times New Roman" w:hAnsi="Times New Roman" w:cs="Times New Roman"/>
                <w:sz w:val="28"/>
                <w:szCs w:val="28"/>
              </w:rPr>
            </w:pPr>
            <w:r w:rsidRPr="00325F2C">
              <w:rPr>
                <w:rFonts w:ascii="Times New Roman" w:hAnsi="Times New Roman" w:cs="Times New Roman"/>
                <w:sz w:val="28"/>
                <w:szCs w:val="28"/>
              </w:rPr>
              <w:t>1</w:t>
            </w:r>
            <w:r>
              <w:rPr>
                <w:rFonts w:ascii="Times New Roman" w:hAnsi="Times New Roman" w:cs="Times New Roman"/>
                <w:sz w:val="28"/>
                <w:szCs w:val="28"/>
              </w:rPr>
              <w:t>6</w:t>
            </w:r>
            <w:r w:rsidRPr="00325F2C">
              <w:rPr>
                <w:rFonts w:ascii="Times New Roman" w:hAnsi="Times New Roman" w:cs="Times New Roman"/>
                <w:sz w:val="28"/>
                <w:szCs w:val="28"/>
              </w:rPr>
              <w:t>. Відповідає за організацію роботи, пов’язаної із захистом персональних даних при їх обробці у Департаменті.</w:t>
            </w:r>
          </w:p>
          <w:p w:rsidR="00325F2C" w:rsidRDefault="00325F2C" w:rsidP="00325F2C">
            <w:pPr>
              <w:spacing w:after="0" w:line="240" w:lineRule="auto"/>
              <w:ind w:firstLine="138"/>
              <w:jc w:val="both"/>
              <w:rPr>
                <w:rFonts w:ascii="Times New Roman" w:hAnsi="Times New Roman" w:cs="Times New Roman"/>
                <w:sz w:val="28"/>
                <w:szCs w:val="28"/>
              </w:rPr>
            </w:pPr>
            <w:r>
              <w:rPr>
                <w:rFonts w:ascii="Times New Roman" w:hAnsi="Times New Roman" w:cs="Times New Roman"/>
                <w:sz w:val="28"/>
                <w:szCs w:val="28"/>
              </w:rPr>
              <w:t>17</w:t>
            </w:r>
            <w:r w:rsidRPr="00325F2C">
              <w:rPr>
                <w:rFonts w:ascii="Times New Roman" w:hAnsi="Times New Roman" w:cs="Times New Roman"/>
                <w:sz w:val="28"/>
                <w:szCs w:val="28"/>
              </w:rPr>
              <w:t>. Відповідає за облік військовозобов’язаних та призовників, працюючих у Департаменті з метою забезпечення контролю за виконанням громадянами військових обов’язків.</w:t>
            </w:r>
          </w:p>
          <w:p w:rsidR="00325F2C" w:rsidRDefault="00325F2C" w:rsidP="00325F2C">
            <w:pPr>
              <w:spacing w:after="0" w:line="240" w:lineRule="auto"/>
              <w:ind w:firstLine="138"/>
              <w:jc w:val="both"/>
              <w:rPr>
                <w:rFonts w:ascii="Times New Roman" w:hAnsi="Times New Roman" w:cs="Times New Roman"/>
                <w:sz w:val="28"/>
                <w:szCs w:val="28"/>
              </w:rPr>
            </w:pPr>
            <w:r w:rsidRPr="00325F2C">
              <w:rPr>
                <w:rFonts w:ascii="Times New Roman" w:hAnsi="Times New Roman" w:cs="Times New Roman"/>
                <w:sz w:val="28"/>
                <w:szCs w:val="28"/>
              </w:rPr>
              <w:lastRenderedPageBreak/>
              <w:t>1</w:t>
            </w:r>
            <w:r>
              <w:rPr>
                <w:rFonts w:ascii="Times New Roman" w:hAnsi="Times New Roman" w:cs="Times New Roman"/>
                <w:sz w:val="28"/>
                <w:szCs w:val="28"/>
              </w:rPr>
              <w:t>8</w:t>
            </w:r>
            <w:r w:rsidRPr="00325F2C">
              <w:rPr>
                <w:rFonts w:ascii="Times New Roman" w:hAnsi="Times New Roman" w:cs="Times New Roman"/>
                <w:sz w:val="28"/>
                <w:szCs w:val="28"/>
              </w:rPr>
              <w:t xml:space="preserve">. Розглядає пропозиції, заяви, скарги громадян, надає роз'яснення, веде прийом громадян з питань, що належать до компетенції кадрової служби. </w:t>
            </w:r>
          </w:p>
          <w:p w:rsidR="0071443F" w:rsidRPr="00325F2C" w:rsidRDefault="00325F2C" w:rsidP="00325F2C">
            <w:pPr>
              <w:spacing w:after="0" w:line="240" w:lineRule="auto"/>
              <w:ind w:firstLine="138"/>
              <w:jc w:val="both"/>
              <w:rPr>
                <w:rFonts w:ascii="Times New Roman" w:hAnsi="Times New Roman" w:cs="Times New Roman"/>
                <w:sz w:val="28"/>
                <w:szCs w:val="28"/>
                <w:lang w:val="ru-RU" w:eastAsia="uk-UA"/>
              </w:rPr>
            </w:pPr>
            <w:r>
              <w:rPr>
                <w:rFonts w:ascii="Times New Roman" w:hAnsi="Times New Roman" w:cs="Times New Roman"/>
                <w:sz w:val="28"/>
                <w:szCs w:val="28"/>
              </w:rPr>
              <w:t>19</w:t>
            </w:r>
            <w:r w:rsidRPr="00325F2C">
              <w:rPr>
                <w:rFonts w:ascii="Times New Roman" w:hAnsi="Times New Roman" w:cs="Times New Roman"/>
                <w:sz w:val="28"/>
                <w:szCs w:val="28"/>
              </w:rPr>
              <w:t>. Проводить іншу роботу, пов'язану із застосуванням законодавства про працю та державну службу.</w:t>
            </w:r>
            <w:r w:rsidRPr="00325F2C">
              <w:rPr>
                <w:rFonts w:ascii="Times New Roman" w:hAnsi="Times New Roman" w:cs="Times New Roman"/>
                <w:sz w:val="28"/>
                <w:szCs w:val="28"/>
                <w:lang w:val="ru-RU" w:eastAsia="uk-UA"/>
              </w:rPr>
              <w:t xml:space="preserve"> </w:t>
            </w:r>
          </w:p>
        </w:tc>
      </w:tr>
      <w:tr w:rsidR="00471BEA" w:rsidRPr="00D33EAE" w:rsidTr="00AD4FF8">
        <w:tc>
          <w:tcPr>
            <w:tcW w:w="3690" w:type="dxa"/>
            <w:gridSpan w:val="2"/>
            <w:tcBorders>
              <w:top w:val="single" w:sz="2" w:space="0" w:color="auto"/>
              <w:left w:val="single" w:sz="2" w:space="0" w:color="auto"/>
              <w:bottom w:val="single" w:sz="2" w:space="0" w:color="auto"/>
              <w:right w:val="single" w:sz="2" w:space="0" w:color="auto"/>
            </w:tcBorders>
            <w:hideMark/>
          </w:tcPr>
          <w:p w:rsidR="00471BEA" w:rsidRPr="00D33EAE" w:rsidRDefault="00471BEA" w:rsidP="00AD4FF8">
            <w:pPr>
              <w:spacing w:after="60" w:line="240" w:lineRule="auto"/>
              <w:ind w:left="142"/>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lastRenderedPageBreak/>
              <w:t>Умови оплати праці</w:t>
            </w:r>
          </w:p>
        </w:tc>
        <w:tc>
          <w:tcPr>
            <w:tcW w:w="6230" w:type="dxa"/>
            <w:tcBorders>
              <w:top w:val="single" w:sz="2" w:space="0" w:color="auto"/>
              <w:left w:val="single" w:sz="2" w:space="0" w:color="auto"/>
              <w:bottom w:val="single" w:sz="2" w:space="0" w:color="auto"/>
              <w:right w:val="single" w:sz="2" w:space="0" w:color="auto"/>
            </w:tcBorders>
          </w:tcPr>
          <w:p w:rsidR="00471BEA" w:rsidRPr="00D33EAE" w:rsidRDefault="00471BEA" w:rsidP="00AD4FF8">
            <w:pPr>
              <w:spacing w:after="60" w:line="240" w:lineRule="auto"/>
              <w:ind w:left="140"/>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 xml:space="preserve">посадовий оклад – </w:t>
            </w:r>
            <w:r w:rsidR="007C2F13">
              <w:rPr>
                <w:rFonts w:ascii="Times New Roman" w:eastAsia="Times New Roman" w:hAnsi="Times New Roman" w:cs="Times New Roman"/>
                <w:sz w:val="28"/>
                <w:szCs w:val="28"/>
                <w:lang w:eastAsia="uk-UA"/>
              </w:rPr>
              <w:t>5</w:t>
            </w:r>
            <w:r w:rsidRPr="00D33EAE">
              <w:rPr>
                <w:rFonts w:ascii="Times New Roman" w:eastAsia="Times New Roman" w:hAnsi="Times New Roman" w:cs="Times New Roman"/>
                <w:sz w:val="28"/>
                <w:szCs w:val="28"/>
                <w:lang w:eastAsia="uk-UA"/>
              </w:rPr>
              <w:t xml:space="preserve"> </w:t>
            </w:r>
            <w:r w:rsidR="007C2F13">
              <w:rPr>
                <w:rFonts w:ascii="Times New Roman" w:eastAsia="Times New Roman" w:hAnsi="Times New Roman" w:cs="Times New Roman"/>
                <w:sz w:val="28"/>
                <w:szCs w:val="28"/>
                <w:lang w:eastAsia="uk-UA"/>
              </w:rPr>
              <w:t>5</w:t>
            </w:r>
            <w:r w:rsidRPr="00D33EAE">
              <w:rPr>
                <w:rFonts w:ascii="Times New Roman" w:eastAsia="Times New Roman" w:hAnsi="Times New Roman" w:cs="Times New Roman"/>
                <w:sz w:val="28"/>
                <w:szCs w:val="28"/>
                <w:lang w:eastAsia="uk-UA"/>
              </w:rPr>
              <w:t>00,00 грн на місяць;</w:t>
            </w:r>
          </w:p>
          <w:p w:rsidR="00471BEA" w:rsidRPr="00D33EAE" w:rsidRDefault="00471BEA" w:rsidP="00AD4FF8">
            <w:pPr>
              <w:spacing w:after="60" w:line="240" w:lineRule="auto"/>
              <w:ind w:left="140"/>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 xml:space="preserve">інші складові оплати праці державного службовця відповідно до статті 50 Закону України </w:t>
            </w:r>
            <w:r w:rsidR="00E773F0" w:rsidRPr="00D33EAE">
              <w:rPr>
                <w:rFonts w:ascii="Times New Roman" w:eastAsia="Times New Roman" w:hAnsi="Times New Roman" w:cs="Times New Roman"/>
                <w:sz w:val="28"/>
                <w:szCs w:val="28"/>
                <w:lang w:eastAsia="uk-UA"/>
              </w:rPr>
              <w:t>«</w:t>
            </w:r>
            <w:r w:rsidRPr="00D33EAE">
              <w:rPr>
                <w:rFonts w:ascii="Times New Roman" w:eastAsia="Times New Roman" w:hAnsi="Times New Roman" w:cs="Times New Roman"/>
                <w:sz w:val="28"/>
                <w:szCs w:val="28"/>
                <w:lang w:eastAsia="uk-UA"/>
              </w:rPr>
              <w:t>Про державну службу</w:t>
            </w:r>
            <w:r w:rsidR="00E773F0" w:rsidRPr="00D33EAE">
              <w:rPr>
                <w:rFonts w:ascii="Times New Roman" w:eastAsia="Times New Roman" w:hAnsi="Times New Roman" w:cs="Times New Roman"/>
                <w:sz w:val="28"/>
                <w:szCs w:val="28"/>
                <w:lang w:eastAsia="uk-UA"/>
              </w:rPr>
              <w:t>»</w:t>
            </w:r>
            <w:r w:rsidRPr="00D33EAE">
              <w:rPr>
                <w:rFonts w:ascii="Times New Roman" w:eastAsia="Times New Roman" w:hAnsi="Times New Roman" w:cs="Times New Roman"/>
                <w:sz w:val="28"/>
                <w:szCs w:val="28"/>
                <w:lang w:eastAsia="uk-UA"/>
              </w:rPr>
              <w:t xml:space="preserve"> та постанови Кабінету Міністрів України </w:t>
            </w:r>
            <w:r w:rsidRPr="00D33EAE">
              <w:rPr>
                <w:rFonts w:ascii="Times New Roman" w:eastAsia="Times New Roman" w:hAnsi="Times New Roman" w:cs="Times New Roman"/>
                <w:sz w:val="28"/>
                <w:szCs w:val="28"/>
                <w:lang w:eastAsia="uk-UA"/>
              </w:rPr>
              <w:br/>
              <w:t xml:space="preserve">від 18.01.2017 № 15 </w:t>
            </w:r>
            <w:r w:rsidR="00E773F0" w:rsidRPr="00D33EAE">
              <w:rPr>
                <w:rFonts w:ascii="Times New Roman" w:eastAsia="Times New Roman" w:hAnsi="Times New Roman" w:cs="Times New Roman"/>
                <w:sz w:val="28"/>
                <w:szCs w:val="28"/>
                <w:lang w:eastAsia="uk-UA"/>
              </w:rPr>
              <w:t>«</w:t>
            </w:r>
            <w:r w:rsidRPr="00D33EAE">
              <w:rPr>
                <w:rFonts w:ascii="Times New Roman" w:eastAsia="Times New Roman" w:hAnsi="Times New Roman" w:cs="Times New Roman"/>
                <w:sz w:val="28"/>
                <w:szCs w:val="28"/>
                <w:lang w:eastAsia="uk-UA"/>
              </w:rPr>
              <w:t>Питання оплати праці працівників державних органів</w:t>
            </w:r>
            <w:r w:rsidR="00E773F0" w:rsidRPr="00D33EAE">
              <w:rPr>
                <w:rFonts w:ascii="Times New Roman" w:eastAsia="Times New Roman" w:hAnsi="Times New Roman" w:cs="Times New Roman"/>
                <w:sz w:val="28"/>
                <w:szCs w:val="28"/>
                <w:lang w:eastAsia="uk-UA"/>
              </w:rPr>
              <w:t>»</w:t>
            </w:r>
          </w:p>
        </w:tc>
      </w:tr>
      <w:tr w:rsidR="00471BEA" w:rsidRPr="00D33EAE" w:rsidTr="007C2F13">
        <w:trPr>
          <w:cantSplit/>
          <w:trHeight w:val="1654"/>
        </w:trPr>
        <w:tc>
          <w:tcPr>
            <w:tcW w:w="3690" w:type="dxa"/>
            <w:gridSpan w:val="2"/>
            <w:tcBorders>
              <w:top w:val="single" w:sz="2" w:space="0" w:color="auto"/>
              <w:left w:val="single" w:sz="2" w:space="0" w:color="auto"/>
              <w:bottom w:val="single" w:sz="2" w:space="0" w:color="auto"/>
              <w:right w:val="single" w:sz="2" w:space="0" w:color="auto"/>
            </w:tcBorders>
            <w:hideMark/>
          </w:tcPr>
          <w:p w:rsidR="00471BEA" w:rsidRPr="00D33EAE" w:rsidRDefault="00471BEA" w:rsidP="00AD4FF8">
            <w:pPr>
              <w:spacing w:after="60" w:line="240" w:lineRule="auto"/>
              <w:ind w:left="142"/>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Інформація про строковість чи безстроковість призначення на посаду</w:t>
            </w:r>
          </w:p>
        </w:tc>
        <w:tc>
          <w:tcPr>
            <w:tcW w:w="6230" w:type="dxa"/>
            <w:tcBorders>
              <w:top w:val="single" w:sz="2" w:space="0" w:color="auto"/>
              <w:left w:val="single" w:sz="2" w:space="0" w:color="auto"/>
              <w:bottom w:val="single" w:sz="2" w:space="0" w:color="auto"/>
              <w:right w:val="single" w:sz="2" w:space="0" w:color="auto"/>
            </w:tcBorders>
            <w:hideMark/>
          </w:tcPr>
          <w:p w:rsidR="00471BEA" w:rsidRDefault="00A94A96" w:rsidP="00AD4FF8">
            <w:pPr>
              <w:spacing w:after="60" w:line="240" w:lineRule="auto"/>
              <w:ind w:left="14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w:t>
            </w:r>
            <w:r w:rsidR="00471BEA" w:rsidRPr="00D33EAE">
              <w:rPr>
                <w:rFonts w:ascii="Times New Roman" w:eastAsia="Times New Roman" w:hAnsi="Times New Roman" w:cs="Times New Roman"/>
                <w:sz w:val="28"/>
                <w:szCs w:val="28"/>
                <w:lang w:eastAsia="uk-UA"/>
              </w:rPr>
              <w:t>езстроко</w:t>
            </w:r>
            <w:r w:rsidR="003228E9">
              <w:rPr>
                <w:rFonts w:ascii="Times New Roman" w:eastAsia="Times New Roman" w:hAnsi="Times New Roman" w:cs="Times New Roman"/>
                <w:sz w:val="28"/>
                <w:szCs w:val="28"/>
                <w:lang w:eastAsia="uk-UA"/>
              </w:rPr>
              <w:t>во</w:t>
            </w:r>
            <w:r>
              <w:rPr>
                <w:rFonts w:ascii="Times New Roman" w:eastAsia="Times New Roman" w:hAnsi="Times New Roman" w:cs="Times New Roman"/>
                <w:sz w:val="28"/>
                <w:szCs w:val="28"/>
                <w:lang w:eastAsia="uk-UA"/>
              </w:rPr>
              <w:t xml:space="preserve"> </w:t>
            </w:r>
            <w:r w:rsidRPr="00325F2C">
              <w:rPr>
                <w:rFonts w:ascii="Times New Roman" w:hAnsi="Times New Roman" w:cs="Times New Roman"/>
                <w:sz w:val="28"/>
                <w:szCs w:val="28"/>
              </w:rPr>
              <w:t xml:space="preserve"> </w:t>
            </w:r>
            <w:r>
              <w:rPr>
                <w:rFonts w:ascii="Times New Roman" w:hAnsi="Times New Roman" w:cs="Times New Roman"/>
                <w:sz w:val="28"/>
                <w:szCs w:val="28"/>
              </w:rPr>
              <w:t>(</w:t>
            </w:r>
            <w:r w:rsidRPr="00325F2C">
              <w:rPr>
                <w:rFonts w:ascii="Times New Roman" w:hAnsi="Times New Roman" w:cs="Times New Roman"/>
                <w:sz w:val="28"/>
                <w:szCs w:val="28"/>
              </w:rPr>
              <w:t xml:space="preserve">початок роботи на посаді з </w:t>
            </w:r>
            <w:r>
              <w:rPr>
                <w:rFonts w:ascii="Times New Roman" w:hAnsi="Times New Roman" w:cs="Times New Roman"/>
                <w:sz w:val="28"/>
                <w:szCs w:val="28"/>
              </w:rPr>
              <w:t xml:space="preserve">                        </w:t>
            </w:r>
            <w:bookmarkStart w:id="1" w:name="_GoBack"/>
            <w:bookmarkEnd w:id="1"/>
            <w:r w:rsidRPr="00325F2C">
              <w:rPr>
                <w:rFonts w:ascii="Times New Roman" w:hAnsi="Times New Roman" w:cs="Times New Roman"/>
                <w:sz w:val="28"/>
                <w:szCs w:val="28"/>
              </w:rPr>
              <w:t>01 вересня 2021 року</w:t>
            </w:r>
            <w:r>
              <w:rPr>
                <w:rFonts w:ascii="Times New Roman" w:hAnsi="Times New Roman" w:cs="Times New Roman"/>
                <w:sz w:val="28"/>
                <w:szCs w:val="28"/>
              </w:rPr>
              <w:t>)</w:t>
            </w:r>
            <w:r w:rsidR="003228E9">
              <w:rPr>
                <w:rFonts w:ascii="Times New Roman" w:eastAsia="Times New Roman" w:hAnsi="Times New Roman" w:cs="Times New Roman"/>
                <w:sz w:val="28"/>
                <w:szCs w:val="28"/>
                <w:lang w:eastAsia="uk-UA"/>
              </w:rPr>
              <w:t>;</w:t>
            </w:r>
          </w:p>
          <w:p w:rsidR="007C2F13" w:rsidRPr="003228E9" w:rsidRDefault="007C2F13" w:rsidP="003228E9">
            <w:pPr>
              <w:spacing w:after="0" w:line="240" w:lineRule="auto"/>
              <w:ind w:firstLine="34"/>
              <w:jc w:val="both"/>
              <w:rPr>
                <w:rFonts w:ascii="Times New Roman" w:eastAsia="Times New Roman" w:hAnsi="Times New Roman" w:cs="Times New Roman"/>
                <w:sz w:val="28"/>
                <w:szCs w:val="28"/>
                <w:lang w:eastAsia="uk-UA"/>
              </w:rPr>
            </w:pPr>
            <w:r w:rsidRPr="003228E9">
              <w:rPr>
                <w:rFonts w:ascii="Times New Roman" w:hAnsi="Times New Roman" w:cs="Times New Roman"/>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471BEA" w:rsidRPr="00D33EAE" w:rsidTr="00AD4FF8">
        <w:trPr>
          <w:cantSplit/>
        </w:trPr>
        <w:tc>
          <w:tcPr>
            <w:tcW w:w="3690" w:type="dxa"/>
            <w:gridSpan w:val="2"/>
            <w:tcBorders>
              <w:top w:val="single" w:sz="2" w:space="0" w:color="auto"/>
              <w:left w:val="single" w:sz="2" w:space="0" w:color="auto"/>
              <w:bottom w:val="single" w:sz="4" w:space="0" w:color="auto"/>
              <w:right w:val="single" w:sz="2" w:space="0" w:color="auto"/>
            </w:tcBorders>
            <w:hideMark/>
          </w:tcPr>
          <w:p w:rsidR="00471BEA" w:rsidRPr="00D33EAE" w:rsidRDefault="00471BEA" w:rsidP="00AD4FF8">
            <w:pPr>
              <w:spacing w:after="60" w:line="240" w:lineRule="auto"/>
              <w:ind w:left="142"/>
              <w:rPr>
                <w:rFonts w:ascii="Times New Roman" w:eastAsia="Times New Roman" w:hAnsi="Times New Roman" w:cs="Times New Roman"/>
                <w:sz w:val="28"/>
                <w:szCs w:val="28"/>
                <w:lang w:eastAsia="uk-UA"/>
              </w:rPr>
            </w:pPr>
            <w:r w:rsidRPr="00D33EAE">
              <w:rPr>
                <w:rFonts w:ascii="Times New Roman" w:hAnsi="Times New Roman" w:cs="Times New Roman"/>
                <w:sz w:val="28"/>
                <w:szCs w:val="28"/>
              </w:rPr>
              <w:t>Перелік інформації, необхідної для участі в конкурсі, та строк її подання</w:t>
            </w:r>
          </w:p>
        </w:tc>
        <w:tc>
          <w:tcPr>
            <w:tcW w:w="6230" w:type="dxa"/>
            <w:tcBorders>
              <w:top w:val="single" w:sz="2" w:space="0" w:color="auto"/>
              <w:left w:val="single" w:sz="2" w:space="0" w:color="auto"/>
              <w:bottom w:val="single" w:sz="4" w:space="0" w:color="auto"/>
              <w:right w:val="single" w:sz="2" w:space="0" w:color="auto"/>
            </w:tcBorders>
            <w:hideMark/>
          </w:tcPr>
          <w:p w:rsidR="00471BEA" w:rsidRPr="00D33EAE" w:rsidRDefault="00471BEA" w:rsidP="00AD4FF8">
            <w:pPr>
              <w:keepNext/>
              <w:keepLines/>
              <w:spacing w:after="60" w:line="240" w:lineRule="auto"/>
              <w:ind w:left="187"/>
              <w:jc w:val="both"/>
              <w:rPr>
                <w:rFonts w:ascii="Times New Roman" w:hAnsi="Times New Roman" w:cs="Times New Roman"/>
                <w:sz w:val="28"/>
                <w:szCs w:val="28"/>
              </w:rPr>
            </w:pPr>
            <w:r w:rsidRPr="00D33EAE">
              <w:rPr>
                <w:rFonts w:ascii="Times New Roman" w:hAnsi="Times New Roman" w:cs="Times New Roman"/>
                <w:sz w:val="28"/>
                <w:szCs w:val="28"/>
              </w:rPr>
              <w:t xml:space="preserve">1)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 затвердженого постановою Кабінету Міністрів України від 25 березня 2016 року </w:t>
            </w:r>
            <w:r w:rsidRPr="00D33EAE">
              <w:rPr>
                <w:rFonts w:ascii="Times New Roman" w:hAnsi="Times New Roman" w:cs="Times New Roman"/>
                <w:sz w:val="28"/>
                <w:szCs w:val="28"/>
              </w:rPr>
              <w:br/>
              <w:t>№ 246;</w:t>
            </w:r>
          </w:p>
          <w:p w:rsidR="00471BEA" w:rsidRPr="00D33EAE" w:rsidRDefault="00471BEA" w:rsidP="00AD4FF8">
            <w:pPr>
              <w:keepNext/>
              <w:keepLines/>
              <w:spacing w:after="60" w:line="240" w:lineRule="auto"/>
              <w:ind w:left="187"/>
              <w:jc w:val="both"/>
              <w:rPr>
                <w:rFonts w:ascii="Times New Roman" w:hAnsi="Times New Roman" w:cs="Times New Roman"/>
                <w:sz w:val="28"/>
                <w:szCs w:val="28"/>
              </w:rPr>
            </w:pPr>
            <w:r w:rsidRPr="00D33EAE">
              <w:rPr>
                <w:rFonts w:ascii="Times New Roman" w:hAnsi="Times New Roman" w:cs="Times New Roman"/>
                <w:sz w:val="28"/>
                <w:szCs w:val="28"/>
              </w:rPr>
              <w:t>2) резюме за формою згідно з додатком 2</w:t>
            </w:r>
            <w:r w:rsidRPr="00D33EAE">
              <w:rPr>
                <w:rFonts w:ascii="Times New Roman" w:hAnsi="Times New Roman" w:cs="Times New Roman"/>
                <w:sz w:val="28"/>
                <w:szCs w:val="28"/>
                <w:vertAlign w:val="superscript"/>
              </w:rPr>
              <w:t xml:space="preserve">1 </w:t>
            </w:r>
            <w:r w:rsidRPr="00D33EAE">
              <w:rPr>
                <w:rFonts w:ascii="Times New Roman" w:hAnsi="Times New Roman" w:cs="Times New Roman"/>
                <w:sz w:val="28"/>
                <w:szCs w:val="28"/>
              </w:rPr>
              <w:t>вищезазначеного Порядку, в якому обов’язково зазначається така інформація:</w:t>
            </w:r>
          </w:p>
          <w:p w:rsidR="00471BEA" w:rsidRPr="00D33EAE" w:rsidRDefault="00471BEA" w:rsidP="00AD4FF8">
            <w:pPr>
              <w:keepNext/>
              <w:keepLines/>
              <w:spacing w:after="60" w:line="240" w:lineRule="auto"/>
              <w:ind w:left="187"/>
              <w:jc w:val="both"/>
              <w:rPr>
                <w:rFonts w:ascii="Times New Roman" w:hAnsi="Times New Roman" w:cs="Times New Roman"/>
                <w:sz w:val="28"/>
                <w:szCs w:val="28"/>
              </w:rPr>
            </w:pPr>
            <w:r w:rsidRPr="00D33EAE">
              <w:rPr>
                <w:rFonts w:ascii="Times New Roman" w:hAnsi="Times New Roman" w:cs="Times New Roman"/>
                <w:sz w:val="28"/>
                <w:szCs w:val="28"/>
              </w:rPr>
              <w:t>прізвище, ім’я, по батькові кандидата;</w:t>
            </w:r>
          </w:p>
          <w:p w:rsidR="00471BEA" w:rsidRPr="00D33EAE" w:rsidRDefault="00471BEA" w:rsidP="00AD4FF8">
            <w:pPr>
              <w:keepNext/>
              <w:keepLines/>
              <w:spacing w:after="60" w:line="240" w:lineRule="auto"/>
              <w:ind w:left="187"/>
              <w:jc w:val="both"/>
              <w:rPr>
                <w:rFonts w:ascii="Times New Roman" w:hAnsi="Times New Roman" w:cs="Times New Roman"/>
                <w:sz w:val="28"/>
                <w:szCs w:val="28"/>
              </w:rPr>
            </w:pPr>
            <w:r w:rsidRPr="00D33EAE">
              <w:rPr>
                <w:rFonts w:ascii="Times New Roman" w:hAnsi="Times New Roman" w:cs="Times New Roman"/>
                <w:sz w:val="28"/>
                <w:szCs w:val="28"/>
              </w:rPr>
              <w:t>реквізити документа, що посвідчує особу та підтверджує громадянство України;</w:t>
            </w:r>
          </w:p>
          <w:p w:rsidR="00471BEA" w:rsidRPr="00D33EAE" w:rsidRDefault="00471BEA" w:rsidP="00AD4FF8">
            <w:pPr>
              <w:keepNext/>
              <w:keepLines/>
              <w:spacing w:after="60" w:line="240" w:lineRule="auto"/>
              <w:ind w:left="187"/>
              <w:jc w:val="both"/>
              <w:rPr>
                <w:rFonts w:ascii="Times New Roman" w:hAnsi="Times New Roman" w:cs="Times New Roman"/>
                <w:sz w:val="28"/>
                <w:szCs w:val="28"/>
              </w:rPr>
            </w:pPr>
            <w:r w:rsidRPr="00D33EAE">
              <w:rPr>
                <w:rFonts w:ascii="Times New Roman" w:hAnsi="Times New Roman" w:cs="Times New Roman"/>
                <w:sz w:val="28"/>
                <w:szCs w:val="28"/>
              </w:rPr>
              <w:t>підтвердження наявності відповідного ступеня вищої освіти;</w:t>
            </w:r>
          </w:p>
          <w:p w:rsidR="00471BEA" w:rsidRPr="00D33EAE" w:rsidRDefault="00471BEA" w:rsidP="00AD4FF8">
            <w:pPr>
              <w:keepNext/>
              <w:keepLines/>
              <w:spacing w:after="60" w:line="240" w:lineRule="auto"/>
              <w:ind w:left="187"/>
              <w:jc w:val="both"/>
              <w:rPr>
                <w:rFonts w:ascii="Times New Roman" w:hAnsi="Times New Roman" w:cs="Times New Roman"/>
                <w:sz w:val="28"/>
                <w:szCs w:val="28"/>
              </w:rPr>
            </w:pPr>
            <w:r w:rsidRPr="00D33EAE">
              <w:rPr>
                <w:rFonts w:ascii="Times New Roman" w:hAnsi="Times New Roman" w:cs="Times New Roman"/>
                <w:sz w:val="28"/>
                <w:szCs w:val="28"/>
              </w:rPr>
              <w:t>підтвердження рівня вільного володіння державною мовою;</w:t>
            </w:r>
          </w:p>
          <w:p w:rsidR="00471BEA" w:rsidRPr="00D33EAE" w:rsidRDefault="00471BEA" w:rsidP="00AD4FF8">
            <w:pPr>
              <w:keepNext/>
              <w:keepLines/>
              <w:spacing w:after="60" w:line="240" w:lineRule="auto"/>
              <w:ind w:left="187"/>
              <w:jc w:val="both"/>
              <w:rPr>
                <w:rFonts w:ascii="Times New Roman" w:hAnsi="Times New Roman" w:cs="Times New Roman"/>
                <w:sz w:val="28"/>
                <w:szCs w:val="28"/>
              </w:rPr>
            </w:pPr>
            <w:r w:rsidRPr="00D33EAE">
              <w:rPr>
                <w:rFonts w:ascii="Times New Roman" w:hAnsi="Times New Roman" w:cs="Times New Roman"/>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471BEA" w:rsidRPr="00D33EAE" w:rsidRDefault="00471BEA" w:rsidP="00AD4FF8">
            <w:pPr>
              <w:keepNext/>
              <w:keepLines/>
              <w:spacing w:after="60" w:line="240" w:lineRule="auto"/>
              <w:ind w:left="187"/>
              <w:jc w:val="both"/>
              <w:rPr>
                <w:rFonts w:ascii="Times New Roman" w:hAnsi="Times New Roman" w:cs="Times New Roman"/>
                <w:sz w:val="28"/>
                <w:szCs w:val="28"/>
              </w:rPr>
            </w:pPr>
            <w:r w:rsidRPr="00D33EAE">
              <w:rPr>
                <w:rFonts w:ascii="Times New Roman" w:hAnsi="Times New Roman" w:cs="Times New Roman"/>
                <w:sz w:val="28"/>
                <w:szCs w:val="28"/>
              </w:rPr>
              <w:t xml:space="preserve">3) заява, в якій повідомляє, що до неї не застосовуються заборони, визначені частиною </w:t>
            </w:r>
            <w:r w:rsidRPr="00D33EAE">
              <w:rPr>
                <w:rFonts w:ascii="Times New Roman" w:hAnsi="Times New Roman" w:cs="Times New Roman"/>
                <w:sz w:val="28"/>
                <w:szCs w:val="28"/>
              </w:rPr>
              <w:lastRenderedPageBreak/>
              <w:t>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471BEA" w:rsidRPr="00D33EAE" w:rsidRDefault="00471BEA" w:rsidP="00AD4FF8">
            <w:pPr>
              <w:keepNext/>
              <w:keepLines/>
              <w:spacing w:after="60" w:line="240" w:lineRule="auto"/>
              <w:ind w:left="187"/>
              <w:jc w:val="both"/>
              <w:rPr>
                <w:rFonts w:ascii="Times New Roman" w:hAnsi="Times New Roman" w:cs="Times New Roman"/>
                <w:sz w:val="28"/>
                <w:szCs w:val="28"/>
              </w:rPr>
            </w:pPr>
            <w:r w:rsidRPr="00D33EAE">
              <w:rPr>
                <w:rFonts w:ascii="Times New Roman" w:hAnsi="Times New Roman" w:cs="Times New Roman"/>
                <w:sz w:val="28"/>
                <w:szCs w:val="28"/>
              </w:rPr>
              <w:t>Подача додатків до заяви не є обов’язковою.</w:t>
            </w:r>
          </w:p>
          <w:p w:rsidR="00471BEA" w:rsidRPr="00AD4FF8" w:rsidRDefault="00471BEA" w:rsidP="00AC3DD2">
            <w:pPr>
              <w:spacing w:after="60" w:line="240" w:lineRule="auto"/>
              <w:ind w:left="140"/>
              <w:jc w:val="both"/>
              <w:rPr>
                <w:rFonts w:ascii="Times New Roman" w:hAnsi="Times New Roman" w:cs="Times New Roman"/>
                <w:sz w:val="28"/>
                <w:szCs w:val="28"/>
              </w:rPr>
            </w:pPr>
            <w:r w:rsidRPr="005C0178">
              <w:rPr>
                <w:rFonts w:ascii="Times New Roman" w:hAnsi="Times New Roman" w:cs="Times New Roman"/>
                <w:bCs/>
                <w:sz w:val="28"/>
                <w:szCs w:val="28"/>
              </w:rPr>
              <w:t>Документи приймаються до 1</w:t>
            </w:r>
            <w:r w:rsidR="00AC3DD2">
              <w:rPr>
                <w:rFonts w:ascii="Times New Roman" w:hAnsi="Times New Roman" w:cs="Times New Roman"/>
                <w:bCs/>
                <w:sz w:val="28"/>
                <w:szCs w:val="28"/>
              </w:rPr>
              <w:t>6</w:t>
            </w:r>
            <w:r w:rsidRPr="005C0178">
              <w:rPr>
                <w:rFonts w:ascii="Times New Roman" w:hAnsi="Times New Roman" w:cs="Times New Roman"/>
                <w:bCs/>
                <w:sz w:val="28"/>
                <w:szCs w:val="28"/>
              </w:rPr>
              <w:t xml:space="preserve"> год. </w:t>
            </w:r>
            <w:r w:rsidR="00AC3DD2">
              <w:rPr>
                <w:rFonts w:ascii="Times New Roman" w:hAnsi="Times New Roman" w:cs="Times New Roman"/>
                <w:bCs/>
                <w:sz w:val="28"/>
                <w:szCs w:val="28"/>
              </w:rPr>
              <w:t>45</w:t>
            </w:r>
            <w:r w:rsidRPr="005C0178">
              <w:rPr>
                <w:rFonts w:ascii="Times New Roman" w:hAnsi="Times New Roman" w:cs="Times New Roman"/>
                <w:bCs/>
                <w:sz w:val="28"/>
                <w:szCs w:val="28"/>
              </w:rPr>
              <w:t xml:space="preserve"> хв. </w:t>
            </w:r>
            <w:r w:rsidR="00AC3DD2">
              <w:rPr>
                <w:rFonts w:ascii="Times New Roman" w:hAnsi="Times New Roman" w:cs="Times New Roman"/>
                <w:bCs/>
                <w:sz w:val="28"/>
                <w:szCs w:val="28"/>
              </w:rPr>
              <w:t>09 листопада</w:t>
            </w:r>
            <w:r w:rsidR="005C0178" w:rsidRPr="005C0178">
              <w:rPr>
                <w:rFonts w:ascii="Times New Roman" w:hAnsi="Times New Roman" w:cs="Times New Roman"/>
                <w:bCs/>
                <w:sz w:val="28"/>
                <w:szCs w:val="28"/>
              </w:rPr>
              <w:t xml:space="preserve"> </w:t>
            </w:r>
            <w:r w:rsidRPr="005C0178">
              <w:rPr>
                <w:rFonts w:ascii="Times New Roman" w:hAnsi="Times New Roman" w:cs="Times New Roman"/>
                <w:bCs/>
                <w:sz w:val="28"/>
                <w:szCs w:val="28"/>
              </w:rPr>
              <w:t>2021 року</w:t>
            </w:r>
            <w:r w:rsidRPr="00D33EAE">
              <w:rPr>
                <w:rFonts w:ascii="Times New Roman" w:hAnsi="Times New Roman" w:cs="Times New Roman"/>
                <w:sz w:val="28"/>
                <w:szCs w:val="28"/>
              </w:rPr>
              <w:t xml:space="preserve"> через Єдиний портал вакансій державної служби НАДС (</w:t>
            </w:r>
            <w:r w:rsidRPr="00D33EAE">
              <w:rPr>
                <w:rFonts w:ascii="Times New Roman" w:hAnsi="Times New Roman" w:cs="Times New Roman"/>
                <w:sz w:val="28"/>
                <w:szCs w:val="28"/>
                <w:lang w:val="en-US"/>
              </w:rPr>
              <w:t>career</w:t>
            </w:r>
            <w:r w:rsidRPr="00D33EAE">
              <w:rPr>
                <w:rFonts w:ascii="Times New Roman" w:hAnsi="Times New Roman" w:cs="Times New Roman"/>
                <w:sz w:val="28"/>
                <w:szCs w:val="28"/>
              </w:rPr>
              <w:t>.</w:t>
            </w:r>
            <w:proofErr w:type="spellStart"/>
            <w:r w:rsidRPr="00D33EAE">
              <w:rPr>
                <w:rFonts w:ascii="Times New Roman" w:hAnsi="Times New Roman" w:cs="Times New Roman"/>
                <w:sz w:val="28"/>
                <w:szCs w:val="28"/>
                <w:lang w:val="en-US"/>
              </w:rPr>
              <w:t>gov</w:t>
            </w:r>
            <w:proofErr w:type="spellEnd"/>
            <w:r w:rsidRPr="00D33EAE">
              <w:rPr>
                <w:rFonts w:ascii="Times New Roman" w:hAnsi="Times New Roman" w:cs="Times New Roman"/>
                <w:sz w:val="28"/>
                <w:szCs w:val="28"/>
              </w:rPr>
              <w:t>.</w:t>
            </w:r>
            <w:proofErr w:type="spellStart"/>
            <w:r w:rsidRPr="00D33EAE">
              <w:rPr>
                <w:rFonts w:ascii="Times New Roman" w:hAnsi="Times New Roman" w:cs="Times New Roman"/>
                <w:sz w:val="28"/>
                <w:szCs w:val="28"/>
                <w:lang w:val="en-US"/>
              </w:rPr>
              <w:t>ua</w:t>
            </w:r>
            <w:proofErr w:type="spellEnd"/>
            <w:r w:rsidRPr="00D33EAE">
              <w:rPr>
                <w:rFonts w:ascii="Times New Roman" w:hAnsi="Times New Roman" w:cs="Times New Roman"/>
                <w:sz w:val="28"/>
                <w:szCs w:val="28"/>
              </w:rPr>
              <w:t xml:space="preserve">) </w:t>
            </w:r>
          </w:p>
        </w:tc>
      </w:tr>
      <w:tr w:rsidR="00471BEA" w:rsidRPr="00D33EAE" w:rsidTr="00AD4FF8">
        <w:tc>
          <w:tcPr>
            <w:tcW w:w="3690" w:type="dxa"/>
            <w:gridSpan w:val="2"/>
            <w:tcBorders>
              <w:top w:val="single" w:sz="4" w:space="0" w:color="auto"/>
              <w:left w:val="single" w:sz="4" w:space="0" w:color="auto"/>
              <w:bottom w:val="single" w:sz="4" w:space="0" w:color="auto"/>
              <w:right w:val="single" w:sz="4" w:space="0" w:color="auto"/>
            </w:tcBorders>
            <w:hideMark/>
          </w:tcPr>
          <w:p w:rsidR="00471BEA" w:rsidRPr="00D33EAE" w:rsidRDefault="00471BEA" w:rsidP="00AD4FF8">
            <w:pPr>
              <w:spacing w:after="60" w:line="240" w:lineRule="auto"/>
              <w:ind w:left="142"/>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lastRenderedPageBreak/>
              <w:t>Додаткові (необов’язкові) документи</w:t>
            </w:r>
          </w:p>
        </w:tc>
        <w:tc>
          <w:tcPr>
            <w:tcW w:w="6230" w:type="dxa"/>
            <w:tcBorders>
              <w:top w:val="single" w:sz="4" w:space="0" w:color="auto"/>
              <w:left w:val="single" w:sz="4" w:space="0" w:color="auto"/>
              <w:bottom w:val="single" w:sz="4" w:space="0" w:color="auto"/>
              <w:right w:val="single" w:sz="4" w:space="0" w:color="auto"/>
            </w:tcBorders>
            <w:hideMark/>
          </w:tcPr>
          <w:p w:rsidR="00471BEA" w:rsidRPr="00D33EAE" w:rsidRDefault="00471BEA" w:rsidP="00AD4FF8">
            <w:pPr>
              <w:spacing w:after="60" w:line="240" w:lineRule="auto"/>
              <w:ind w:left="140"/>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471BEA" w:rsidRPr="00D33EAE" w:rsidTr="00AD4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trHeight w:val="722"/>
        </w:trPr>
        <w:tc>
          <w:tcPr>
            <w:tcW w:w="3690" w:type="dxa"/>
            <w:gridSpan w:val="2"/>
            <w:tcBorders>
              <w:top w:val="single" w:sz="4" w:space="0" w:color="auto"/>
              <w:left w:val="single" w:sz="4" w:space="0" w:color="auto"/>
              <w:bottom w:val="nil"/>
              <w:right w:val="single" w:sz="4" w:space="0" w:color="auto"/>
            </w:tcBorders>
            <w:shd w:val="clear" w:color="auto" w:fill="auto"/>
          </w:tcPr>
          <w:p w:rsidR="00471BEA" w:rsidRPr="00D33EAE" w:rsidRDefault="00471BEA" w:rsidP="00AD4FF8">
            <w:pPr>
              <w:keepNext/>
              <w:keepLines/>
              <w:spacing w:afterLines="80" w:after="192"/>
              <w:ind w:left="127" w:right="126"/>
              <w:rPr>
                <w:rFonts w:ascii="Times New Roman" w:hAnsi="Times New Roman" w:cs="Times New Roman"/>
                <w:color w:val="FF0000"/>
                <w:sz w:val="28"/>
                <w:szCs w:val="28"/>
              </w:rPr>
            </w:pPr>
            <w:r w:rsidRPr="00D33EAE">
              <w:rPr>
                <w:rFonts w:ascii="Times New Roman" w:hAnsi="Times New Roman" w:cs="Times New Roman"/>
                <w:sz w:val="28"/>
                <w:szCs w:val="28"/>
              </w:rPr>
              <w:t xml:space="preserve">Дата і час початку проведення тестування кандидатів. </w:t>
            </w:r>
          </w:p>
        </w:tc>
        <w:tc>
          <w:tcPr>
            <w:tcW w:w="6230" w:type="dxa"/>
            <w:tcBorders>
              <w:top w:val="single" w:sz="4" w:space="0" w:color="auto"/>
              <w:left w:val="single" w:sz="4" w:space="0" w:color="auto"/>
              <w:bottom w:val="nil"/>
              <w:right w:val="single" w:sz="4" w:space="0" w:color="auto"/>
            </w:tcBorders>
            <w:shd w:val="clear" w:color="auto" w:fill="auto"/>
          </w:tcPr>
          <w:p w:rsidR="00471BEA" w:rsidRPr="00D33EAE" w:rsidRDefault="00E81110" w:rsidP="00AC3DD2">
            <w:pPr>
              <w:keepNext/>
              <w:keepLines/>
              <w:spacing w:afterLines="80" w:after="192"/>
              <w:ind w:left="225" w:right="125"/>
              <w:rPr>
                <w:rFonts w:ascii="Times New Roman" w:hAnsi="Times New Roman" w:cs="Times New Roman"/>
                <w:color w:val="FF0000"/>
                <w:sz w:val="28"/>
                <w:szCs w:val="28"/>
              </w:rPr>
            </w:pPr>
            <w:r>
              <w:rPr>
                <w:rFonts w:ascii="Times New Roman" w:hAnsi="Times New Roman" w:cs="Times New Roman"/>
                <w:sz w:val="28"/>
                <w:szCs w:val="28"/>
              </w:rPr>
              <w:t>1</w:t>
            </w:r>
            <w:r w:rsidR="00AC3DD2">
              <w:rPr>
                <w:rFonts w:ascii="Times New Roman" w:hAnsi="Times New Roman" w:cs="Times New Roman"/>
                <w:sz w:val="28"/>
                <w:szCs w:val="28"/>
              </w:rPr>
              <w:t>3 листопада</w:t>
            </w:r>
            <w:r w:rsidR="00471BEA" w:rsidRPr="00F839BB">
              <w:rPr>
                <w:rFonts w:ascii="Times New Roman" w:hAnsi="Times New Roman" w:cs="Times New Roman"/>
                <w:sz w:val="28"/>
                <w:szCs w:val="28"/>
              </w:rPr>
              <w:t xml:space="preserve"> 2021 року </w:t>
            </w:r>
            <w:r w:rsidR="005C0178" w:rsidRPr="00F839BB">
              <w:rPr>
                <w:rFonts w:ascii="Times New Roman" w:hAnsi="Times New Roman" w:cs="Times New Roman"/>
                <w:sz w:val="28"/>
                <w:szCs w:val="28"/>
              </w:rPr>
              <w:t>10</w:t>
            </w:r>
            <w:r w:rsidR="00471BEA" w:rsidRPr="00F839BB">
              <w:rPr>
                <w:rFonts w:ascii="Times New Roman" w:hAnsi="Times New Roman" w:cs="Times New Roman"/>
                <w:sz w:val="28"/>
                <w:szCs w:val="28"/>
              </w:rPr>
              <w:t xml:space="preserve"> год. 00 хв.</w:t>
            </w:r>
            <w:r w:rsidR="00471BEA" w:rsidRPr="00D33EAE">
              <w:rPr>
                <w:rFonts w:ascii="Times New Roman" w:hAnsi="Times New Roman" w:cs="Times New Roman"/>
                <w:sz w:val="28"/>
                <w:szCs w:val="28"/>
              </w:rPr>
              <w:t xml:space="preserve"> </w:t>
            </w:r>
          </w:p>
        </w:tc>
      </w:tr>
      <w:tr w:rsidR="00471BEA" w:rsidRPr="00D33EAE" w:rsidTr="00AD4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trHeight w:val="638"/>
        </w:trPr>
        <w:tc>
          <w:tcPr>
            <w:tcW w:w="3690" w:type="dxa"/>
            <w:gridSpan w:val="2"/>
            <w:tcBorders>
              <w:top w:val="nil"/>
              <w:left w:val="single" w:sz="4" w:space="0" w:color="auto"/>
              <w:bottom w:val="nil"/>
              <w:right w:val="single" w:sz="4" w:space="0" w:color="auto"/>
            </w:tcBorders>
            <w:shd w:val="clear" w:color="auto" w:fill="auto"/>
          </w:tcPr>
          <w:p w:rsidR="00471BEA" w:rsidRPr="00D33EAE" w:rsidRDefault="00471BEA" w:rsidP="00AD4FF8">
            <w:pPr>
              <w:keepNext/>
              <w:keepLines/>
              <w:spacing w:afterLines="80" w:after="192"/>
              <w:ind w:left="127" w:right="126"/>
              <w:rPr>
                <w:rFonts w:ascii="Times New Roman" w:hAnsi="Times New Roman" w:cs="Times New Roman"/>
                <w:sz w:val="28"/>
                <w:szCs w:val="28"/>
              </w:rPr>
            </w:pPr>
            <w:r w:rsidRPr="00D33EAE">
              <w:rPr>
                <w:rFonts w:ascii="Times New Roman" w:hAnsi="Times New Roman" w:cs="Times New Roman"/>
                <w:sz w:val="28"/>
                <w:szCs w:val="28"/>
              </w:rPr>
              <w:t>Місце або спосіб проведення тестування</w:t>
            </w:r>
          </w:p>
        </w:tc>
        <w:tc>
          <w:tcPr>
            <w:tcW w:w="6230" w:type="dxa"/>
            <w:tcBorders>
              <w:top w:val="nil"/>
              <w:left w:val="single" w:sz="4" w:space="0" w:color="auto"/>
              <w:bottom w:val="nil"/>
              <w:right w:val="single" w:sz="4" w:space="0" w:color="auto"/>
            </w:tcBorders>
            <w:shd w:val="clear" w:color="auto" w:fill="auto"/>
          </w:tcPr>
          <w:p w:rsidR="00471BEA" w:rsidRPr="00D33EAE" w:rsidRDefault="00471BEA" w:rsidP="00AD4FF8">
            <w:pPr>
              <w:keepNext/>
              <w:keepLines/>
              <w:spacing w:afterLines="80" w:after="192"/>
              <w:ind w:left="225" w:right="125"/>
              <w:jc w:val="both"/>
              <w:rPr>
                <w:rFonts w:ascii="Times New Roman" w:hAnsi="Times New Roman" w:cs="Times New Roman"/>
                <w:sz w:val="28"/>
                <w:szCs w:val="28"/>
              </w:rPr>
            </w:pPr>
            <w:r w:rsidRPr="00D33EAE">
              <w:rPr>
                <w:rFonts w:ascii="Times New Roman" w:hAnsi="Times New Roman" w:cs="Times New Roman"/>
                <w:sz w:val="28"/>
                <w:szCs w:val="28"/>
              </w:rPr>
              <w:t>м.</w:t>
            </w:r>
            <w:r w:rsidR="00AD4FF8">
              <w:rPr>
                <w:rFonts w:ascii="Times New Roman" w:hAnsi="Times New Roman" w:cs="Times New Roman"/>
                <w:sz w:val="28"/>
                <w:szCs w:val="28"/>
              </w:rPr>
              <w:t xml:space="preserve"> </w:t>
            </w:r>
            <w:r w:rsidRPr="00D33EAE">
              <w:rPr>
                <w:rFonts w:ascii="Times New Roman" w:hAnsi="Times New Roman" w:cs="Times New Roman"/>
                <w:sz w:val="28"/>
                <w:szCs w:val="28"/>
              </w:rPr>
              <w:t xml:space="preserve">Київ, вул. </w:t>
            </w:r>
            <w:r w:rsidR="00E773F0" w:rsidRPr="00D33EAE">
              <w:rPr>
                <w:rFonts w:ascii="Times New Roman" w:hAnsi="Times New Roman" w:cs="Times New Roman"/>
                <w:sz w:val="28"/>
                <w:szCs w:val="28"/>
              </w:rPr>
              <w:t>Хрещатик, 12</w:t>
            </w:r>
            <w:r w:rsidRPr="00D33EAE">
              <w:rPr>
                <w:rFonts w:ascii="Times New Roman" w:hAnsi="Times New Roman" w:cs="Times New Roman"/>
                <w:sz w:val="28"/>
                <w:szCs w:val="28"/>
              </w:rPr>
              <w:t xml:space="preserve"> (проведення тестування за фізичної присутності кандидатів)</w:t>
            </w:r>
          </w:p>
        </w:tc>
      </w:tr>
      <w:tr w:rsidR="00471BEA" w:rsidRPr="00D33EAE" w:rsidTr="00AD4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trHeight w:val="1454"/>
        </w:trPr>
        <w:tc>
          <w:tcPr>
            <w:tcW w:w="3690" w:type="dxa"/>
            <w:gridSpan w:val="2"/>
            <w:tcBorders>
              <w:top w:val="nil"/>
              <w:left w:val="single" w:sz="4" w:space="0" w:color="auto"/>
              <w:bottom w:val="single" w:sz="4" w:space="0" w:color="auto"/>
              <w:right w:val="single" w:sz="4" w:space="0" w:color="auto"/>
            </w:tcBorders>
            <w:shd w:val="clear" w:color="auto" w:fill="auto"/>
          </w:tcPr>
          <w:p w:rsidR="00471BEA" w:rsidRPr="00D33EAE" w:rsidRDefault="00471BEA" w:rsidP="00AD4FF8">
            <w:pPr>
              <w:keepNext/>
              <w:keepLines/>
              <w:spacing w:afterLines="80" w:after="192" w:line="240" w:lineRule="auto"/>
              <w:ind w:left="140"/>
              <w:rPr>
                <w:rFonts w:ascii="Times New Roman" w:hAnsi="Times New Roman" w:cs="Times New Roman"/>
                <w:sz w:val="28"/>
                <w:szCs w:val="28"/>
              </w:rPr>
            </w:pPr>
            <w:r w:rsidRPr="00D33EAE">
              <w:rPr>
                <w:rFonts w:ascii="Times New Roman" w:hAnsi="Times New Roman" w:cs="Times New Roman"/>
                <w:sz w:val="28"/>
                <w:szCs w:val="28"/>
              </w:rPr>
              <w:t>Місце або спосіб проведення співбесіди (із зазначенням електронної платформи для комунікації дистанційно)</w:t>
            </w:r>
          </w:p>
          <w:p w:rsidR="00D33EAE" w:rsidRPr="00D33EAE" w:rsidRDefault="00D33EAE" w:rsidP="00AD4FF8">
            <w:pPr>
              <w:pStyle w:val="a8"/>
              <w:contextualSpacing/>
              <w:jc w:val="left"/>
              <w:rPr>
                <w:rFonts w:ascii="Times New Roman" w:hAnsi="Times New Roman"/>
                <w:sz w:val="28"/>
                <w:szCs w:val="28"/>
              </w:rPr>
            </w:pPr>
            <w:r w:rsidRPr="00D33EAE">
              <w:rPr>
                <w:rFonts w:ascii="Times New Roman" w:hAnsi="Times New Roman"/>
                <w:sz w:val="28"/>
                <w:szCs w:val="28"/>
                <w:lang w:eastAsia="en-US"/>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230" w:type="dxa"/>
            <w:tcBorders>
              <w:top w:val="nil"/>
              <w:left w:val="single" w:sz="4" w:space="0" w:color="auto"/>
              <w:bottom w:val="single" w:sz="4" w:space="0" w:color="auto"/>
              <w:right w:val="single" w:sz="4" w:space="0" w:color="auto"/>
            </w:tcBorders>
            <w:shd w:val="clear" w:color="auto" w:fill="auto"/>
          </w:tcPr>
          <w:p w:rsidR="00471BEA" w:rsidRPr="00D33EAE" w:rsidRDefault="00471BEA" w:rsidP="00AD4FF8">
            <w:pPr>
              <w:keepNext/>
              <w:keepLines/>
              <w:spacing w:afterLines="80" w:after="192" w:line="240" w:lineRule="auto"/>
              <w:ind w:left="225"/>
              <w:jc w:val="both"/>
              <w:rPr>
                <w:rFonts w:ascii="Times New Roman" w:hAnsi="Times New Roman" w:cs="Times New Roman"/>
                <w:sz w:val="28"/>
                <w:szCs w:val="28"/>
              </w:rPr>
            </w:pPr>
            <w:r w:rsidRPr="00D33EAE">
              <w:rPr>
                <w:rFonts w:ascii="Times New Roman" w:hAnsi="Times New Roman" w:cs="Times New Roman"/>
                <w:sz w:val="28"/>
                <w:szCs w:val="28"/>
              </w:rPr>
              <w:t xml:space="preserve">м. </w:t>
            </w:r>
            <w:r w:rsidR="00AD4FF8">
              <w:rPr>
                <w:rFonts w:ascii="Times New Roman" w:hAnsi="Times New Roman" w:cs="Times New Roman"/>
                <w:sz w:val="28"/>
                <w:szCs w:val="28"/>
              </w:rPr>
              <w:t xml:space="preserve"> </w:t>
            </w:r>
            <w:r w:rsidRPr="00D33EAE">
              <w:rPr>
                <w:rFonts w:ascii="Times New Roman" w:hAnsi="Times New Roman" w:cs="Times New Roman"/>
                <w:sz w:val="28"/>
                <w:szCs w:val="28"/>
              </w:rPr>
              <w:t xml:space="preserve">Київ, вул. </w:t>
            </w:r>
            <w:r w:rsidR="00E773F0" w:rsidRPr="00D33EAE">
              <w:rPr>
                <w:rFonts w:ascii="Times New Roman" w:hAnsi="Times New Roman" w:cs="Times New Roman"/>
                <w:sz w:val="28"/>
                <w:szCs w:val="28"/>
              </w:rPr>
              <w:t>Хрещатик, 12</w:t>
            </w:r>
            <w:r w:rsidRPr="00D33EAE">
              <w:rPr>
                <w:rFonts w:ascii="Times New Roman" w:hAnsi="Times New Roman" w:cs="Times New Roman"/>
                <w:sz w:val="28"/>
                <w:szCs w:val="28"/>
              </w:rPr>
              <w:t xml:space="preserve"> (проведення співбесіди за фізичної присутності кандидатів)</w:t>
            </w:r>
          </w:p>
          <w:p w:rsidR="00471BEA" w:rsidRPr="00D33EAE" w:rsidRDefault="00471BEA" w:rsidP="00AD4FF8">
            <w:pPr>
              <w:keepNext/>
              <w:keepLines/>
              <w:spacing w:afterLines="80" w:after="192" w:line="240" w:lineRule="auto"/>
              <w:ind w:left="225"/>
              <w:jc w:val="both"/>
              <w:rPr>
                <w:rFonts w:ascii="Times New Roman" w:hAnsi="Times New Roman" w:cs="Times New Roman"/>
                <w:sz w:val="28"/>
                <w:szCs w:val="28"/>
              </w:rPr>
            </w:pPr>
          </w:p>
          <w:p w:rsidR="00D33EAE" w:rsidRPr="00D33EAE" w:rsidRDefault="00D33EAE" w:rsidP="00AD4FF8">
            <w:pPr>
              <w:keepNext/>
              <w:keepLines/>
              <w:spacing w:afterLines="80" w:after="192" w:line="240" w:lineRule="auto"/>
              <w:ind w:left="225"/>
              <w:jc w:val="both"/>
              <w:rPr>
                <w:rFonts w:ascii="Times New Roman" w:hAnsi="Times New Roman" w:cs="Times New Roman"/>
                <w:sz w:val="28"/>
                <w:szCs w:val="28"/>
              </w:rPr>
            </w:pPr>
            <w:r w:rsidRPr="00D33EAE">
              <w:rPr>
                <w:rFonts w:ascii="Times New Roman" w:hAnsi="Times New Roman" w:cs="Times New Roman"/>
                <w:sz w:val="28"/>
                <w:szCs w:val="28"/>
              </w:rPr>
              <w:t xml:space="preserve">м. </w:t>
            </w:r>
            <w:r w:rsidR="00AD4FF8">
              <w:rPr>
                <w:rFonts w:ascii="Times New Roman" w:hAnsi="Times New Roman" w:cs="Times New Roman"/>
                <w:sz w:val="28"/>
                <w:szCs w:val="28"/>
              </w:rPr>
              <w:t xml:space="preserve"> </w:t>
            </w:r>
            <w:r w:rsidRPr="00D33EAE">
              <w:rPr>
                <w:rFonts w:ascii="Times New Roman" w:hAnsi="Times New Roman" w:cs="Times New Roman"/>
                <w:sz w:val="28"/>
                <w:szCs w:val="28"/>
              </w:rPr>
              <w:t>Київ, вул. Хрещатик, 12 (проведення співбесіди за фізичної присутності кандидатів)</w:t>
            </w:r>
          </w:p>
          <w:p w:rsidR="00D33EAE" w:rsidRPr="00D33EAE" w:rsidRDefault="00D33EAE" w:rsidP="00AD4FF8">
            <w:pPr>
              <w:keepNext/>
              <w:keepLines/>
              <w:spacing w:afterLines="80" w:after="192" w:line="240" w:lineRule="auto"/>
              <w:ind w:left="225"/>
              <w:jc w:val="both"/>
              <w:rPr>
                <w:rFonts w:ascii="Times New Roman" w:hAnsi="Times New Roman" w:cs="Times New Roman"/>
                <w:sz w:val="28"/>
                <w:szCs w:val="28"/>
              </w:rPr>
            </w:pPr>
          </w:p>
          <w:p w:rsidR="00D33EAE" w:rsidRPr="00D33EAE" w:rsidRDefault="00D33EAE" w:rsidP="00AD4FF8">
            <w:pPr>
              <w:keepNext/>
              <w:keepLines/>
              <w:spacing w:afterLines="80" w:after="192" w:line="240" w:lineRule="auto"/>
              <w:ind w:left="225"/>
              <w:jc w:val="both"/>
              <w:rPr>
                <w:rFonts w:ascii="Times New Roman" w:hAnsi="Times New Roman" w:cs="Times New Roman"/>
                <w:sz w:val="28"/>
                <w:szCs w:val="28"/>
              </w:rPr>
            </w:pPr>
          </w:p>
        </w:tc>
      </w:tr>
      <w:tr w:rsidR="00471BEA" w:rsidRPr="00D33EAE" w:rsidTr="00AD4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trHeight w:val="1560"/>
        </w:trPr>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rsidR="00471BEA" w:rsidRPr="00D33EAE" w:rsidRDefault="00471BEA" w:rsidP="00AD4FF8">
            <w:pPr>
              <w:keepNext/>
              <w:keepLines/>
              <w:spacing w:after="0" w:line="240" w:lineRule="auto"/>
              <w:ind w:left="140"/>
              <w:rPr>
                <w:rFonts w:ascii="Times New Roman" w:hAnsi="Times New Roman" w:cs="Times New Roman"/>
                <w:sz w:val="28"/>
                <w:szCs w:val="28"/>
              </w:rPr>
            </w:pPr>
            <w:r w:rsidRPr="00D33EAE">
              <w:rPr>
                <w:rFonts w:ascii="Times New Roman" w:hAnsi="Times New Roman" w:cs="Times New Roman"/>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30" w:type="dxa"/>
            <w:tcBorders>
              <w:top w:val="single" w:sz="4" w:space="0" w:color="auto"/>
              <w:left w:val="single" w:sz="4" w:space="0" w:color="auto"/>
              <w:bottom w:val="single" w:sz="4" w:space="0" w:color="auto"/>
              <w:right w:val="single" w:sz="4" w:space="0" w:color="auto"/>
            </w:tcBorders>
            <w:shd w:val="clear" w:color="auto" w:fill="auto"/>
          </w:tcPr>
          <w:p w:rsidR="00471BEA" w:rsidRPr="00D33EAE" w:rsidRDefault="00E773F0" w:rsidP="00AD4FF8">
            <w:pPr>
              <w:keepNext/>
              <w:keepLines/>
              <w:spacing w:after="0" w:line="240" w:lineRule="auto"/>
              <w:ind w:left="85"/>
              <w:rPr>
                <w:rFonts w:ascii="Times New Roman" w:hAnsi="Times New Roman" w:cs="Times New Roman"/>
                <w:sz w:val="28"/>
                <w:szCs w:val="28"/>
              </w:rPr>
            </w:pPr>
            <w:r w:rsidRPr="00D33EAE">
              <w:rPr>
                <w:rFonts w:ascii="Times New Roman" w:hAnsi="Times New Roman" w:cs="Times New Roman"/>
                <w:sz w:val="28"/>
                <w:szCs w:val="28"/>
              </w:rPr>
              <w:t>Кузнєцова Неллі Миколаївна</w:t>
            </w:r>
            <w:r w:rsidR="00471BEA" w:rsidRPr="00D33EAE">
              <w:rPr>
                <w:rFonts w:ascii="Times New Roman" w:hAnsi="Times New Roman" w:cs="Times New Roman"/>
                <w:sz w:val="28"/>
                <w:szCs w:val="28"/>
              </w:rPr>
              <w:t xml:space="preserve">, </w:t>
            </w:r>
            <w:r w:rsidRPr="00D33EAE">
              <w:rPr>
                <w:rFonts w:ascii="Times New Roman" w:hAnsi="Times New Roman" w:cs="Times New Roman"/>
                <w:sz w:val="28"/>
                <w:szCs w:val="28"/>
                <w:lang w:eastAsia="uk-UA"/>
              </w:rPr>
              <w:t xml:space="preserve">головний спеціаліст з питань персоналу Департаменту молоді та спорту виконавчого органу Київської міської ради (Київської міської державної адміністрації),  </w:t>
            </w:r>
            <w:proofErr w:type="spellStart"/>
            <w:r w:rsidRPr="00D33EAE">
              <w:rPr>
                <w:rFonts w:ascii="Times New Roman" w:hAnsi="Times New Roman" w:cs="Times New Roman"/>
                <w:sz w:val="28"/>
                <w:szCs w:val="28"/>
                <w:lang w:eastAsia="uk-UA"/>
              </w:rPr>
              <w:t>тел</w:t>
            </w:r>
            <w:proofErr w:type="spellEnd"/>
            <w:r w:rsidRPr="00D33EAE">
              <w:rPr>
                <w:rFonts w:ascii="Times New Roman" w:hAnsi="Times New Roman" w:cs="Times New Roman"/>
                <w:sz w:val="28"/>
                <w:szCs w:val="28"/>
                <w:lang w:eastAsia="uk-UA"/>
              </w:rPr>
              <w:t>. (044)278-</w:t>
            </w:r>
            <w:r w:rsidR="002E2EBA">
              <w:rPr>
                <w:rFonts w:ascii="Times New Roman" w:hAnsi="Times New Roman" w:cs="Times New Roman"/>
                <w:sz w:val="28"/>
                <w:szCs w:val="28"/>
                <w:lang w:eastAsia="uk-UA"/>
              </w:rPr>
              <w:t>37</w:t>
            </w:r>
            <w:r w:rsidRPr="00D33EAE">
              <w:rPr>
                <w:rFonts w:ascii="Times New Roman" w:hAnsi="Times New Roman" w:cs="Times New Roman"/>
                <w:sz w:val="28"/>
                <w:szCs w:val="28"/>
                <w:lang w:eastAsia="uk-UA"/>
              </w:rPr>
              <w:t>-</w:t>
            </w:r>
            <w:r w:rsidR="002E2EBA">
              <w:rPr>
                <w:rFonts w:ascii="Times New Roman" w:hAnsi="Times New Roman" w:cs="Times New Roman"/>
                <w:sz w:val="28"/>
                <w:szCs w:val="28"/>
                <w:lang w:eastAsia="uk-UA"/>
              </w:rPr>
              <w:t>88</w:t>
            </w:r>
            <w:r w:rsidRPr="00D33EAE">
              <w:rPr>
                <w:rFonts w:ascii="Times New Roman" w:hAnsi="Times New Roman" w:cs="Times New Roman"/>
                <w:sz w:val="28"/>
                <w:szCs w:val="28"/>
                <w:lang w:eastAsia="uk-UA"/>
              </w:rPr>
              <w:t xml:space="preserve">, </w:t>
            </w:r>
            <w:hyperlink r:id="rId7" w:history="1">
              <w:r w:rsidRPr="00D33EAE">
                <w:rPr>
                  <w:rStyle w:val="a3"/>
                  <w:rFonts w:ascii="Times New Roman" w:hAnsi="Times New Roman" w:cs="Times New Roman"/>
                  <w:sz w:val="28"/>
                  <w:szCs w:val="28"/>
                  <w:lang w:val="en-US" w:eastAsia="uk-UA"/>
                </w:rPr>
                <w:t>kuznelli</w:t>
              </w:r>
              <w:r w:rsidRPr="00D33EAE">
                <w:rPr>
                  <w:rStyle w:val="a3"/>
                  <w:rFonts w:ascii="Times New Roman" w:hAnsi="Times New Roman" w:cs="Times New Roman"/>
                  <w:sz w:val="28"/>
                  <w:szCs w:val="28"/>
                  <w:lang w:eastAsia="uk-UA"/>
                </w:rPr>
                <w:t>@ukr.net</w:t>
              </w:r>
            </w:hyperlink>
          </w:p>
          <w:p w:rsidR="00471BEA" w:rsidRPr="00D33EAE" w:rsidRDefault="00471BEA" w:rsidP="00AD4FF8">
            <w:pPr>
              <w:keepNext/>
              <w:keepLines/>
              <w:spacing w:after="0" w:line="240" w:lineRule="auto"/>
              <w:ind w:left="85"/>
              <w:rPr>
                <w:rFonts w:ascii="Times New Roman" w:hAnsi="Times New Roman" w:cs="Times New Roman"/>
                <w:sz w:val="28"/>
                <w:szCs w:val="28"/>
              </w:rPr>
            </w:pPr>
          </w:p>
        </w:tc>
      </w:tr>
      <w:tr w:rsidR="00471BEA" w:rsidRPr="00D33EAE" w:rsidTr="00AD4FF8">
        <w:tc>
          <w:tcPr>
            <w:tcW w:w="9920" w:type="dxa"/>
            <w:gridSpan w:val="3"/>
            <w:tcBorders>
              <w:top w:val="single" w:sz="2" w:space="0" w:color="auto"/>
              <w:left w:val="single" w:sz="2" w:space="0" w:color="auto"/>
              <w:bottom w:val="single" w:sz="2" w:space="0" w:color="auto"/>
              <w:right w:val="single" w:sz="2" w:space="0" w:color="auto"/>
            </w:tcBorders>
            <w:hideMark/>
          </w:tcPr>
          <w:p w:rsidR="00471BEA" w:rsidRPr="00D33EAE" w:rsidRDefault="00471BEA" w:rsidP="00AD4FF8">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Кваліфікаційні вимоги</w:t>
            </w:r>
          </w:p>
        </w:tc>
      </w:tr>
      <w:tr w:rsidR="00471BEA" w:rsidRPr="00D33EAE" w:rsidTr="00AD4FF8">
        <w:tc>
          <w:tcPr>
            <w:tcW w:w="547" w:type="dxa"/>
            <w:tcBorders>
              <w:top w:val="single" w:sz="2" w:space="0" w:color="auto"/>
              <w:left w:val="single" w:sz="2" w:space="0" w:color="auto"/>
              <w:bottom w:val="single" w:sz="2" w:space="0" w:color="auto"/>
              <w:right w:val="single" w:sz="4" w:space="0" w:color="auto"/>
            </w:tcBorders>
            <w:hideMark/>
          </w:tcPr>
          <w:p w:rsidR="00471BEA" w:rsidRPr="00D33EAE" w:rsidRDefault="00471BEA" w:rsidP="00AD4FF8">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1.</w:t>
            </w:r>
          </w:p>
        </w:tc>
        <w:tc>
          <w:tcPr>
            <w:tcW w:w="3143" w:type="dxa"/>
            <w:tcBorders>
              <w:top w:val="single" w:sz="4" w:space="0" w:color="auto"/>
              <w:left w:val="single" w:sz="4" w:space="0" w:color="auto"/>
              <w:bottom w:val="single" w:sz="2" w:space="0" w:color="auto"/>
              <w:right w:val="single" w:sz="4" w:space="0" w:color="auto"/>
            </w:tcBorders>
            <w:hideMark/>
          </w:tcPr>
          <w:p w:rsidR="00471BEA" w:rsidRPr="00D33EAE" w:rsidRDefault="00471BEA" w:rsidP="00AD4FF8">
            <w:pPr>
              <w:spacing w:after="60" w:line="240" w:lineRule="auto"/>
              <w:ind w:left="124"/>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Освіта</w:t>
            </w:r>
          </w:p>
        </w:tc>
        <w:tc>
          <w:tcPr>
            <w:tcW w:w="6230" w:type="dxa"/>
            <w:tcBorders>
              <w:top w:val="single" w:sz="4" w:space="0" w:color="auto"/>
              <w:left w:val="single" w:sz="4" w:space="0" w:color="auto"/>
              <w:bottom w:val="single" w:sz="4" w:space="0" w:color="auto"/>
              <w:right w:val="single" w:sz="4" w:space="0" w:color="auto"/>
            </w:tcBorders>
          </w:tcPr>
          <w:p w:rsidR="00471BEA" w:rsidRPr="007C2F13" w:rsidRDefault="007C2F13" w:rsidP="007C2F13">
            <w:pPr>
              <w:spacing w:after="60" w:line="240" w:lineRule="auto"/>
              <w:ind w:left="140"/>
              <w:rPr>
                <w:rFonts w:ascii="Times New Roman" w:eastAsia="Times New Roman" w:hAnsi="Times New Roman" w:cs="Times New Roman"/>
                <w:sz w:val="28"/>
                <w:szCs w:val="28"/>
                <w:lang w:eastAsia="uk-UA"/>
              </w:rPr>
            </w:pPr>
            <w:r w:rsidRPr="007C2F13">
              <w:rPr>
                <w:rStyle w:val="rvts0"/>
                <w:rFonts w:ascii="Times New Roman" w:hAnsi="Times New Roman"/>
                <w:color w:val="000000"/>
                <w:sz w:val="28"/>
                <w:szCs w:val="28"/>
              </w:rPr>
              <w:t>присвоєно ступінь вищої освіти не нижче бакалавра, молодшого бакалавра</w:t>
            </w:r>
            <w:r w:rsidRPr="007C2F13">
              <w:rPr>
                <w:rStyle w:val="rvts0"/>
                <w:rFonts w:ascii="Times New Roman" w:hAnsi="Times New Roman"/>
                <w:sz w:val="28"/>
                <w:szCs w:val="28"/>
              </w:rPr>
              <w:t xml:space="preserve"> </w:t>
            </w:r>
          </w:p>
        </w:tc>
      </w:tr>
      <w:tr w:rsidR="00471BEA" w:rsidRPr="00D33EAE" w:rsidTr="00AD4FF8">
        <w:tc>
          <w:tcPr>
            <w:tcW w:w="547" w:type="dxa"/>
            <w:tcBorders>
              <w:top w:val="single" w:sz="2" w:space="0" w:color="auto"/>
              <w:left w:val="single" w:sz="2" w:space="0" w:color="auto"/>
              <w:bottom w:val="single" w:sz="2" w:space="0" w:color="auto"/>
              <w:right w:val="single" w:sz="4" w:space="0" w:color="auto"/>
            </w:tcBorders>
            <w:hideMark/>
          </w:tcPr>
          <w:p w:rsidR="00471BEA" w:rsidRPr="00D33EAE" w:rsidRDefault="00471BEA" w:rsidP="00AD4FF8">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2.</w:t>
            </w:r>
          </w:p>
        </w:tc>
        <w:tc>
          <w:tcPr>
            <w:tcW w:w="3143" w:type="dxa"/>
            <w:tcBorders>
              <w:top w:val="single" w:sz="2" w:space="0" w:color="auto"/>
              <w:left w:val="single" w:sz="4" w:space="0" w:color="auto"/>
              <w:bottom w:val="single" w:sz="4" w:space="0" w:color="auto"/>
              <w:right w:val="single" w:sz="4" w:space="0" w:color="auto"/>
            </w:tcBorders>
            <w:hideMark/>
          </w:tcPr>
          <w:p w:rsidR="00471BEA" w:rsidRPr="00D33EAE" w:rsidRDefault="00471BEA" w:rsidP="00AD4FF8">
            <w:pPr>
              <w:spacing w:after="60" w:line="240" w:lineRule="auto"/>
              <w:ind w:left="124"/>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Досвід роботи</w:t>
            </w:r>
          </w:p>
        </w:tc>
        <w:tc>
          <w:tcPr>
            <w:tcW w:w="6230" w:type="dxa"/>
            <w:tcBorders>
              <w:top w:val="single" w:sz="4" w:space="0" w:color="auto"/>
              <w:left w:val="single" w:sz="4" w:space="0" w:color="auto"/>
              <w:bottom w:val="single" w:sz="4" w:space="0" w:color="auto"/>
              <w:right w:val="single" w:sz="4" w:space="0" w:color="auto"/>
            </w:tcBorders>
          </w:tcPr>
          <w:p w:rsidR="00471BEA" w:rsidRPr="007C2F13" w:rsidRDefault="007C2F13" w:rsidP="00AD4FF8">
            <w:pPr>
              <w:spacing w:after="60" w:line="240" w:lineRule="auto"/>
              <w:ind w:left="140"/>
              <w:rPr>
                <w:rFonts w:ascii="Times New Roman" w:eastAsia="Times New Roman" w:hAnsi="Times New Roman" w:cs="Times New Roman"/>
                <w:sz w:val="28"/>
                <w:szCs w:val="28"/>
                <w:lang w:eastAsia="uk-UA"/>
              </w:rPr>
            </w:pPr>
            <w:r w:rsidRPr="007C2F13">
              <w:rPr>
                <w:rFonts w:ascii="Times New Roman" w:hAnsi="Times New Roman" w:cs="Times New Roman"/>
                <w:sz w:val="28"/>
                <w:szCs w:val="28"/>
              </w:rPr>
              <w:t>не потребує</w:t>
            </w:r>
          </w:p>
        </w:tc>
      </w:tr>
      <w:tr w:rsidR="00471BEA" w:rsidRPr="00D33EAE" w:rsidTr="00AD4FF8">
        <w:trPr>
          <w:trHeight w:val="283"/>
        </w:trPr>
        <w:tc>
          <w:tcPr>
            <w:tcW w:w="547" w:type="dxa"/>
            <w:tcBorders>
              <w:top w:val="single" w:sz="2" w:space="0" w:color="auto"/>
              <w:left w:val="single" w:sz="2" w:space="0" w:color="auto"/>
              <w:bottom w:val="single" w:sz="2" w:space="0" w:color="auto"/>
              <w:right w:val="single" w:sz="2" w:space="0" w:color="auto"/>
            </w:tcBorders>
            <w:hideMark/>
          </w:tcPr>
          <w:p w:rsidR="00471BEA" w:rsidRPr="00D33EAE" w:rsidRDefault="00471BEA" w:rsidP="00AD4FF8">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lastRenderedPageBreak/>
              <w:t>3.</w:t>
            </w:r>
          </w:p>
        </w:tc>
        <w:tc>
          <w:tcPr>
            <w:tcW w:w="3143" w:type="dxa"/>
            <w:tcBorders>
              <w:top w:val="single" w:sz="4" w:space="0" w:color="auto"/>
              <w:left w:val="single" w:sz="2" w:space="0" w:color="auto"/>
              <w:bottom w:val="single" w:sz="2" w:space="0" w:color="auto"/>
              <w:right w:val="single" w:sz="2" w:space="0" w:color="auto"/>
            </w:tcBorders>
            <w:hideMark/>
          </w:tcPr>
          <w:p w:rsidR="00471BEA" w:rsidRPr="00D33EAE" w:rsidRDefault="00471BEA" w:rsidP="00AD4FF8">
            <w:pPr>
              <w:spacing w:after="60" w:line="240" w:lineRule="auto"/>
              <w:ind w:left="124"/>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Володіння державною мовою</w:t>
            </w:r>
          </w:p>
        </w:tc>
        <w:tc>
          <w:tcPr>
            <w:tcW w:w="6230" w:type="dxa"/>
            <w:tcBorders>
              <w:top w:val="single" w:sz="4" w:space="0" w:color="auto"/>
              <w:left w:val="single" w:sz="2" w:space="0" w:color="auto"/>
              <w:bottom w:val="single" w:sz="2" w:space="0" w:color="auto"/>
              <w:right w:val="single" w:sz="2" w:space="0" w:color="auto"/>
            </w:tcBorders>
            <w:hideMark/>
          </w:tcPr>
          <w:p w:rsidR="00471BEA" w:rsidRPr="00D33EAE" w:rsidRDefault="00471BEA" w:rsidP="00AD4FF8">
            <w:pPr>
              <w:spacing w:after="60" w:line="240" w:lineRule="auto"/>
              <w:ind w:left="140"/>
              <w:rPr>
                <w:rFonts w:ascii="Times New Roman" w:eastAsia="Times New Roman" w:hAnsi="Times New Roman" w:cs="Times New Roman"/>
                <w:sz w:val="28"/>
                <w:szCs w:val="28"/>
                <w:lang w:eastAsia="uk-UA"/>
              </w:rPr>
            </w:pPr>
            <w:r w:rsidRPr="00D33EAE">
              <w:rPr>
                <w:rFonts w:ascii="Times New Roman" w:hAnsi="Times New Roman" w:cs="Times New Roman"/>
                <w:sz w:val="28"/>
                <w:szCs w:val="28"/>
              </w:rPr>
              <w:t>вільне володіння державною мовою</w:t>
            </w:r>
          </w:p>
        </w:tc>
      </w:tr>
      <w:tr w:rsidR="00471BEA" w:rsidRPr="00D33EAE" w:rsidTr="00AD4FF8">
        <w:tc>
          <w:tcPr>
            <w:tcW w:w="9920" w:type="dxa"/>
            <w:gridSpan w:val="3"/>
            <w:tcBorders>
              <w:top w:val="single" w:sz="2" w:space="0" w:color="auto"/>
              <w:left w:val="single" w:sz="2" w:space="0" w:color="auto"/>
              <w:bottom w:val="single" w:sz="2" w:space="0" w:color="auto"/>
              <w:right w:val="single" w:sz="2" w:space="0" w:color="auto"/>
            </w:tcBorders>
            <w:hideMark/>
          </w:tcPr>
          <w:p w:rsidR="00471BEA" w:rsidRPr="00D33EAE" w:rsidRDefault="00471BEA" w:rsidP="00AD4FF8">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Вимоги до компетентності</w:t>
            </w:r>
          </w:p>
        </w:tc>
      </w:tr>
      <w:tr w:rsidR="00471BEA" w:rsidRPr="00D33EAE" w:rsidTr="00AD4FF8">
        <w:tc>
          <w:tcPr>
            <w:tcW w:w="3690" w:type="dxa"/>
            <w:gridSpan w:val="2"/>
            <w:tcBorders>
              <w:top w:val="single" w:sz="2" w:space="0" w:color="auto"/>
              <w:left w:val="single" w:sz="2" w:space="0" w:color="auto"/>
              <w:bottom w:val="single" w:sz="2" w:space="0" w:color="auto"/>
              <w:right w:val="single" w:sz="2" w:space="0" w:color="auto"/>
            </w:tcBorders>
            <w:hideMark/>
          </w:tcPr>
          <w:p w:rsidR="00471BEA" w:rsidRPr="00D33EAE" w:rsidRDefault="00471BEA" w:rsidP="00AD4FF8">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Вимога</w:t>
            </w:r>
          </w:p>
        </w:tc>
        <w:tc>
          <w:tcPr>
            <w:tcW w:w="6230" w:type="dxa"/>
            <w:tcBorders>
              <w:top w:val="single" w:sz="2" w:space="0" w:color="auto"/>
              <w:left w:val="single" w:sz="2" w:space="0" w:color="auto"/>
              <w:bottom w:val="single" w:sz="2" w:space="0" w:color="auto"/>
              <w:right w:val="single" w:sz="2" w:space="0" w:color="auto"/>
            </w:tcBorders>
            <w:hideMark/>
          </w:tcPr>
          <w:p w:rsidR="00471BEA" w:rsidRPr="00D33EAE" w:rsidRDefault="00471BEA" w:rsidP="00AD4FF8">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Компоненти вимоги</w:t>
            </w:r>
          </w:p>
        </w:tc>
      </w:tr>
      <w:tr w:rsidR="00471BEA" w:rsidRPr="00D33EAE" w:rsidTr="003228E9">
        <w:tc>
          <w:tcPr>
            <w:tcW w:w="547" w:type="dxa"/>
            <w:tcBorders>
              <w:top w:val="single" w:sz="2" w:space="0" w:color="auto"/>
              <w:left w:val="single" w:sz="2" w:space="0" w:color="auto"/>
              <w:bottom w:val="single" w:sz="2" w:space="0" w:color="auto"/>
              <w:right w:val="single" w:sz="2" w:space="0" w:color="auto"/>
            </w:tcBorders>
            <w:hideMark/>
          </w:tcPr>
          <w:p w:rsidR="00471BEA" w:rsidRPr="00D33EAE" w:rsidRDefault="00471BEA" w:rsidP="00AD4FF8">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1.</w:t>
            </w:r>
          </w:p>
        </w:tc>
        <w:tc>
          <w:tcPr>
            <w:tcW w:w="3143" w:type="dxa"/>
            <w:tcBorders>
              <w:top w:val="single" w:sz="2" w:space="0" w:color="auto"/>
              <w:left w:val="single" w:sz="2" w:space="0" w:color="auto"/>
              <w:bottom w:val="single" w:sz="2" w:space="0" w:color="auto"/>
              <w:right w:val="single" w:sz="2" w:space="0" w:color="auto"/>
            </w:tcBorders>
          </w:tcPr>
          <w:p w:rsidR="00471BEA" w:rsidRPr="00D33EAE" w:rsidRDefault="003228E9" w:rsidP="00AD4FF8">
            <w:pPr>
              <w:spacing w:after="0" w:line="240" w:lineRule="auto"/>
              <w:ind w:left="166"/>
              <w:rPr>
                <w:rFonts w:ascii="Times New Roman" w:eastAsia="Times New Roman" w:hAnsi="Times New Roman" w:cs="Times New Roman"/>
                <w:sz w:val="28"/>
                <w:szCs w:val="28"/>
                <w:lang w:eastAsia="uk-UA"/>
              </w:rPr>
            </w:pPr>
            <w:r w:rsidRPr="0034026D">
              <w:rPr>
                <w:rFonts w:ascii="Times New Roman" w:hAnsi="Times New Roman" w:cs="Times New Roman"/>
                <w:sz w:val="28"/>
                <w:szCs w:val="28"/>
              </w:rPr>
              <w:t>Якісне виконання поставлених завдань</w:t>
            </w:r>
          </w:p>
        </w:tc>
        <w:tc>
          <w:tcPr>
            <w:tcW w:w="6230" w:type="dxa"/>
            <w:tcBorders>
              <w:top w:val="single" w:sz="2" w:space="0" w:color="auto"/>
              <w:left w:val="single" w:sz="2" w:space="0" w:color="auto"/>
              <w:bottom w:val="single" w:sz="2" w:space="0" w:color="auto"/>
              <w:right w:val="single" w:sz="2" w:space="0" w:color="auto"/>
            </w:tcBorders>
          </w:tcPr>
          <w:p w:rsidR="003228E9" w:rsidRDefault="003228E9" w:rsidP="003228E9">
            <w:pPr>
              <w:pStyle w:val="1"/>
              <w:spacing w:after="0" w:line="240" w:lineRule="auto"/>
              <w:rPr>
                <w:sz w:val="28"/>
                <w:szCs w:val="28"/>
                <w:lang w:val="uk-UA" w:eastAsia="en-US"/>
              </w:rPr>
            </w:pPr>
            <w:r w:rsidRPr="00567F13">
              <w:rPr>
                <w:sz w:val="28"/>
                <w:szCs w:val="28"/>
                <w:lang w:val="uk-UA" w:eastAsia="en-US"/>
              </w:rPr>
              <w:t>чітке і точне формулювання мети, цілей і завдань службової діяльності</w:t>
            </w:r>
          </w:p>
          <w:p w:rsidR="003228E9" w:rsidRPr="000121BC" w:rsidRDefault="003228E9" w:rsidP="003228E9">
            <w:pPr>
              <w:pStyle w:val="1"/>
              <w:spacing w:after="0" w:line="240" w:lineRule="auto"/>
              <w:rPr>
                <w:sz w:val="10"/>
                <w:szCs w:val="10"/>
                <w:lang w:val="uk-UA" w:eastAsia="en-US"/>
              </w:rPr>
            </w:pPr>
          </w:p>
          <w:p w:rsidR="003228E9" w:rsidRDefault="003228E9" w:rsidP="003228E9">
            <w:pPr>
              <w:pStyle w:val="1"/>
              <w:spacing w:after="0" w:line="240" w:lineRule="auto"/>
              <w:rPr>
                <w:sz w:val="28"/>
                <w:szCs w:val="28"/>
                <w:lang w:val="uk-UA" w:eastAsia="en-US"/>
              </w:rPr>
            </w:pPr>
            <w:r w:rsidRPr="00567F13">
              <w:rPr>
                <w:sz w:val="28"/>
                <w:szCs w:val="28"/>
                <w:lang w:val="uk-UA" w:eastAsia="en-US"/>
              </w:rPr>
              <w:t>комплексний підхід до виконання завдань, виявлення ризиків</w:t>
            </w:r>
          </w:p>
          <w:p w:rsidR="003228E9" w:rsidRPr="000121BC" w:rsidRDefault="003228E9" w:rsidP="003228E9">
            <w:pPr>
              <w:pStyle w:val="1"/>
              <w:spacing w:after="0" w:line="240" w:lineRule="auto"/>
              <w:rPr>
                <w:sz w:val="10"/>
                <w:szCs w:val="10"/>
                <w:lang w:val="uk-UA" w:eastAsia="en-US"/>
              </w:rPr>
            </w:pPr>
          </w:p>
          <w:p w:rsidR="00471BEA" w:rsidRPr="005C0178" w:rsidRDefault="003228E9" w:rsidP="003228E9">
            <w:pPr>
              <w:pStyle w:val="1"/>
              <w:spacing w:after="0" w:line="240" w:lineRule="auto"/>
              <w:ind w:firstLine="33"/>
              <w:rPr>
                <w:sz w:val="28"/>
                <w:szCs w:val="28"/>
                <w:lang w:val="uk-UA" w:eastAsia="uk-UA"/>
              </w:rPr>
            </w:pPr>
            <w:r w:rsidRPr="00567F13">
              <w:rPr>
                <w:sz w:val="28"/>
                <w:szCs w:val="28"/>
                <w:lang w:val="uk-UA" w:eastAsia="en-US"/>
              </w:rPr>
              <w:t>розуміння змісту завдань і його кінцевих результатів, самостійне визначення можливих шляхів досягнення</w:t>
            </w:r>
          </w:p>
        </w:tc>
      </w:tr>
      <w:tr w:rsidR="003228E9" w:rsidRPr="00D33EAE" w:rsidTr="00AD4FF8">
        <w:tc>
          <w:tcPr>
            <w:tcW w:w="547" w:type="dxa"/>
            <w:tcBorders>
              <w:top w:val="single" w:sz="2" w:space="0" w:color="auto"/>
              <w:left w:val="single" w:sz="2" w:space="0" w:color="auto"/>
              <w:bottom w:val="single" w:sz="2" w:space="0" w:color="auto"/>
              <w:right w:val="single" w:sz="2" w:space="0" w:color="auto"/>
            </w:tcBorders>
          </w:tcPr>
          <w:p w:rsidR="003228E9" w:rsidRPr="00D33EAE" w:rsidRDefault="003228E9" w:rsidP="003228E9">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2.</w:t>
            </w:r>
          </w:p>
        </w:tc>
        <w:tc>
          <w:tcPr>
            <w:tcW w:w="3143" w:type="dxa"/>
            <w:tcBorders>
              <w:top w:val="single" w:sz="2" w:space="0" w:color="auto"/>
              <w:left w:val="single" w:sz="2" w:space="0" w:color="auto"/>
              <w:bottom w:val="single" w:sz="2" w:space="0" w:color="auto"/>
              <w:right w:val="single" w:sz="2" w:space="0" w:color="auto"/>
            </w:tcBorders>
          </w:tcPr>
          <w:p w:rsidR="003228E9" w:rsidRPr="00D33EAE" w:rsidRDefault="003228E9" w:rsidP="003228E9">
            <w:pPr>
              <w:spacing w:after="60" w:line="240" w:lineRule="auto"/>
              <w:ind w:left="166"/>
              <w:rPr>
                <w:rFonts w:ascii="Times New Roman" w:eastAsia="Times New Roman" w:hAnsi="Times New Roman" w:cs="Times New Roman"/>
                <w:sz w:val="28"/>
                <w:szCs w:val="28"/>
                <w:lang w:eastAsia="uk-UA"/>
              </w:rPr>
            </w:pPr>
            <w:r w:rsidRPr="0034026D">
              <w:rPr>
                <w:rFonts w:ascii="Times New Roman" w:hAnsi="Times New Roman" w:cs="Times New Roman"/>
                <w:sz w:val="28"/>
                <w:szCs w:val="28"/>
              </w:rPr>
              <w:t>Цифрова грамотність</w:t>
            </w:r>
          </w:p>
        </w:tc>
        <w:tc>
          <w:tcPr>
            <w:tcW w:w="6230" w:type="dxa"/>
            <w:tcBorders>
              <w:top w:val="single" w:sz="2" w:space="0" w:color="auto"/>
              <w:left w:val="single" w:sz="2" w:space="0" w:color="auto"/>
              <w:bottom w:val="single" w:sz="2" w:space="0" w:color="auto"/>
              <w:right w:val="single" w:sz="2" w:space="0" w:color="auto"/>
            </w:tcBorders>
          </w:tcPr>
          <w:p w:rsidR="003228E9" w:rsidRDefault="003228E9" w:rsidP="003228E9">
            <w:pPr>
              <w:pStyle w:val="1"/>
              <w:spacing w:after="0" w:line="240" w:lineRule="auto"/>
              <w:ind w:left="68"/>
              <w:jc w:val="both"/>
              <w:rPr>
                <w:sz w:val="28"/>
                <w:szCs w:val="28"/>
                <w:lang w:val="uk-UA" w:eastAsia="en-US"/>
              </w:rPr>
            </w:pPr>
            <w:r w:rsidRPr="00567F13">
              <w:rPr>
                <w:sz w:val="28"/>
                <w:szCs w:val="28"/>
                <w:lang w:val="uk-UA" w:eastAsia="en-US"/>
              </w:rPr>
              <w:t>вміння використовувати комп’ютерні пристрої, базове офісне та спеціалізоване програмне забезпечення для ефективного виконання свої посадових обов’язків</w:t>
            </w:r>
          </w:p>
          <w:p w:rsidR="003228E9" w:rsidRPr="000121BC" w:rsidRDefault="003228E9" w:rsidP="003228E9">
            <w:pPr>
              <w:pStyle w:val="1"/>
              <w:spacing w:after="0" w:line="240" w:lineRule="auto"/>
              <w:ind w:left="68"/>
              <w:jc w:val="both"/>
              <w:rPr>
                <w:sz w:val="10"/>
                <w:szCs w:val="10"/>
                <w:lang w:val="uk-UA" w:eastAsia="en-US"/>
              </w:rPr>
            </w:pPr>
          </w:p>
          <w:p w:rsidR="003228E9" w:rsidRDefault="003228E9" w:rsidP="003228E9">
            <w:pPr>
              <w:pStyle w:val="1"/>
              <w:spacing w:after="0" w:line="240" w:lineRule="auto"/>
              <w:ind w:left="68"/>
              <w:jc w:val="both"/>
              <w:rPr>
                <w:sz w:val="28"/>
                <w:szCs w:val="28"/>
                <w:lang w:val="uk-UA" w:eastAsia="en-US"/>
              </w:rPr>
            </w:pPr>
            <w:r w:rsidRPr="00567F13">
              <w:rPr>
                <w:sz w:val="28"/>
                <w:szCs w:val="28"/>
                <w:lang w:val="uk-UA" w:eastAsia="en-US"/>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3228E9" w:rsidRPr="00332E2E" w:rsidRDefault="003228E9" w:rsidP="003228E9">
            <w:pPr>
              <w:pStyle w:val="1"/>
              <w:spacing w:after="0" w:line="240" w:lineRule="auto"/>
              <w:ind w:left="68"/>
              <w:jc w:val="both"/>
              <w:rPr>
                <w:sz w:val="10"/>
                <w:szCs w:val="10"/>
                <w:lang w:val="uk-UA" w:eastAsia="en-US"/>
              </w:rPr>
            </w:pPr>
          </w:p>
          <w:p w:rsidR="003228E9" w:rsidRDefault="003228E9" w:rsidP="003228E9">
            <w:pPr>
              <w:pStyle w:val="1"/>
              <w:spacing w:after="0" w:line="240" w:lineRule="auto"/>
              <w:ind w:left="68"/>
              <w:jc w:val="both"/>
              <w:rPr>
                <w:sz w:val="28"/>
                <w:szCs w:val="28"/>
                <w:lang w:val="uk-UA" w:eastAsia="en-US"/>
              </w:rPr>
            </w:pPr>
            <w:r w:rsidRPr="00567F13">
              <w:rPr>
                <w:sz w:val="28"/>
                <w:szCs w:val="28"/>
                <w:lang w:val="uk-UA" w:eastAsia="en-US"/>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3228E9" w:rsidRPr="00332E2E" w:rsidRDefault="003228E9" w:rsidP="003228E9">
            <w:pPr>
              <w:pStyle w:val="1"/>
              <w:spacing w:after="0" w:line="240" w:lineRule="auto"/>
              <w:ind w:left="68"/>
              <w:jc w:val="both"/>
              <w:rPr>
                <w:sz w:val="10"/>
                <w:szCs w:val="10"/>
                <w:lang w:val="uk-UA" w:eastAsia="en-US"/>
              </w:rPr>
            </w:pPr>
          </w:p>
          <w:p w:rsidR="003228E9" w:rsidRDefault="003228E9" w:rsidP="003228E9">
            <w:pPr>
              <w:pStyle w:val="1"/>
              <w:spacing w:after="0" w:line="240" w:lineRule="auto"/>
              <w:ind w:left="68"/>
              <w:jc w:val="both"/>
              <w:rPr>
                <w:sz w:val="28"/>
                <w:szCs w:val="28"/>
                <w:lang w:val="uk-UA" w:eastAsia="en-US"/>
              </w:rPr>
            </w:pPr>
            <w:r w:rsidRPr="00567F13">
              <w:rPr>
                <w:sz w:val="28"/>
                <w:szCs w:val="28"/>
                <w:lang w:val="uk-UA" w:eastAsia="en-US"/>
              </w:rPr>
              <w:t xml:space="preserve">вміння використовувати електронні ресурси,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w:t>
            </w:r>
          </w:p>
          <w:p w:rsidR="003228E9" w:rsidRPr="000121BC" w:rsidRDefault="003228E9" w:rsidP="003228E9">
            <w:pPr>
              <w:pStyle w:val="1"/>
              <w:spacing w:after="0" w:line="240" w:lineRule="auto"/>
              <w:ind w:left="68"/>
              <w:jc w:val="both"/>
              <w:rPr>
                <w:sz w:val="10"/>
                <w:szCs w:val="10"/>
                <w:lang w:val="uk-UA" w:eastAsia="en-US"/>
              </w:rPr>
            </w:pPr>
          </w:p>
          <w:p w:rsidR="003228E9" w:rsidRDefault="003228E9" w:rsidP="003228E9">
            <w:pPr>
              <w:pStyle w:val="1"/>
              <w:spacing w:after="0" w:line="240" w:lineRule="auto"/>
              <w:ind w:left="68"/>
              <w:jc w:val="both"/>
              <w:rPr>
                <w:sz w:val="28"/>
                <w:szCs w:val="28"/>
                <w:lang w:val="uk-UA" w:eastAsia="en-US"/>
              </w:rPr>
            </w:pPr>
            <w:r w:rsidRPr="00567F13">
              <w:rPr>
                <w:sz w:val="28"/>
                <w:szCs w:val="28"/>
                <w:lang w:val="uk-UA" w:eastAsia="en-US"/>
              </w:rPr>
              <w:t>вміти користуватис</w:t>
            </w:r>
            <w:r>
              <w:rPr>
                <w:sz w:val="28"/>
                <w:szCs w:val="28"/>
                <w:lang w:val="uk-UA" w:eastAsia="en-US"/>
              </w:rPr>
              <w:t>я</w:t>
            </w:r>
            <w:r w:rsidRPr="00567F13">
              <w:rPr>
                <w:sz w:val="28"/>
                <w:szCs w:val="28"/>
                <w:lang w:val="uk-UA" w:eastAsia="en-US"/>
              </w:rPr>
              <w:t xml:space="preserve"> кваліфікованим електронним підписом (КЕП)</w:t>
            </w:r>
          </w:p>
          <w:p w:rsidR="003228E9" w:rsidRPr="00332E2E" w:rsidRDefault="003228E9" w:rsidP="003228E9">
            <w:pPr>
              <w:pStyle w:val="1"/>
              <w:spacing w:after="0" w:line="240" w:lineRule="auto"/>
              <w:ind w:left="68"/>
              <w:jc w:val="both"/>
              <w:rPr>
                <w:sz w:val="10"/>
                <w:szCs w:val="10"/>
                <w:lang w:val="uk-UA" w:eastAsia="en-US"/>
              </w:rPr>
            </w:pPr>
          </w:p>
          <w:p w:rsidR="003228E9" w:rsidRPr="00567F13" w:rsidRDefault="003228E9" w:rsidP="003228E9">
            <w:pPr>
              <w:pStyle w:val="1"/>
              <w:spacing w:after="0" w:line="240" w:lineRule="auto"/>
              <w:ind w:left="68"/>
              <w:jc w:val="both"/>
              <w:rPr>
                <w:sz w:val="28"/>
                <w:szCs w:val="28"/>
                <w:lang w:val="uk-UA" w:eastAsia="en-US"/>
              </w:rPr>
            </w:pPr>
            <w:r w:rsidRPr="00567F13">
              <w:rPr>
                <w:sz w:val="28"/>
                <w:szCs w:val="28"/>
                <w:lang w:val="uk-UA" w:eastAsia="en-US"/>
              </w:rPr>
              <w:t>здатність використовувати відкриті цифрові ресурси для власного професійного розвитку</w:t>
            </w:r>
          </w:p>
        </w:tc>
      </w:tr>
      <w:tr w:rsidR="003228E9" w:rsidRPr="00D33EAE" w:rsidTr="00AD4FF8">
        <w:tc>
          <w:tcPr>
            <w:tcW w:w="547" w:type="dxa"/>
            <w:tcBorders>
              <w:top w:val="single" w:sz="2" w:space="0" w:color="auto"/>
              <w:left w:val="single" w:sz="2" w:space="0" w:color="auto"/>
              <w:bottom w:val="single" w:sz="2" w:space="0" w:color="auto"/>
              <w:right w:val="single" w:sz="2" w:space="0" w:color="auto"/>
            </w:tcBorders>
          </w:tcPr>
          <w:p w:rsidR="003228E9" w:rsidRPr="00D33EAE" w:rsidRDefault="003228E9" w:rsidP="003228E9">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3.</w:t>
            </w:r>
          </w:p>
        </w:tc>
        <w:tc>
          <w:tcPr>
            <w:tcW w:w="3143" w:type="dxa"/>
            <w:tcBorders>
              <w:top w:val="single" w:sz="2" w:space="0" w:color="auto"/>
              <w:left w:val="single" w:sz="2" w:space="0" w:color="auto"/>
              <w:bottom w:val="single" w:sz="2" w:space="0" w:color="auto"/>
              <w:right w:val="single" w:sz="2" w:space="0" w:color="auto"/>
            </w:tcBorders>
          </w:tcPr>
          <w:p w:rsidR="003228E9" w:rsidRPr="00D33EAE" w:rsidRDefault="003228E9" w:rsidP="003228E9">
            <w:pPr>
              <w:spacing w:after="60" w:line="240" w:lineRule="auto"/>
              <w:ind w:left="166" w:right="144"/>
              <w:rPr>
                <w:rFonts w:ascii="Times New Roman" w:eastAsia="Times New Roman" w:hAnsi="Times New Roman" w:cs="Times New Roman"/>
                <w:sz w:val="28"/>
                <w:szCs w:val="28"/>
                <w:lang w:eastAsia="uk-UA"/>
              </w:rPr>
            </w:pPr>
            <w:r w:rsidRPr="00D33EAE">
              <w:rPr>
                <w:rFonts w:ascii="Times New Roman" w:hAnsi="Times New Roman" w:cs="Times New Roman"/>
                <w:sz w:val="28"/>
                <w:szCs w:val="28"/>
              </w:rPr>
              <w:t>Відповідальність</w:t>
            </w:r>
          </w:p>
        </w:tc>
        <w:tc>
          <w:tcPr>
            <w:tcW w:w="6230" w:type="dxa"/>
            <w:tcBorders>
              <w:top w:val="single" w:sz="2" w:space="0" w:color="auto"/>
              <w:left w:val="single" w:sz="2" w:space="0" w:color="auto"/>
              <w:bottom w:val="single" w:sz="2" w:space="0" w:color="auto"/>
              <w:right w:val="single" w:sz="2" w:space="0" w:color="auto"/>
            </w:tcBorders>
          </w:tcPr>
          <w:p w:rsidR="003228E9" w:rsidRPr="00D33EAE" w:rsidRDefault="003228E9" w:rsidP="003228E9">
            <w:pPr>
              <w:pStyle w:val="aa"/>
              <w:widowControl w:val="0"/>
              <w:tabs>
                <w:tab w:val="left" w:pos="346"/>
              </w:tabs>
              <w:spacing w:before="0" w:beforeAutospacing="0" w:after="0" w:afterAutospacing="0"/>
              <w:ind w:right="34"/>
              <w:jc w:val="both"/>
              <w:rPr>
                <w:color w:val="000000"/>
                <w:sz w:val="28"/>
                <w:szCs w:val="28"/>
                <w:lang w:val="uk-UA" w:eastAsia="en-US"/>
              </w:rPr>
            </w:pPr>
            <w:r w:rsidRPr="00D33EAE">
              <w:rPr>
                <w:color w:val="000000"/>
                <w:sz w:val="28"/>
                <w:szCs w:val="28"/>
                <w:lang w:val="uk-UA" w:eastAsia="en-US"/>
              </w:rPr>
              <w:t>усвідомлення важливості якісного виконання своїх посадових обов’язків з дотриманням строків та встановлених процедур</w:t>
            </w:r>
          </w:p>
          <w:p w:rsidR="003228E9" w:rsidRPr="00AD4FF8" w:rsidRDefault="003228E9" w:rsidP="003228E9">
            <w:pPr>
              <w:pStyle w:val="aa"/>
              <w:widowControl w:val="0"/>
              <w:tabs>
                <w:tab w:val="left" w:pos="346"/>
              </w:tabs>
              <w:spacing w:before="0" w:beforeAutospacing="0" w:after="0" w:afterAutospacing="0"/>
              <w:ind w:right="34"/>
              <w:jc w:val="both"/>
              <w:rPr>
                <w:sz w:val="16"/>
                <w:szCs w:val="16"/>
                <w:lang w:val="uk-UA" w:eastAsia="en-US"/>
              </w:rPr>
            </w:pPr>
          </w:p>
          <w:p w:rsidR="003228E9" w:rsidRPr="00D33EAE" w:rsidRDefault="003228E9" w:rsidP="003228E9">
            <w:pPr>
              <w:pStyle w:val="aa"/>
              <w:widowControl w:val="0"/>
              <w:tabs>
                <w:tab w:val="left" w:pos="346"/>
              </w:tabs>
              <w:spacing w:before="0" w:beforeAutospacing="0" w:after="0" w:afterAutospacing="0"/>
              <w:ind w:right="34"/>
              <w:jc w:val="both"/>
              <w:rPr>
                <w:color w:val="000000"/>
                <w:sz w:val="28"/>
                <w:szCs w:val="28"/>
                <w:lang w:val="uk-UA" w:eastAsia="en-US"/>
              </w:rPr>
            </w:pPr>
            <w:r w:rsidRPr="00D33EAE">
              <w:rPr>
                <w:color w:val="000000"/>
                <w:sz w:val="28"/>
                <w:szCs w:val="28"/>
                <w:lang w:val="uk-UA" w:eastAsia="en-US"/>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3228E9" w:rsidRPr="00AD4FF8" w:rsidRDefault="003228E9" w:rsidP="003228E9">
            <w:pPr>
              <w:pStyle w:val="aa"/>
              <w:widowControl w:val="0"/>
              <w:tabs>
                <w:tab w:val="left" w:pos="346"/>
              </w:tabs>
              <w:spacing w:before="0" w:beforeAutospacing="0" w:after="0" w:afterAutospacing="0"/>
              <w:ind w:right="34"/>
              <w:jc w:val="both"/>
              <w:rPr>
                <w:sz w:val="16"/>
                <w:szCs w:val="16"/>
                <w:lang w:val="uk-UA" w:eastAsia="en-US"/>
              </w:rPr>
            </w:pPr>
          </w:p>
          <w:p w:rsidR="003228E9" w:rsidRPr="00D33EAE" w:rsidRDefault="003228E9" w:rsidP="003228E9">
            <w:pPr>
              <w:pStyle w:val="aa"/>
              <w:widowControl w:val="0"/>
              <w:tabs>
                <w:tab w:val="left" w:pos="361"/>
              </w:tabs>
              <w:spacing w:before="0" w:beforeAutospacing="0" w:after="0" w:afterAutospacing="0"/>
              <w:ind w:right="34"/>
              <w:jc w:val="both"/>
              <w:rPr>
                <w:sz w:val="28"/>
                <w:szCs w:val="28"/>
                <w:lang w:eastAsia="uk-UA"/>
              </w:rPr>
            </w:pPr>
            <w:r w:rsidRPr="00D33EAE">
              <w:rPr>
                <w:color w:val="000000"/>
                <w:sz w:val="28"/>
                <w:szCs w:val="28"/>
                <w:lang w:val="uk-UA" w:eastAsia="en-US"/>
              </w:rPr>
              <w:t>здатність брати на себе зобов’язання, чітко їх дотримуватися і виконувати</w:t>
            </w:r>
          </w:p>
        </w:tc>
      </w:tr>
      <w:tr w:rsidR="003228E9" w:rsidRPr="00D33EAE" w:rsidTr="00AD4FF8">
        <w:tc>
          <w:tcPr>
            <w:tcW w:w="547" w:type="dxa"/>
            <w:tcBorders>
              <w:top w:val="single" w:sz="2" w:space="0" w:color="auto"/>
              <w:left w:val="single" w:sz="2" w:space="0" w:color="auto"/>
              <w:bottom w:val="single" w:sz="2" w:space="0" w:color="auto"/>
              <w:right w:val="single" w:sz="2" w:space="0" w:color="auto"/>
            </w:tcBorders>
          </w:tcPr>
          <w:p w:rsidR="003228E9" w:rsidRPr="00D33EAE" w:rsidRDefault="003228E9" w:rsidP="003228E9">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lastRenderedPageBreak/>
              <w:t>4.</w:t>
            </w:r>
          </w:p>
        </w:tc>
        <w:tc>
          <w:tcPr>
            <w:tcW w:w="3143" w:type="dxa"/>
            <w:tcBorders>
              <w:top w:val="single" w:sz="2" w:space="0" w:color="auto"/>
              <w:left w:val="single" w:sz="2" w:space="0" w:color="auto"/>
              <w:bottom w:val="single" w:sz="2" w:space="0" w:color="auto"/>
              <w:right w:val="single" w:sz="2" w:space="0" w:color="auto"/>
            </w:tcBorders>
          </w:tcPr>
          <w:p w:rsidR="003228E9" w:rsidRPr="00D33EAE" w:rsidRDefault="003228E9" w:rsidP="003228E9">
            <w:pPr>
              <w:spacing w:after="60" w:line="240" w:lineRule="auto"/>
              <w:ind w:left="166" w:right="144"/>
              <w:rPr>
                <w:rFonts w:ascii="Times New Roman" w:hAnsi="Times New Roman" w:cs="Times New Roman"/>
                <w:sz w:val="28"/>
                <w:szCs w:val="28"/>
              </w:rPr>
            </w:pPr>
            <w:r w:rsidRPr="00567F13">
              <w:rPr>
                <w:rFonts w:ascii="Times New Roman" w:hAnsi="Times New Roman" w:cs="Times New Roman"/>
                <w:sz w:val="28"/>
                <w:szCs w:val="28"/>
              </w:rPr>
              <w:t>Адаптивність</w:t>
            </w:r>
          </w:p>
        </w:tc>
        <w:tc>
          <w:tcPr>
            <w:tcW w:w="6230" w:type="dxa"/>
            <w:tcBorders>
              <w:top w:val="single" w:sz="2" w:space="0" w:color="auto"/>
              <w:left w:val="single" w:sz="2" w:space="0" w:color="auto"/>
              <w:bottom w:val="single" w:sz="2" w:space="0" w:color="auto"/>
              <w:right w:val="single" w:sz="2" w:space="0" w:color="auto"/>
            </w:tcBorders>
          </w:tcPr>
          <w:p w:rsidR="003228E9" w:rsidRDefault="003228E9" w:rsidP="003228E9">
            <w:pPr>
              <w:pStyle w:val="1"/>
              <w:spacing w:after="0" w:line="240" w:lineRule="auto"/>
              <w:jc w:val="both"/>
              <w:rPr>
                <w:sz w:val="28"/>
                <w:szCs w:val="28"/>
                <w:lang w:val="uk-UA" w:eastAsia="en-US"/>
              </w:rPr>
            </w:pPr>
            <w:r w:rsidRPr="00567F13">
              <w:rPr>
                <w:sz w:val="28"/>
                <w:szCs w:val="28"/>
                <w:lang w:val="uk-UA" w:eastAsia="en-US"/>
              </w:rPr>
              <w:t>усвідомлення необхідності запровадження змін для ефективного функціонування державної служби</w:t>
            </w:r>
          </w:p>
          <w:p w:rsidR="003228E9" w:rsidRPr="00C322E8" w:rsidRDefault="003228E9" w:rsidP="003228E9">
            <w:pPr>
              <w:pStyle w:val="1"/>
              <w:spacing w:after="0" w:line="240" w:lineRule="auto"/>
              <w:jc w:val="both"/>
              <w:rPr>
                <w:sz w:val="10"/>
                <w:szCs w:val="10"/>
                <w:lang w:val="uk-UA" w:eastAsia="en-US"/>
              </w:rPr>
            </w:pPr>
          </w:p>
          <w:p w:rsidR="003228E9" w:rsidRDefault="003228E9" w:rsidP="003228E9">
            <w:pPr>
              <w:pStyle w:val="1"/>
              <w:spacing w:after="0" w:line="240" w:lineRule="auto"/>
              <w:jc w:val="both"/>
              <w:rPr>
                <w:sz w:val="28"/>
                <w:szCs w:val="28"/>
                <w:lang w:val="uk-UA" w:eastAsia="en-US"/>
              </w:rPr>
            </w:pPr>
            <w:r w:rsidRPr="00567F13">
              <w:rPr>
                <w:sz w:val="28"/>
                <w:szCs w:val="28"/>
                <w:lang w:val="uk-UA" w:eastAsia="en-US"/>
              </w:rPr>
              <w:t>позитивне ставлення та відкритість до змін і нововведень</w:t>
            </w:r>
          </w:p>
          <w:p w:rsidR="003228E9" w:rsidRPr="00C322E8" w:rsidRDefault="003228E9" w:rsidP="003228E9">
            <w:pPr>
              <w:pStyle w:val="1"/>
              <w:spacing w:after="0" w:line="240" w:lineRule="auto"/>
              <w:jc w:val="both"/>
              <w:rPr>
                <w:sz w:val="10"/>
                <w:szCs w:val="10"/>
                <w:lang w:val="uk-UA" w:eastAsia="en-US"/>
              </w:rPr>
            </w:pPr>
          </w:p>
          <w:p w:rsidR="005C0178" w:rsidRPr="00D33EAE" w:rsidRDefault="003228E9" w:rsidP="0071443F">
            <w:pPr>
              <w:pStyle w:val="aa"/>
              <w:widowControl w:val="0"/>
              <w:tabs>
                <w:tab w:val="left" w:pos="87"/>
              </w:tabs>
              <w:spacing w:before="0" w:beforeAutospacing="0" w:after="0" w:afterAutospacing="0"/>
              <w:jc w:val="both"/>
              <w:rPr>
                <w:sz w:val="28"/>
                <w:szCs w:val="28"/>
                <w:lang w:eastAsia="uk-UA"/>
              </w:rPr>
            </w:pPr>
            <w:r w:rsidRPr="00567F13">
              <w:rPr>
                <w:sz w:val="28"/>
                <w:szCs w:val="28"/>
                <w:lang w:val="uk-UA" w:eastAsia="en-US"/>
              </w:rPr>
              <w:t>здатність регулювати та пристосовувати власну поведінку до обставин, що змінюються</w:t>
            </w:r>
          </w:p>
        </w:tc>
      </w:tr>
      <w:tr w:rsidR="003228E9" w:rsidRPr="00D33EAE" w:rsidTr="00AD4FF8">
        <w:tc>
          <w:tcPr>
            <w:tcW w:w="9920" w:type="dxa"/>
            <w:gridSpan w:val="3"/>
            <w:tcBorders>
              <w:top w:val="single" w:sz="2" w:space="0" w:color="auto"/>
              <w:left w:val="single" w:sz="2" w:space="0" w:color="auto"/>
              <w:bottom w:val="single" w:sz="2" w:space="0" w:color="auto"/>
              <w:right w:val="single" w:sz="2" w:space="0" w:color="auto"/>
            </w:tcBorders>
            <w:hideMark/>
          </w:tcPr>
          <w:p w:rsidR="003228E9" w:rsidRPr="00D33EAE" w:rsidRDefault="003228E9" w:rsidP="003228E9">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Професійні знання</w:t>
            </w:r>
          </w:p>
        </w:tc>
      </w:tr>
      <w:tr w:rsidR="003228E9" w:rsidRPr="00D33EAE" w:rsidTr="00AD4FF8">
        <w:tc>
          <w:tcPr>
            <w:tcW w:w="3690" w:type="dxa"/>
            <w:gridSpan w:val="2"/>
            <w:tcBorders>
              <w:top w:val="single" w:sz="2" w:space="0" w:color="auto"/>
              <w:left w:val="single" w:sz="2" w:space="0" w:color="auto"/>
              <w:bottom w:val="single" w:sz="2" w:space="0" w:color="auto"/>
              <w:right w:val="single" w:sz="2" w:space="0" w:color="auto"/>
            </w:tcBorders>
            <w:hideMark/>
          </w:tcPr>
          <w:p w:rsidR="003228E9" w:rsidRPr="00D33EAE" w:rsidRDefault="003228E9" w:rsidP="003228E9">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Вимога</w:t>
            </w:r>
          </w:p>
        </w:tc>
        <w:tc>
          <w:tcPr>
            <w:tcW w:w="6230" w:type="dxa"/>
            <w:tcBorders>
              <w:top w:val="single" w:sz="2" w:space="0" w:color="auto"/>
              <w:left w:val="single" w:sz="2" w:space="0" w:color="auto"/>
              <w:bottom w:val="single" w:sz="2" w:space="0" w:color="auto"/>
              <w:right w:val="single" w:sz="2" w:space="0" w:color="auto"/>
            </w:tcBorders>
            <w:hideMark/>
          </w:tcPr>
          <w:p w:rsidR="003228E9" w:rsidRPr="00D33EAE" w:rsidRDefault="003228E9" w:rsidP="003228E9">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Компоненти вимоги</w:t>
            </w:r>
          </w:p>
        </w:tc>
      </w:tr>
      <w:tr w:rsidR="003228E9" w:rsidRPr="00D33EAE" w:rsidTr="00AD4FF8">
        <w:tc>
          <w:tcPr>
            <w:tcW w:w="547" w:type="dxa"/>
            <w:tcBorders>
              <w:top w:val="single" w:sz="2" w:space="0" w:color="auto"/>
              <w:left w:val="single" w:sz="2" w:space="0" w:color="auto"/>
              <w:bottom w:val="single" w:sz="2" w:space="0" w:color="auto"/>
              <w:right w:val="single" w:sz="2" w:space="0" w:color="auto"/>
            </w:tcBorders>
            <w:hideMark/>
          </w:tcPr>
          <w:p w:rsidR="003228E9" w:rsidRPr="00D33EAE" w:rsidRDefault="003228E9" w:rsidP="003228E9">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1.</w:t>
            </w:r>
          </w:p>
        </w:tc>
        <w:tc>
          <w:tcPr>
            <w:tcW w:w="3143" w:type="dxa"/>
            <w:tcBorders>
              <w:top w:val="single" w:sz="2" w:space="0" w:color="auto"/>
              <w:left w:val="single" w:sz="2" w:space="0" w:color="auto"/>
              <w:bottom w:val="single" w:sz="2" w:space="0" w:color="auto"/>
              <w:right w:val="single" w:sz="2" w:space="0" w:color="auto"/>
            </w:tcBorders>
            <w:hideMark/>
          </w:tcPr>
          <w:p w:rsidR="003228E9" w:rsidRPr="00D33EAE" w:rsidRDefault="003228E9" w:rsidP="003228E9">
            <w:pPr>
              <w:spacing w:after="60" w:line="240" w:lineRule="auto"/>
              <w:ind w:left="124"/>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Знання законодавства</w:t>
            </w:r>
          </w:p>
        </w:tc>
        <w:tc>
          <w:tcPr>
            <w:tcW w:w="6230" w:type="dxa"/>
            <w:tcBorders>
              <w:top w:val="single" w:sz="2" w:space="0" w:color="auto"/>
              <w:left w:val="single" w:sz="2" w:space="0" w:color="auto"/>
              <w:bottom w:val="single" w:sz="2" w:space="0" w:color="auto"/>
              <w:right w:val="single" w:sz="2" w:space="0" w:color="auto"/>
            </w:tcBorders>
            <w:hideMark/>
          </w:tcPr>
          <w:p w:rsidR="003228E9" w:rsidRPr="00D33EAE" w:rsidRDefault="003228E9" w:rsidP="003228E9">
            <w:pPr>
              <w:spacing w:after="60" w:line="240" w:lineRule="auto"/>
              <w:ind w:left="140"/>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Знання:</w:t>
            </w:r>
            <w:r w:rsidRPr="00D33EAE">
              <w:rPr>
                <w:rFonts w:ascii="Times New Roman" w:eastAsia="Times New Roman" w:hAnsi="Times New Roman" w:cs="Times New Roman"/>
                <w:sz w:val="28"/>
                <w:szCs w:val="28"/>
                <w:lang w:eastAsia="uk-UA"/>
              </w:rPr>
              <w:br/>
            </w:r>
            <w:hyperlink r:id="rId8" w:tgtFrame="_blank" w:history="1">
              <w:r w:rsidRPr="00D33EAE">
                <w:rPr>
                  <w:rFonts w:ascii="Times New Roman" w:eastAsia="Times New Roman" w:hAnsi="Times New Roman" w:cs="Times New Roman"/>
                  <w:sz w:val="28"/>
                  <w:szCs w:val="28"/>
                  <w:lang w:eastAsia="uk-UA"/>
                </w:rPr>
                <w:t>Конституції України</w:t>
              </w:r>
            </w:hyperlink>
            <w:r w:rsidRPr="00D33EAE">
              <w:rPr>
                <w:rFonts w:ascii="Times New Roman" w:eastAsia="Times New Roman" w:hAnsi="Times New Roman" w:cs="Times New Roman"/>
                <w:sz w:val="28"/>
                <w:szCs w:val="28"/>
                <w:lang w:eastAsia="uk-UA"/>
              </w:rPr>
              <w:t>;</w:t>
            </w:r>
            <w:r w:rsidRPr="00D33EAE">
              <w:rPr>
                <w:rFonts w:ascii="Times New Roman" w:eastAsia="Times New Roman" w:hAnsi="Times New Roman" w:cs="Times New Roman"/>
                <w:sz w:val="28"/>
                <w:szCs w:val="28"/>
                <w:lang w:eastAsia="uk-UA"/>
              </w:rPr>
              <w:br/>
            </w:r>
            <w:hyperlink r:id="rId9" w:tgtFrame="_blank" w:history="1">
              <w:r w:rsidRPr="00D33EAE">
                <w:rPr>
                  <w:rFonts w:ascii="Times New Roman" w:eastAsia="Times New Roman" w:hAnsi="Times New Roman" w:cs="Times New Roman"/>
                  <w:sz w:val="28"/>
                  <w:szCs w:val="28"/>
                  <w:lang w:eastAsia="uk-UA"/>
                </w:rPr>
                <w:t>Закону України</w:t>
              </w:r>
            </w:hyperlink>
            <w:r w:rsidRPr="00D33EAE">
              <w:rPr>
                <w:rFonts w:ascii="Times New Roman" w:eastAsia="Times New Roman" w:hAnsi="Times New Roman" w:cs="Times New Roman"/>
                <w:sz w:val="28"/>
                <w:szCs w:val="28"/>
                <w:lang w:eastAsia="uk-UA"/>
              </w:rPr>
              <w:t> "Про державну службу";</w:t>
            </w:r>
            <w:r w:rsidRPr="00D33EAE">
              <w:rPr>
                <w:rFonts w:ascii="Times New Roman" w:eastAsia="Times New Roman" w:hAnsi="Times New Roman" w:cs="Times New Roman"/>
                <w:sz w:val="28"/>
                <w:szCs w:val="28"/>
                <w:lang w:eastAsia="uk-UA"/>
              </w:rPr>
              <w:br/>
            </w:r>
            <w:hyperlink r:id="rId10" w:tgtFrame="_blank" w:history="1">
              <w:r w:rsidRPr="00D33EAE">
                <w:rPr>
                  <w:rFonts w:ascii="Times New Roman" w:eastAsia="Times New Roman" w:hAnsi="Times New Roman" w:cs="Times New Roman"/>
                  <w:sz w:val="28"/>
                  <w:szCs w:val="28"/>
                  <w:lang w:eastAsia="uk-UA"/>
                </w:rPr>
                <w:t>Закону України</w:t>
              </w:r>
            </w:hyperlink>
            <w:r w:rsidRPr="00D33EAE">
              <w:rPr>
                <w:rFonts w:ascii="Times New Roman" w:eastAsia="Times New Roman" w:hAnsi="Times New Roman" w:cs="Times New Roman"/>
                <w:sz w:val="28"/>
                <w:szCs w:val="28"/>
                <w:lang w:eastAsia="uk-UA"/>
              </w:rPr>
              <w:t> "Про запобігання корупції"</w:t>
            </w:r>
            <w:r w:rsidRPr="00D33EAE">
              <w:rPr>
                <w:rFonts w:ascii="Times New Roman" w:eastAsia="Times New Roman" w:hAnsi="Times New Roman" w:cs="Times New Roman"/>
                <w:sz w:val="28"/>
                <w:szCs w:val="28"/>
                <w:lang w:eastAsia="uk-UA"/>
              </w:rPr>
              <w:br/>
              <w:t>та іншого законодавства</w:t>
            </w:r>
          </w:p>
        </w:tc>
      </w:tr>
      <w:tr w:rsidR="003228E9" w:rsidRPr="00D33EAE" w:rsidTr="00AD4FF8">
        <w:tc>
          <w:tcPr>
            <w:tcW w:w="547" w:type="dxa"/>
            <w:tcBorders>
              <w:top w:val="single" w:sz="2" w:space="0" w:color="auto"/>
              <w:left w:val="single" w:sz="2" w:space="0" w:color="auto"/>
              <w:bottom w:val="single" w:sz="2" w:space="0" w:color="auto"/>
              <w:right w:val="single" w:sz="2" w:space="0" w:color="auto"/>
            </w:tcBorders>
          </w:tcPr>
          <w:p w:rsidR="003228E9" w:rsidRPr="00D33EAE" w:rsidRDefault="003228E9" w:rsidP="003228E9">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2.</w:t>
            </w:r>
          </w:p>
        </w:tc>
        <w:tc>
          <w:tcPr>
            <w:tcW w:w="3143" w:type="dxa"/>
            <w:tcBorders>
              <w:top w:val="single" w:sz="2" w:space="0" w:color="auto"/>
              <w:left w:val="single" w:sz="2" w:space="0" w:color="auto"/>
              <w:bottom w:val="single" w:sz="2" w:space="0" w:color="auto"/>
              <w:right w:val="single" w:sz="2" w:space="0" w:color="auto"/>
            </w:tcBorders>
          </w:tcPr>
          <w:p w:rsidR="003228E9" w:rsidRPr="00D33EAE" w:rsidRDefault="003228E9" w:rsidP="003228E9">
            <w:pPr>
              <w:spacing w:after="60" w:line="240" w:lineRule="auto"/>
              <w:ind w:left="124"/>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Знання законодавства у сфері</w:t>
            </w:r>
          </w:p>
        </w:tc>
        <w:tc>
          <w:tcPr>
            <w:tcW w:w="6230" w:type="dxa"/>
            <w:tcBorders>
              <w:top w:val="single" w:sz="2" w:space="0" w:color="auto"/>
              <w:left w:val="single" w:sz="2" w:space="0" w:color="auto"/>
              <w:bottom w:val="single" w:sz="2" w:space="0" w:color="auto"/>
              <w:right w:val="single" w:sz="2" w:space="0" w:color="auto"/>
            </w:tcBorders>
          </w:tcPr>
          <w:p w:rsidR="00605792" w:rsidRDefault="00605792" w:rsidP="00605792">
            <w:pPr>
              <w:spacing w:after="0"/>
              <w:ind w:left="170"/>
              <w:textAlignment w:val="baseline"/>
              <w:rPr>
                <w:rFonts w:ascii="Times New Roman" w:hAnsi="Times New Roman" w:cs="Times New Roman"/>
                <w:sz w:val="28"/>
                <w:szCs w:val="28"/>
                <w:lang w:eastAsia="uk-UA"/>
              </w:rPr>
            </w:pPr>
            <w:r w:rsidRPr="00605792">
              <w:rPr>
                <w:rFonts w:ascii="Times New Roman" w:hAnsi="Times New Roman" w:cs="Times New Roman"/>
                <w:sz w:val="28"/>
                <w:szCs w:val="28"/>
                <w:lang w:eastAsia="uk-UA"/>
              </w:rPr>
              <w:t>Знання законів України:</w:t>
            </w:r>
          </w:p>
          <w:p w:rsidR="00AC3DD2" w:rsidRDefault="00AC3DD2" w:rsidP="00605792">
            <w:pPr>
              <w:spacing w:after="0"/>
              <w:ind w:left="170"/>
              <w:textAlignment w:val="baseline"/>
              <w:rPr>
                <w:rFonts w:ascii="Times New Roman" w:hAnsi="Times New Roman" w:cs="Times New Roman"/>
                <w:sz w:val="28"/>
                <w:szCs w:val="28"/>
                <w:lang w:eastAsia="uk-UA"/>
              </w:rPr>
            </w:pPr>
            <w:r>
              <w:rPr>
                <w:rFonts w:ascii="Times New Roman" w:hAnsi="Times New Roman" w:cs="Times New Roman"/>
                <w:sz w:val="28"/>
                <w:szCs w:val="28"/>
                <w:lang w:eastAsia="uk-UA"/>
              </w:rPr>
              <w:t>Кодексу Законів про працю України;</w:t>
            </w:r>
          </w:p>
          <w:p w:rsidR="00AC3DD2" w:rsidRPr="00605792" w:rsidRDefault="00AC3DD2" w:rsidP="00605792">
            <w:pPr>
              <w:spacing w:after="0"/>
              <w:ind w:left="170"/>
              <w:textAlignment w:val="baseline"/>
              <w:rPr>
                <w:rFonts w:ascii="Times New Roman" w:hAnsi="Times New Roman" w:cs="Times New Roman"/>
                <w:sz w:val="28"/>
                <w:szCs w:val="28"/>
                <w:lang w:eastAsia="uk-UA"/>
              </w:rPr>
            </w:pPr>
            <w:r>
              <w:rPr>
                <w:rFonts w:ascii="Times New Roman" w:hAnsi="Times New Roman" w:cs="Times New Roman"/>
                <w:sz w:val="28"/>
                <w:szCs w:val="28"/>
                <w:lang w:eastAsia="uk-UA"/>
              </w:rPr>
              <w:t>«Про відпустки»;</w:t>
            </w:r>
          </w:p>
          <w:p w:rsidR="00605792" w:rsidRPr="00605792" w:rsidRDefault="00605792" w:rsidP="00605792">
            <w:pPr>
              <w:spacing w:after="0"/>
              <w:ind w:left="170"/>
              <w:textAlignment w:val="baseline"/>
              <w:rPr>
                <w:rFonts w:ascii="Times New Roman" w:hAnsi="Times New Roman" w:cs="Times New Roman"/>
                <w:sz w:val="28"/>
                <w:szCs w:val="28"/>
              </w:rPr>
            </w:pPr>
            <w:r w:rsidRPr="00605792">
              <w:rPr>
                <w:rFonts w:ascii="Times New Roman" w:hAnsi="Times New Roman" w:cs="Times New Roman"/>
                <w:sz w:val="28"/>
                <w:szCs w:val="28"/>
                <w:lang w:eastAsia="uk-UA"/>
              </w:rPr>
              <w:t xml:space="preserve"> «Про столицю України – місто-герой Київ»;</w:t>
            </w:r>
            <w:r w:rsidRPr="00605792">
              <w:rPr>
                <w:rFonts w:ascii="Times New Roman" w:hAnsi="Times New Roman" w:cs="Times New Roman"/>
                <w:sz w:val="28"/>
                <w:szCs w:val="28"/>
              </w:rPr>
              <w:t xml:space="preserve"> </w:t>
            </w:r>
          </w:p>
          <w:p w:rsidR="00605792" w:rsidRDefault="00605792" w:rsidP="00605792">
            <w:pPr>
              <w:spacing w:after="0"/>
              <w:ind w:left="170"/>
              <w:textAlignment w:val="baseline"/>
              <w:rPr>
                <w:rFonts w:ascii="Times New Roman" w:hAnsi="Times New Roman" w:cs="Times New Roman"/>
                <w:sz w:val="28"/>
                <w:szCs w:val="28"/>
              </w:rPr>
            </w:pPr>
            <w:r w:rsidRPr="00605792">
              <w:rPr>
                <w:rFonts w:ascii="Times New Roman" w:hAnsi="Times New Roman" w:cs="Times New Roman"/>
                <w:sz w:val="28"/>
                <w:szCs w:val="28"/>
              </w:rPr>
              <w:t>«Про звернення громадян»;</w:t>
            </w:r>
          </w:p>
          <w:p w:rsidR="00AC3DD2" w:rsidRPr="00605792" w:rsidRDefault="00AC3DD2" w:rsidP="00605792">
            <w:pPr>
              <w:spacing w:after="0"/>
              <w:ind w:left="170"/>
              <w:textAlignment w:val="baseline"/>
              <w:rPr>
                <w:rFonts w:ascii="Times New Roman" w:hAnsi="Times New Roman" w:cs="Times New Roman"/>
                <w:sz w:val="28"/>
                <w:szCs w:val="28"/>
              </w:rPr>
            </w:pPr>
            <w:r>
              <w:rPr>
                <w:rFonts w:ascii="Times New Roman" w:hAnsi="Times New Roman" w:cs="Times New Roman"/>
                <w:sz w:val="28"/>
                <w:szCs w:val="28"/>
              </w:rPr>
              <w:t>«Про очищення влади»;</w:t>
            </w:r>
          </w:p>
          <w:p w:rsidR="00605792" w:rsidRPr="00605792" w:rsidRDefault="00605792" w:rsidP="00605792">
            <w:pPr>
              <w:pStyle w:val="2"/>
              <w:ind w:left="170" w:firstLine="0"/>
              <w:rPr>
                <w:szCs w:val="28"/>
              </w:rPr>
            </w:pPr>
            <w:r w:rsidRPr="00605792">
              <w:rPr>
                <w:szCs w:val="28"/>
              </w:rPr>
              <w:t xml:space="preserve"> </w:t>
            </w:r>
            <w:r w:rsidR="00AC3DD2">
              <w:rPr>
                <w:szCs w:val="28"/>
              </w:rPr>
              <w:t>«Про фізичну культуру та спорт»</w:t>
            </w:r>
          </w:p>
          <w:p w:rsidR="003228E9" w:rsidRPr="00D33EAE" w:rsidRDefault="00605792" w:rsidP="00AC3DD2">
            <w:pPr>
              <w:pStyle w:val="2"/>
              <w:ind w:left="170" w:firstLine="0"/>
              <w:rPr>
                <w:szCs w:val="28"/>
                <w:lang w:eastAsia="uk-UA"/>
              </w:rPr>
            </w:pPr>
            <w:r w:rsidRPr="00605792">
              <w:rPr>
                <w:szCs w:val="28"/>
              </w:rPr>
              <w:t xml:space="preserve"> інші нормативно-правові акти </w:t>
            </w:r>
            <w:r w:rsidR="00AC3DD2" w:rsidRPr="00325F2C">
              <w:rPr>
                <w:szCs w:val="28"/>
              </w:rPr>
              <w:t>про працю та державну службу.</w:t>
            </w:r>
          </w:p>
        </w:tc>
      </w:tr>
    </w:tbl>
    <w:p w:rsidR="00BA7194" w:rsidRPr="00D33EAE" w:rsidRDefault="00BA7194">
      <w:pPr>
        <w:rPr>
          <w:rFonts w:ascii="Times New Roman" w:hAnsi="Times New Roman" w:cs="Times New Roman"/>
          <w:sz w:val="28"/>
          <w:szCs w:val="28"/>
        </w:rPr>
      </w:pPr>
    </w:p>
    <w:p w:rsidR="00BA7194" w:rsidRPr="00D33EAE" w:rsidRDefault="00D33EAE">
      <w:pPr>
        <w:rPr>
          <w:rFonts w:ascii="Times New Roman" w:hAnsi="Times New Roman" w:cs="Times New Roman"/>
          <w:sz w:val="28"/>
          <w:szCs w:val="28"/>
        </w:rPr>
      </w:pPr>
      <w:r w:rsidRPr="00D33EAE">
        <w:rPr>
          <w:rFonts w:ascii="Times New Roman" w:hAnsi="Times New Roman" w:cs="Times New Roman"/>
          <w:sz w:val="28"/>
          <w:szCs w:val="28"/>
        </w:rPr>
        <w:t>Директор Департаменту                                                                             Юлія ХАН</w:t>
      </w:r>
    </w:p>
    <w:sectPr w:rsidR="00BA7194" w:rsidRPr="00D33EAE" w:rsidSect="00235133">
      <w:headerReference w:type="default" r:id="rId11"/>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DA3" w:rsidRDefault="00007DA3" w:rsidP="00235133">
      <w:pPr>
        <w:spacing w:after="0" w:line="240" w:lineRule="auto"/>
      </w:pPr>
      <w:r>
        <w:separator/>
      </w:r>
    </w:p>
  </w:endnote>
  <w:endnote w:type="continuationSeparator" w:id="0">
    <w:p w:rsidR="00007DA3" w:rsidRDefault="00007DA3" w:rsidP="00235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DA3" w:rsidRDefault="00007DA3" w:rsidP="00235133">
      <w:pPr>
        <w:spacing w:after="0" w:line="240" w:lineRule="auto"/>
      </w:pPr>
      <w:r>
        <w:separator/>
      </w:r>
    </w:p>
  </w:footnote>
  <w:footnote w:type="continuationSeparator" w:id="0">
    <w:p w:rsidR="00007DA3" w:rsidRDefault="00007DA3" w:rsidP="00235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024965"/>
      <w:docPartObj>
        <w:docPartGallery w:val="Page Numbers (Top of Page)"/>
        <w:docPartUnique/>
      </w:docPartObj>
    </w:sdtPr>
    <w:sdtEndPr/>
    <w:sdtContent>
      <w:p w:rsidR="00235133" w:rsidRDefault="00235133">
        <w:pPr>
          <w:pStyle w:val="a4"/>
          <w:jc w:val="center"/>
        </w:pPr>
        <w:r>
          <w:fldChar w:fldCharType="begin"/>
        </w:r>
        <w:r>
          <w:instrText>PAGE   \* MERGEFORMAT</w:instrText>
        </w:r>
        <w:r>
          <w:fldChar w:fldCharType="separate"/>
        </w:r>
        <w:r w:rsidR="00A94A96">
          <w:rPr>
            <w:noProof/>
          </w:rPr>
          <w:t>6</w:t>
        </w:r>
        <w:r>
          <w:fldChar w:fldCharType="end"/>
        </w:r>
      </w:p>
    </w:sdtContent>
  </w:sdt>
  <w:p w:rsidR="00235133" w:rsidRDefault="002351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6005D"/>
    <w:multiLevelType w:val="multilevel"/>
    <w:tmpl w:val="20526E1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720270"/>
    <w:multiLevelType w:val="multilevel"/>
    <w:tmpl w:val="4B881F8E"/>
    <w:lvl w:ilvl="0">
      <w:start w:val="1"/>
      <w:numFmt w:val="bullet"/>
      <w:lvlText w:val="-"/>
      <w:lvlJc w:val="left"/>
      <w:pPr>
        <w:ind w:left="899" w:hanging="360"/>
      </w:pPr>
    </w:lvl>
    <w:lvl w:ilvl="1">
      <w:start w:val="1"/>
      <w:numFmt w:val="bullet"/>
      <w:lvlText w:val="o"/>
      <w:lvlJc w:val="left"/>
      <w:pPr>
        <w:ind w:left="1619" w:hanging="360"/>
      </w:pPr>
      <w:rPr>
        <w:rFonts w:ascii="Courier New" w:eastAsia="Courier New" w:hAnsi="Courier New" w:cs="Courier New"/>
      </w:rPr>
    </w:lvl>
    <w:lvl w:ilvl="2">
      <w:start w:val="1"/>
      <w:numFmt w:val="bullet"/>
      <w:lvlText w:val="▪"/>
      <w:lvlJc w:val="left"/>
      <w:pPr>
        <w:ind w:left="2339" w:hanging="360"/>
      </w:pPr>
      <w:rPr>
        <w:rFonts w:ascii="Noto Sans Symbols" w:eastAsia="Noto Sans Symbols" w:hAnsi="Noto Sans Symbols" w:cs="Noto Sans Symbols"/>
      </w:rPr>
    </w:lvl>
    <w:lvl w:ilvl="3">
      <w:start w:val="1"/>
      <w:numFmt w:val="bullet"/>
      <w:lvlText w:val="●"/>
      <w:lvlJc w:val="left"/>
      <w:pPr>
        <w:ind w:left="3059" w:hanging="360"/>
      </w:pPr>
      <w:rPr>
        <w:rFonts w:ascii="Noto Sans Symbols" w:eastAsia="Noto Sans Symbols" w:hAnsi="Noto Sans Symbols" w:cs="Noto Sans Symbols"/>
      </w:rPr>
    </w:lvl>
    <w:lvl w:ilvl="4">
      <w:start w:val="1"/>
      <w:numFmt w:val="bullet"/>
      <w:lvlText w:val="o"/>
      <w:lvlJc w:val="left"/>
      <w:pPr>
        <w:ind w:left="3779" w:hanging="360"/>
      </w:pPr>
      <w:rPr>
        <w:rFonts w:ascii="Courier New" w:eastAsia="Courier New" w:hAnsi="Courier New" w:cs="Courier New"/>
      </w:rPr>
    </w:lvl>
    <w:lvl w:ilvl="5">
      <w:start w:val="1"/>
      <w:numFmt w:val="bullet"/>
      <w:lvlText w:val="▪"/>
      <w:lvlJc w:val="left"/>
      <w:pPr>
        <w:ind w:left="4499" w:hanging="360"/>
      </w:pPr>
      <w:rPr>
        <w:rFonts w:ascii="Noto Sans Symbols" w:eastAsia="Noto Sans Symbols" w:hAnsi="Noto Sans Symbols" w:cs="Noto Sans Symbols"/>
      </w:rPr>
    </w:lvl>
    <w:lvl w:ilvl="6">
      <w:start w:val="1"/>
      <w:numFmt w:val="bullet"/>
      <w:lvlText w:val="●"/>
      <w:lvlJc w:val="left"/>
      <w:pPr>
        <w:ind w:left="5219" w:hanging="360"/>
      </w:pPr>
      <w:rPr>
        <w:rFonts w:ascii="Noto Sans Symbols" w:eastAsia="Noto Sans Symbols" w:hAnsi="Noto Sans Symbols" w:cs="Noto Sans Symbols"/>
      </w:rPr>
    </w:lvl>
    <w:lvl w:ilvl="7">
      <w:start w:val="1"/>
      <w:numFmt w:val="bullet"/>
      <w:lvlText w:val="o"/>
      <w:lvlJc w:val="left"/>
      <w:pPr>
        <w:ind w:left="5939" w:hanging="360"/>
      </w:pPr>
      <w:rPr>
        <w:rFonts w:ascii="Courier New" w:eastAsia="Courier New" w:hAnsi="Courier New" w:cs="Courier New"/>
      </w:rPr>
    </w:lvl>
    <w:lvl w:ilvl="8">
      <w:start w:val="1"/>
      <w:numFmt w:val="bullet"/>
      <w:lvlText w:val="▪"/>
      <w:lvlJc w:val="left"/>
      <w:pPr>
        <w:ind w:left="6659" w:hanging="360"/>
      </w:pPr>
      <w:rPr>
        <w:rFonts w:ascii="Noto Sans Symbols" w:eastAsia="Noto Sans Symbols" w:hAnsi="Noto Sans Symbols" w:cs="Noto Sans Symbols"/>
      </w:rPr>
    </w:lvl>
  </w:abstractNum>
  <w:abstractNum w:abstractNumId="2" w15:restartNumberingAfterBreak="0">
    <w:nsid w:val="567E6DE3"/>
    <w:multiLevelType w:val="hybridMultilevel"/>
    <w:tmpl w:val="ED0A313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E3"/>
    <w:rsid w:val="00007DA3"/>
    <w:rsid w:val="00026D28"/>
    <w:rsid w:val="0006090A"/>
    <w:rsid w:val="000763EA"/>
    <w:rsid w:val="00076DE9"/>
    <w:rsid w:val="000E2837"/>
    <w:rsid w:val="00117F1D"/>
    <w:rsid w:val="00136BBD"/>
    <w:rsid w:val="00177563"/>
    <w:rsid w:val="0018782E"/>
    <w:rsid w:val="00226363"/>
    <w:rsid w:val="002317DA"/>
    <w:rsid w:val="00234DA0"/>
    <w:rsid w:val="00235133"/>
    <w:rsid w:val="002A54D7"/>
    <w:rsid w:val="002D59FD"/>
    <w:rsid w:val="002E2EBA"/>
    <w:rsid w:val="002F59B8"/>
    <w:rsid w:val="0031376B"/>
    <w:rsid w:val="003228E9"/>
    <w:rsid w:val="00325F2C"/>
    <w:rsid w:val="00380F82"/>
    <w:rsid w:val="003A4A21"/>
    <w:rsid w:val="004126DB"/>
    <w:rsid w:val="00427EF5"/>
    <w:rsid w:val="004541BB"/>
    <w:rsid w:val="00471BEA"/>
    <w:rsid w:val="00475531"/>
    <w:rsid w:val="004925BE"/>
    <w:rsid w:val="004B07CC"/>
    <w:rsid w:val="004D33EA"/>
    <w:rsid w:val="00523404"/>
    <w:rsid w:val="005569C1"/>
    <w:rsid w:val="00574F2B"/>
    <w:rsid w:val="005760F7"/>
    <w:rsid w:val="005C0178"/>
    <w:rsid w:val="005E018B"/>
    <w:rsid w:val="005E1D86"/>
    <w:rsid w:val="00605792"/>
    <w:rsid w:val="006329D2"/>
    <w:rsid w:val="006369A1"/>
    <w:rsid w:val="006715E6"/>
    <w:rsid w:val="006D374B"/>
    <w:rsid w:val="006E6C46"/>
    <w:rsid w:val="00700154"/>
    <w:rsid w:val="0071443F"/>
    <w:rsid w:val="007377F9"/>
    <w:rsid w:val="007533DE"/>
    <w:rsid w:val="0075379A"/>
    <w:rsid w:val="00790A80"/>
    <w:rsid w:val="007A20E9"/>
    <w:rsid w:val="007C2F13"/>
    <w:rsid w:val="0083350B"/>
    <w:rsid w:val="0086208B"/>
    <w:rsid w:val="008F4A51"/>
    <w:rsid w:val="00933D1B"/>
    <w:rsid w:val="00937D7E"/>
    <w:rsid w:val="009611AC"/>
    <w:rsid w:val="009A15AC"/>
    <w:rsid w:val="009B34AF"/>
    <w:rsid w:val="009B7151"/>
    <w:rsid w:val="009D50B1"/>
    <w:rsid w:val="00A94A96"/>
    <w:rsid w:val="00AC3DD2"/>
    <w:rsid w:val="00AD4FF8"/>
    <w:rsid w:val="00B06A76"/>
    <w:rsid w:val="00B42C41"/>
    <w:rsid w:val="00B72DD8"/>
    <w:rsid w:val="00BA7194"/>
    <w:rsid w:val="00BC5A8B"/>
    <w:rsid w:val="00BF3EEC"/>
    <w:rsid w:val="00C40EA8"/>
    <w:rsid w:val="00CD6582"/>
    <w:rsid w:val="00CE0AE3"/>
    <w:rsid w:val="00D04375"/>
    <w:rsid w:val="00D33EAE"/>
    <w:rsid w:val="00D63E46"/>
    <w:rsid w:val="00D84E31"/>
    <w:rsid w:val="00D95A5A"/>
    <w:rsid w:val="00DD2B38"/>
    <w:rsid w:val="00E00025"/>
    <w:rsid w:val="00E17808"/>
    <w:rsid w:val="00E208FA"/>
    <w:rsid w:val="00E773F0"/>
    <w:rsid w:val="00E81110"/>
    <w:rsid w:val="00EA7D16"/>
    <w:rsid w:val="00ED1E48"/>
    <w:rsid w:val="00ED4DCA"/>
    <w:rsid w:val="00ED6255"/>
    <w:rsid w:val="00F078DB"/>
    <w:rsid w:val="00F279C1"/>
    <w:rsid w:val="00F60777"/>
    <w:rsid w:val="00F63E71"/>
    <w:rsid w:val="00F839BB"/>
    <w:rsid w:val="00FC68BD"/>
    <w:rsid w:val="00FD3FA0"/>
    <w:rsid w:val="00FE3172"/>
    <w:rsid w:val="00FF35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CBAB"/>
  <w15:chartTrackingRefBased/>
  <w15:docId w15:val="{8879C5D5-A2D3-4302-A4FC-2F4A85F5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D63E46"/>
    <w:pPr>
      <w:keepNext/>
      <w:keepLines/>
      <w:spacing w:before="40" w:after="0"/>
      <w:outlineLvl w:val="2"/>
    </w:pPr>
    <w:rPr>
      <w:rFonts w:asciiTheme="majorHAnsi" w:eastAsiaTheme="majorEastAsia" w:hAnsiTheme="majorHAnsi" w:cstheme="majorBidi"/>
      <w:color w:val="1F3763" w:themeColor="accent1" w:themeShade="7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CE0AE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E0AE3"/>
  </w:style>
  <w:style w:type="paragraph" w:customStyle="1" w:styleId="rvps7">
    <w:name w:val="rvps7"/>
    <w:basedOn w:val="a"/>
    <w:rsid w:val="00CE0AE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CE0AE3"/>
  </w:style>
  <w:style w:type="paragraph" w:customStyle="1" w:styleId="rvps14">
    <w:name w:val="rvps14"/>
    <w:basedOn w:val="a"/>
    <w:rsid w:val="00CE0AE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nhideWhenUsed/>
    <w:rsid w:val="00CE0AE3"/>
    <w:rPr>
      <w:color w:val="0000FF"/>
      <w:u w:val="single"/>
    </w:rPr>
  </w:style>
  <w:style w:type="character" w:customStyle="1" w:styleId="30">
    <w:name w:val="Заголовок 3 Знак"/>
    <w:basedOn w:val="a0"/>
    <w:link w:val="3"/>
    <w:uiPriority w:val="9"/>
    <w:semiHidden/>
    <w:rsid w:val="00D63E46"/>
    <w:rPr>
      <w:rFonts w:asciiTheme="majorHAnsi" w:eastAsiaTheme="majorEastAsia" w:hAnsiTheme="majorHAnsi" w:cstheme="majorBidi"/>
      <w:color w:val="1F3763" w:themeColor="accent1" w:themeShade="7F"/>
      <w:sz w:val="24"/>
      <w:szCs w:val="24"/>
      <w:lang w:val="ru-RU"/>
    </w:rPr>
  </w:style>
  <w:style w:type="paragraph" w:styleId="a4">
    <w:name w:val="header"/>
    <w:basedOn w:val="a"/>
    <w:link w:val="a5"/>
    <w:uiPriority w:val="99"/>
    <w:unhideWhenUsed/>
    <w:rsid w:val="0023513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235133"/>
  </w:style>
  <w:style w:type="paragraph" w:styleId="a6">
    <w:name w:val="footer"/>
    <w:basedOn w:val="a"/>
    <w:link w:val="a7"/>
    <w:unhideWhenUsed/>
    <w:rsid w:val="0023513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235133"/>
  </w:style>
  <w:style w:type="character" w:customStyle="1" w:styleId="rvts0">
    <w:name w:val="rvts0"/>
    <w:rsid w:val="00F63E71"/>
    <w:rPr>
      <w:rFonts w:cs="Times New Roman"/>
    </w:rPr>
  </w:style>
  <w:style w:type="paragraph" w:customStyle="1" w:styleId="21">
    <w:name w:val="Основной текст с отступом 21"/>
    <w:basedOn w:val="a"/>
    <w:rsid w:val="00523404"/>
    <w:pPr>
      <w:suppressAutoHyphens/>
      <w:spacing w:after="0" w:line="240" w:lineRule="auto"/>
      <w:ind w:firstLine="360"/>
      <w:jc w:val="both"/>
    </w:pPr>
    <w:rPr>
      <w:rFonts w:ascii="Times New Roman" w:eastAsia="Times New Roman" w:hAnsi="Times New Roman" w:cs="Times New Roman"/>
      <w:sz w:val="28"/>
      <w:szCs w:val="20"/>
      <w:lang w:eastAsia="zh-CN"/>
    </w:rPr>
  </w:style>
  <w:style w:type="paragraph" w:styleId="a8">
    <w:name w:val="Body Text"/>
    <w:basedOn w:val="a"/>
    <w:link w:val="a9"/>
    <w:uiPriority w:val="99"/>
    <w:unhideWhenUsed/>
    <w:rsid w:val="00ED4DCA"/>
    <w:pPr>
      <w:overflowPunct w:val="0"/>
      <w:autoSpaceDE w:val="0"/>
      <w:autoSpaceDN w:val="0"/>
      <w:adjustRightInd w:val="0"/>
      <w:spacing w:after="0" w:line="240" w:lineRule="auto"/>
      <w:jc w:val="center"/>
    </w:pPr>
    <w:rPr>
      <w:rFonts w:ascii="Times New Roman CYR" w:eastAsia="Times New Roman" w:hAnsi="Times New Roman CYR" w:cs="Times New Roman"/>
      <w:sz w:val="25"/>
      <w:szCs w:val="20"/>
      <w:lang w:eastAsia="ru-RU"/>
    </w:rPr>
  </w:style>
  <w:style w:type="character" w:customStyle="1" w:styleId="a9">
    <w:name w:val="Основний текст Знак"/>
    <w:basedOn w:val="a0"/>
    <w:link w:val="a8"/>
    <w:uiPriority w:val="99"/>
    <w:rsid w:val="00ED4DCA"/>
    <w:rPr>
      <w:rFonts w:ascii="Times New Roman CYR" w:eastAsia="Times New Roman" w:hAnsi="Times New Roman CYR" w:cs="Times New Roman"/>
      <w:sz w:val="25"/>
      <w:szCs w:val="20"/>
      <w:lang w:eastAsia="ru-RU"/>
    </w:rPr>
  </w:style>
  <w:style w:type="paragraph" w:styleId="aa">
    <w:name w:val="Normal (Web)"/>
    <w:basedOn w:val="a"/>
    <w:uiPriority w:val="99"/>
    <w:unhideWhenUsed/>
    <w:rsid w:val="004541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List Paragraph"/>
    <w:basedOn w:val="a"/>
    <w:qFormat/>
    <w:rsid w:val="007C2F13"/>
    <w:pPr>
      <w:suppressAutoHyphens/>
      <w:spacing w:after="0" w:line="240" w:lineRule="auto"/>
      <w:ind w:left="720"/>
      <w:contextualSpacing/>
    </w:pPr>
    <w:rPr>
      <w:rFonts w:ascii="Times New Roman CYR" w:eastAsia="Times New Roman" w:hAnsi="Times New Roman CYR" w:cs="Times New Roman CYR"/>
      <w:sz w:val="20"/>
      <w:szCs w:val="20"/>
      <w:lang w:eastAsia="zh-CN"/>
    </w:rPr>
  </w:style>
  <w:style w:type="paragraph" w:customStyle="1" w:styleId="1">
    <w:name w:val="Обычный (веб)1"/>
    <w:basedOn w:val="a"/>
    <w:uiPriority w:val="99"/>
    <w:rsid w:val="003228E9"/>
    <w:pPr>
      <w:suppressAutoHyphens/>
      <w:overflowPunct w:val="0"/>
      <w:spacing w:after="280" w:line="276" w:lineRule="auto"/>
    </w:pPr>
    <w:rPr>
      <w:rFonts w:ascii="Times New Roman" w:eastAsia="Times New Roman" w:hAnsi="Times New Roman" w:cs="Times New Roman"/>
      <w:color w:val="00000A"/>
      <w:kern w:val="2"/>
      <w:sz w:val="24"/>
      <w:szCs w:val="24"/>
      <w:lang w:val="ru-RU" w:eastAsia="ru-RU"/>
    </w:rPr>
  </w:style>
  <w:style w:type="character" w:customStyle="1" w:styleId="WW8Num2z7">
    <w:name w:val="WW8Num2z7"/>
    <w:rsid w:val="00E81110"/>
  </w:style>
  <w:style w:type="paragraph" w:customStyle="1" w:styleId="2">
    <w:name w:val="Основной текст с отступом 2"/>
    <w:basedOn w:val="a"/>
    <w:qFormat/>
    <w:rsid w:val="00605792"/>
    <w:pPr>
      <w:suppressAutoHyphens/>
      <w:spacing w:after="0" w:line="240" w:lineRule="auto"/>
      <w:ind w:firstLine="360"/>
      <w:jc w:val="both"/>
    </w:pPr>
    <w:rPr>
      <w:rFonts w:ascii="Times New Roman" w:eastAsia="Times New Roman" w:hAnsi="Times New Roman" w:cs="Times New Roman"/>
      <w:sz w:val="28"/>
      <w:szCs w:val="20"/>
      <w:lang w:eastAsia="zh-CN"/>
    </w:rPr>
  </w:style>
  <w:style w:type="paragraph" w:styleId="ac">
    <w:name w:val="Balloon Text"/>
    <w:basedOn w:val="a"/>
    <w:link w:val="ad"/>
    <w:uiPriority w:val="99"/>
    <w:semiHidden/>
    <w:unhideWhenUsed/>
    <w:rsid w:val="004B07CC"/>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4B07CC"/>
    <w:rPr>
      <w:rFonts w:ascii="Segoe UI" w:hAnsi="Segoe UI" w:cs="Segoe UI"/>
      <w:sz w:val="18"/>
      <w:szCs w:val="18"/>
    </w:rPr>
  </w:style>
  <w:style w:type="paragraph" w:styleId="HTML">
    <w:name w:val="HTML Preformatted"/>
    <w:basedOn w:val="a"/>
    <w:link w:val="HTML0"/>
    <w:rsid w:val="00325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325F2C"/>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853380">
      <w:bodyDiv w:val="1"/>
      <w:marLeft w:val="0"/>
      <w:marRight w:val="0"/>
      <w:marTop w:val="0"/>
      <w:marBottom w:val="0"/>
      <w:divBdr>
        <w:top w:val="none" w:sz="0" w:space="0" w:color="auto"/>
        <w:left w:val="none" w:sz="0" w:space="0" w:color="auto"/>
        <w:bottom w:val="none" w:sz="0" w:space="0" w:color="auto"/>
        <w:right w:val="none" w:sz="0" w:space="0" w:color="auto"/>
      </w:divBdr>
      <w:divsChild>
        <w:div w:id="1434276416">
          <w:marLeft w:val="0"/>
          <w:marRight w:val="0"/>
          <w:marTop w:val="0"/>
          <w:marBottom w:val="150"/>
          <w:divBdr>
            <w:top w:val="none" w:sz="0" w:space="0" w:color="auto"/>
            <w:left w:val="none" w:sz="0" w:space="0" w:color="auto"/>
            <w:bottom w:val="none" w:sz="0" w:space="0" w:color="auto"/>
            <w:right w:val="none" w:sz="0" w:space="0" w:color="auto"/>
          </w:divBdr>
        </w:div>
        <w:div w:id="7559348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uznelli@ukr.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1700-18" TargetMode="External"/><Relationship Id="rId4" Type="http://schemas.openxmlformats.org/officeDocument/2006/relationships/webSettings" Target="webSettings.xml"/><Relationship Id="rId9" Type="http://schemas.openxmlformats.org/officeDocument/2006/relationships/hyperlink" Target="https://zakon.rada.gov.ua/laws/show/889-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6222</Words>
  <Characters>3548</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Неля Миколаївна</dc:creator>
  <cp:keywords/>
  <dc:description/>
  <cp:lastModifiedBy>Кузнецова Неля Миколаївна</cp:lastModifiedBy>
  <cp:revision>2</cp:revision>
  <cp:lastPrinted>2021-06-01T08:42:00Z</cp:lastPrinted>
  <dcterms:created xsi:type="dcterms:W3CDTF">2021-07-01T10:51:00Z</dcterms:created>
  <dcterms:modified xsi:type="dcterms:W3CDTF">2021-07-01T11:14:00Z</dcterms:modified>
</cp:coreProperties>
</file>