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9C0" w:rsidRDefault="00D719C0" w:rsidP="00D719C0">
      <w:pPr>
        <w:jc w:val="center"/>
        <w:rPr>
          <w:rFonts w:ascii="Franklin Gothic Medium Cond" w:hAnsi="Franklin Gothic Medium Cond"/>
          <w:b/>
          <w:color w:val="303030"/>
          <w:sz w:val="36"/>
          <w:szCs w:val="36"/>
          <w:shd w:val="clear" w:color="auto" w:fill="FFFFFF"/>
          <w:lang w:val="ru-RU"/>
        </w:rPr>
      </w:pPr>
      <w:r>
        <w:rPr>
          <w:rFonts w:ascii="Franklin Gothic Medium Cond" w:hAnsi="Franklin Gothic Medium Cond"/>
          <w:b/>
          <w:color w:val="303030"/>
          <w:sz w:val="36"/>
          <w:szCs w:val="36"/>
          <w:shd w:val="clear" w:color="auto" w:fill="FFFFFF"/>
        </w:rPr>
        <w:t>Громадська організація</w:t>
      </w:r>
    </w:p>
    <w:p w:rsidR="00D719C0" w:rsidRPr="00E67BAA" w:rsidRDefault="00D719C0" w:rsidP="00D719C0">
      <w:pPr>
        <w:jc w:val="center"/>
        <w:rPr>
          <w:lang w:val="ru-RU"/>
        </w:rPr>
      </w:pPr>
      <w:r w:rsidRPr="00956414">
        <w:rPr>
          <w:rFonts w:ascii="Franklin Gothic Medium Cond" w:hAnsi="Franklin Gothic Medium Cond"/>
          <w:b/>
          <w:color w:val="303030"/>
          <w:sz w:val="52"/>
          <w:szCs w:val="52"/>
          <w:shd w:val="clear" w:color="auto" w:fill="FFFFFF"/>
          <w:lang w:val="ru-RU"/>
        </w:rPr>
        <w:t>«</w:t>
      </w:r>
      <w:proofErr w:type="spellStart"/>
      <w:r w:rsidR="00400B29">
        <w:rPr>
          <w:rFonts w:ascii="Franklin Gothic Medium Cond" w:hAnsi="Franklin Gothic Medium Cond"/>
          <w:b/>
          <w:color w:val="303030"/>
          <w:sz w:val="52"/>
          <w:szCs w:val="52"/>
          <w:shd w:val="clear" w:color="auto" w:fill="FFFFFF"/>
          <w:lang w:val="ru-RU"/>
        </w:rPr>
        <w:t>Си</w:t>
      </w:r>
      <w:r>
        <w:rPr>
          <w:rFonts w:ascii="Franklin Gothic Medium Cond" w:hAnsi="Franklin Gothic Medium Cond"/>
          <w:b/>
          <w:color w:val="303030"/>
          <w:sz w:val="52"/>
          <w:szCs w:val="52"/>
          <w:shd w:val="clear" w:color="auto" w:fill="FFFFFF"/>
          <w:lang w:val="ru-RU"/>
        </w:rPr>
        <w:t>нергія</w:t>
      </w:r>
      <w:proofErr w:type="spellEnd"/>
      <w:r>
        <w:rPr>
          <w:rFonts w:ascii="Franklin Gothic Medium Cond" w:hAnsi="Franklin Gothic Medium Cond"/>
          <w:b/>
          <w:color w:val="303030"/>
          <w:sz w:val="52"/>
          <w:szCs w:val="52"/>
          <w:shd w:val="clear" w:color="auto" w:fill="FFFFFF"/>
          <w:lang w:val="ru-RU"/>
        </w:rPr>
        <w:t xml:space="preserve"> М</w:t>
      </w:r>
      <w:r w:rsidRPr="00956414">
        <w:rPr>
          <w:rFonts w:ascii="Franklin Gothic Medium Cond" w:hAnsi="Franklin Gothic Medium Cond"/>
          <w:b/>
          <w:color w:val="303030"/>
          <w:sz w:val="52"/>
          <w:szCs w:val="52"/>
          <w:shd w:val="clear" w:color="auto" w:fill="FFFFFF"/>
          <w:lang w:val="ru-RU"/>
        </w:rPr>
        <w:t>»</w:t>
      </w:r>
    </w:p>
    <w:p w:rsidR="00D719C0" w:rsidRPr="00946E1B" w:rsidRDefault="00D719C0" w:rsidP="00D719C0">
      <w:pPr>
        <w:pBdr>
          <w:bottom w:val="single" w:sz="12" w:space="1" w:color="auto"/>
        </w:pBdr>
        <w:jc w:val="center"/>
        <w:rPr>
          <w:lang w:val="ru-RU"/>
        </w:rPr>
      </w:pPr>
    </w:p>
    <w:p w:rsidR="00D719C0" w:rsidRPr="00956414" w:rsidRDefault="00D719C0" w:rsidP="00D719C0">
      <w:pPr>
        <w:jc w:val="center"/>
        <w:rPr>
          <w:rFonts w:ascii="Arial Unicode MS" w:eastAsia="Arial Unicode MS" w:hAnsi="Arial Unicode MS" w:cs="Arial Unicode MS"/>
          <w:sz w:val="20"/>
          <w:szCs w:val="20"/>
          <w:lang w:val="ru-RU"/>
        </w:rPr>
      </w:pPr>
      <w:r>
        <w:tab/>
      </w:r>
      <w:bookmarkStart w:id="0" w:name="_GoBack"/>
      <w:bookmarkEnd w:id="0"/>
      <w:r>
        <w:rPr>
          <w:rFonts w:ascii="Arial Unicode MS" w:eastAsia="Arial Unicode MS" w:hAnsi="Arial Unicode MS" w:cs="Arial Unicode MS"/>
          <w:sz w:val="20"/>
          <w:szCs w:val="20"/>
          <w:lang w:val="ru-RU"/>
        </w:rPr>
        <w:t xml:space="preserve">02222 </w:t>
      </w:r>
      <w:proofErr w:type="spellStart"/>
      <w:r>
        <w:rPr>
          <w:rFonts w:ascii="Arial Unicode MS" w:eastAsia="Arial Unicode MS" w:hAnsi="Arial Unicode MS" w:cs="Arial Unicode MS"/>
          <w:sz w:val="20"/>
          <w:szCs w:val="20"/>
          <w:lang w:val="ru-RU"/>
        </w:rPr>
        <w:t>м</w:t>
      </w:r>
      <w:proofErr w:type="gramStart"/>
      <w:r>
        <w:rPr>
          <w:rFonts w:ascii="Arial Unicode MS" w:eastAsia="Arial Unicode MS" w:hAnsi="Arial Unicode MS" w:cs="Arial Unicode MS"/>
          <w:sz w:val="20"/>
          <w:szCs w:val="20"/>
          <w:lang w:val="ru-RU"/>
        </w:rPr>
        <w:t>.К</w:t>
      </w:r>
      <w:proofErr w:type="gramEnd"/>
      <w:r>
        <w:rPr>
          <w:rFonts w:ascii="Arial Unicode MS" w:eastAsia="Arial Unicode MS" w:hAnsi="Arial Unicode MS" w:cs="Arial Unicode MS"/>
          <w:sz w:val="20"/>
          <w:szCs w:val="20"/>
          <w:lang w:val="ru-RU"/>
        </w:rPr>
        <w:t>иїв</w:t>
      </w:r>
      <w:proofErr w:type="spellEnd"/>
      <w:r>
        <w:rPr>
          <w:rFonts w:ascii="Arial Unicode MS" w:eastAsia="Arial Unicode MS" w:hAnsi="Arial Unicode MS" w:cs="Arial Unicode MS"/>
          <w:sz w:val="20"/>
          <w:szCs w:val="20"/>
          <w:lang w:val="ru-RU"/>
        </w:rPr>
        <w:t xml:space="preserve">, проспект </w:t>
      </w:r>
      <w:proofErr w:type="spellStart"/>
      <w:r>
        <w:rPr>
          <w:rFonts w:ascii="Arial Unicode MS" w:eastAsia="Arial Unicode MS" w:hAnsi="Arial Unicode MS" w:cs="Arial Unicode MS"/>
          <w:sz w:val="20"/>
          <w:szCs w:val="20"/>
          <w:lang w:val="ru-RU"/>
        </w:rPr>
        <w:t>Маяковського</w:t>
      </w:r>
      <w:proofErr w:type="spellEnd"/>
      <w:r>
        <w:rPr>
          <w:rFonts w:ascii="Arial Unicode MS" w:eastAsia="Arial Unicode MS" w:hAnsi="Arial Unicode MS" w:cs="Arial Unicode MS"/>
          <w:sz w:val="20"/>
          <w:szCs w:val="20"/>
          <w:lang w:val="ru-RU"/>
        </w:rPr>
        <w:t>, 49, кв. 68 тел. +380939008499</w:t>
      </w:r>
    </w:p>
    <w:p w:rsidR="00D719C0" w:rsidRDefault="00D719C0" w:rsidP="00D719C0">
      <w:pPr>
        <w:tabs>
          <w:tab w:val="left" w:pos="1215"/>
          <w:tab w:val="center" w:pos="4819"/>
        </w:tabs>
      </w:pPr>
    </w:p>
    <w:p w:rsidR="00D719C0" w:rsidRDefault="00D719C0" w:rsidP="00D719C0">
      <w:pPr>
        <w:rPr>
          <w:sz w:val="20"/>
          <w:szCs w:val="20"/>
          <w:lang w:val="ru-RU"/>
        </w:rPr>
      </w:pPr>
      <w:proofErr w:type="spellStart"/>
      <w:r>
        <w:rPr>
          <w:sz w:val="20"/>
          <w:szCs w:val="20"/>
          <w:lang w:val="ru-RU"/>
        </w:rPr>
        <w:t>вих</w:t>
      </w:r>
      <w:proofErr w:type="spellEnd"/>
      <w:r>
        <w:rPr>
          <w:sz w:val="20"/>
          <w:szCs w:val="20"/>
          <w:lang w:val="ru-RU"/>
        </w:rPr>
        <w:t>__________________</w:t>
      </w:r>
    </w:p>
    <w:p w:rsidR="00D719C0" w:rsidRDefault="00D719C0" w:rsidP="00D719C0">
      <w:pPr>
        <w:rPr>
          <w:sz w:val="20"/>
          <w:szCs w:val="20"/>
          <w:lang w:val="ru-RU"/>
        </w:rPr>
      </w:pPr>
      <w:r>
        <w:rPr>
          <w:sz w:val="20"/>
          <w:szCs w:val="20"/>
          <w:lang w:val="ru-RU"/>
        </w:rPr>
        <w:t>«_____»_______________2019</w:t>
      </w:r>
    </w:p>
    <w:p w:rsidR="00D719C0" w:rsidRPr="00380FD2" w:rsidRDefault="00D719C0" w:rsidP="00D719C0">
      <w:pPr>
        <w:rPr>
          <w:sz w:val="20"/>
          <w:szCs w:val="20"/>
          <w:lang w:val="ru-RU"/>
        </w:rPr>
      </w:pPr>
    </w:p>
    <w:p w:rsidR="00762D0D" w:rsidRDefault="00762D0D" w:rsidP="006F0C91">
      <w:pPr>
        <w:ind w:left="360"/>
        <w:jc w:val="both"/>
      </w:pPr>
    </w:p>
    <w:p w:rsidR="00762D0D" w:rsidRPr="007B355F" w:rsidRDefault="00762D0D" w:rsidP="00762D0D">
      <w:pPr>
        <w:pStyle w:val="30"/>
        <w:spacing w:before="0" w:beforeAutospacing="0" w:after="0" w:afterAutospacing="0"/>
        <w:ind w:firstLine="567"/>
        <w:jc w:val="center"/>
        <w:rPr>
          <w:b/>
          <w:color w:val="000000"/>
        </w:rPr>
      </w:pPr>
      <w:r w:rsidRPr="007B355F">
        <w:rPr>
          <w:rStyle w:val="3145pt"/>
          <w:b/>
          <w:color w:val="000000"/>
        </w:rPr>
        <w:t>ІНФОРМАЦІЯ</w:t>
      </w:r>
      <w:r w:rsidRPr="007B355F">
        <w:rPr>
          <w:rStyle w:val="apple-converted-space"/>
          <w:b/>
          <w:color w:val="000000"/>
        </w:rPr>
        <w:t> </w:t>
      </w:r>
    </w:p>
    <w:p w:rsidR="00762D0D" w:rsidRPr="007B355F" w:rsidRDefault="00762D0D" w:rsidP="005A4799">
      <w:pPr>
        <w:pStyle w:val="30"/>
        <w:spacing w:before="0" w:beforeAutospacing="0" w:after="0" w:afterAutospacing="0"/>
        <w:ind w:firstLine="567"/>
        <w:jc w:val="center"/>
        <w:rPr>
          <w:b/>
          <w:color w:val="000000"/>
        </w:rPr>
      </w:pPr>
      <w:r w:rsidRPr="007B355F">
        <w:rPr>
          <w:b/>
          <w:color w:val="000000"/>
        </w:rPr>
        <w:t>про результати діяльності</w:t>
      </w:r>
      <w:r w:rsidR="007B355F">
        <w:rPr>
          <w:b/>
          <w:color w:val="000000"/>
        </w:rPr>
        <w:t xml:space="preserve"> </w:t>
      </w:r>
      <w:bookmarkStart w:id="1" w:name="bookmark5"/>
      <w:bookmarkEnd w:id="1"/>
      <w:r w:rsidR="008E2D84">
        <w:rPr>
          <w:b/>
          <w:color w:val="000000"/>
        </w:rPr>
        <w:t>Громадської організації «Синергія М»</w:t>
      </w:r>
    </w:p>
    <w:p w:rsidR="00762D0D" w:rsidRPr="007B355F" w:rsidRDefault="00762D0D" w:rsidP="00762D0D">
      <w:pPr>
        <w:pStyle w:val="30"/>
        <w:spacing w:before="0" w:beforeAutospacing="0" w:after="0" w:afterAutospacing="0"/>
        <w:ind w:firstLine="567"/>
        <w:jc w:val="center"/>
        <w:rPr>
          <w:b/>
          <w:color w:val="000000"/>
        </w:rPr>
      </w:pPr>
      <w:r w:rsidRPr="007B355F">
        <w:rPr>
          <w:b/>
          <w:color w:val="000000"/>
        </w:rPr>
        <w:t>протягом</w:t>
      </w:r>
      <w:r w:rsidRPr="007B355F">
        <w:rPr>
          <w:rStyle w:val="apple-converted-space"/>
          <w:b/>
          <w:color w:val="000000"/>
        </w:rPr>
        <w:t> </w:t>
      </w:r>
      <w:r w:rsidRPr="007B355F">
        <w:rPr>
          <w:b/>
          <w:color w:val="000000"/>
        </w:rPr>
        <w:t>звітного періоду</w:t>
      </w:r>
    </w:p>
    <w:p w:rsidR="00762D0D" w:rsidRPr="00412657" w:rsidRDefault="00762D0D" w:rsidP="00762D0D">
      <w:pPr>
        <w:pStyle w:val="30"/>
        <w:spacing w:before="0" w:beforeAutospacing="0" w:after="0" w:afterAutospacing="0"/>
        <w:ind w:firstLine="567"/>
        <w:jc w:val="center"/>
        <w:rPr>
          <w:color w:val="000000"/>
        </w:rPr>
      </w:pPr>
      <w:r w:rsidRPr="00412657">
        <w:rPr>
          <w:color w:val="000000"/>
        </w:rPr>
        <w:t> </w:t>
      </w:r>
    </w:p>
    <w:p w:rsidR="00762D0D" w:rsidRPr="00412657" w:rsidRDefault="00762D0D" w:rsidP="00762D0D">
      <w:pPr>
        <w:pStyle w:val="1"/>
        <w:spacing w:before="0" w:beforeAutospacing="0" w:after="0" w:afterAutospacing="0"/>
        <w:ind w:firstLine="567"/>
        <w:jc w:val="both"/>
        <w:rPr>
          <w:color w:val="000000"/>
        </w:rPr>
      </w:pPr>
      <w:r w:rsidRPr="00412657">
        <w:rPr>
          <w:color w:val="000000"/>
        </w:rPr>
        <w:t>1.</w:t>
      </w:r>
      <w:r w:rsidR="00315012">
        <w:rPr>
          <w:color w:val="000000"/>
        </w:rPr>
        <w:t> </w:t>
      </w:r>
      <w:r w:rsidRPr="007B355F">
        <w:rPr>
          <w:b/>
          <w:color w:val="000000"/>
        </w:rPr>
        <w:t>Повна назва</w:t>
      </w:r>
      <w:r w:rsidRPr="007B355F">
        <w:rPr>
          <w:rStyle w:val="apple-converted-space"/>
          <w:b/>
          <w:color w:val="000000"/>
        </w:rPr>
        <w:t> </w:t>
      </w:r>
      <w:r w:rsidRPr="007B355F">
        <w:rPr>
          <w:rStyle w:val="spelle"/>
          <w:b/>
          <w:color w:val="000000"/>
        </w:rPr>
        <w:t>ІГС</w:t>
      </w:r>
      <w:r w:rsidR="007B355F">
        <w:rPr>
          <w:rStyle w:val="spelle"/>
          <w:color w:val="000000"/>
        </w:rPr>
        <w:t>:</w:t>
      </w:r>
      <w:r w:rsidR="0085104F" w:rsidRPr="00412657">
        <w:rPr>
          <w:rStyle w:val="spelle"/>
          <w:color w:val="000000"/>
        </w:rPr>
        <w:t xml:space="preserve"> </w:t>
      </w:r>
      <w:r w:rsidR="00315012">
        <w:rPr>
          <w:rStyle w:val="spelle"/>
          <w:color w:val="000000"/>
        </w:rPr>
        <w:t>Громадська організація «Синергія М»</w:t>
      </w:r>
    </w:p>
    <w:p w:rsidR="005A4799" w:rsidRDefault="00762D0D" w:rsidP="00762D0D">
      <w:pPr>
        <w:pStyle w:val="1"/>
        <w:spacing w:before="0" w:beforeAutospacing="0" w:after="0" w:afterAutospacing="0"/>
        <w:ind w:firstLine="567"/>
        <w:jc w:val="both"/>
        <w:rPr>
          <w:color w:val="000000"/>
        </w:rPr>
      </w:pPr>
      <w:r w:rsidRPr="00412657">
        <w:rPr>
          <w:color w:val="000000"/>
        </w:rPr>
        <w:t>2. </w:t>
      </w:r>
      <w:r w:rsidRPr="007B355F">
        <w:rPr>
          <w:b/>
          <w:color w:val="000000"/>
        </w:rPr>
        <w:t>Скорочена назва</w:t>
      </w:r>
      <w:r w:rsidRPr="007B355F">
        <w:rPr>
          <w:rStyle w:val="apple-converted-space"/>
          <w:b/>
          <w:color w:val="000000"/>
        </w:rPr>
        <w:t> </w:t>
      </w:r>
      <w:r w:rsidRPr="007B355F">
        <w:rPr>
          <w:rStyle w:val="spelle"/>
          <w:b/>
          <w:color w:val="000000"/>
        </w:rPr>
        <w:t>ІГС</w:t>
      </w:r>
      <w:r w:rsidR="007B355F">
        <w:rPr>
          <w:rStyle w:val="spelle"/>
          <w:b/>
          <w:color w:val="000000"/>
        </w:rPr>
        <w:t xml:space="preserve">: </w:t>
      </w:r>
      <w:r w:rsidR="00315012">
        <w:rPr>
          <w:color w:val="000000"/>
        </w:rPr>
        <w:t>ГО «СМ»</w:t>
      </w:r>
    </w:p>
    <w:p w:rsidR="007B355F" w:rsidRDefault="00762D0D" w:rsidP="00762D0D">
      <w:pPr>
        <w:pStyle w:val="1"/>
        <w:spacing w:before="0" w:beforeAutospacing="0" w:after="0" w:afterAutospacing="0"/>
        <w:ind w:firstLine="567"/>
        <w:jc w:val="both"/>
        <w:rPr>
          <w:color w:val="000000"/>
        </w:rPr>
      </w:pPr>
      <w:r w:rsidRPr="00412657">
        <w:rPr>
          <w:color w:val="000000"/>
        </w:rPr>
        <w:t>3. </w:t>
      </w:r>
      <w:r w:rsidRPr="007B355F">
        <w:rPr>
          <w:b/>
          <w:color w:val="000000"/>
        </w:rPr>
        <w:t>Дані про легалізацію</w:t>
      </w:r>
      <w:r w:rsidRPr="007B355F">
        <w:rPr>
          <w:rStyle w:val="apple-converted-space"/>
          <w:b/>
          <w:color w:val="000000"/>
        </w:rPr>
        <w:t> </w:t>
      </w:r>
      <w:r w:rsidRPr="007B355F">
        <w:rPr>
          <w:rStyle w:val="spelle"/>
          <w:b/>
          <w:color w:val="000000"/>
        </w:rPr>
        <w:t>ІГС</w:t>
      </w:r>
      <w:r w:rsidR="007B355F">
        <w:rPr>
          <w:color w:val="000000"/>
        </w:rPr>
        <w:t>:</w:t>
      </w:r>
      <w:r w:rsidR="00661BCF" w:rsidRPr="00412657">
        <w:rPr>
          <w:color w:val="000000"/>
        </w:rPr>
        <w:t xml:space="preserve"> </w:t>
      </w:r>
    </w:p>
    <w:p w:rsidR="005A4799" w:rsidRPr="001E1515" w:rsidRDefault="00925E74" w:rsidP="005A4799">
      <w:pPr>
        <w:pStyle w:val="1"/>
        <w:spacing w:before="0" w:beforeAutospacing="0" w:after="0" w:afterAutospacing="0"/>
        <w:ind w:firstLine="567"/>
        <w:jc w:val="both"/>
        <w:rPr>
          <w:color w:val="000000"/>
          <w:lang w:val="ru-RU"/>
        </w:rPr>
      </w:pPr>
      <w:r w:rsidRPr="00925E74">
        <w:rPr>
          <w:b/>
          <w:color w:val="000000"/>
        </w:rPr>
        <w:t>Дата на номер запису в ЄДР:</w:t>
      </w:r>
      <w:r>
        <w:rPr>
          <w:color w:val="000000"/>
        </w:rPr>
        <w:t xml:space="preserve"> </w:t>
      </w:r>
      <w:r w:rsidR="001E1515">
        <w:rPr>
          <w:color w:val="000000"/>
          <w:lang w:val="ru-RU"/>
        </w:rPr>
        <w:t xml:space="preserve"> 07.03.2019</w:t>
      </w:r>
      <w:r>
        <w:rPr>
          <w:color w:val="000000"/>
          <w:lang w:val="ru-RU"/>
        </w:rPr>
        <w:t>,</w:t>
      </w:r>
      <w:r w:rsidR="001E1515">
        <w:rPr>
          <w:color w:val="000000"/>
          <w:lang w:val="ru-RU"/>
        </w:rPr>
        <w:t xml:space="preserve"> </w:t>
      </w:r>
      <w:r>
        <w:rPr>
          <w:color w:val="000000"/>
          <w:lang w:val="ru-RU"/>
        </w:rPr>
        <w:t>№</w:t>
      </w:r>
      <w:r w:rsidR="001E1515">
        <w:rPr>
          <w:color w:val="000000"/>
          <w:lang w:val="ru-RU"/>
        </w:rPr>
        <w:t>10661020000015739</w:t>
      </w:r>
    </w:p>
    <w:p w:rsidR="005A4799" w:rsidRPr="008E2D84" w:rsidRDefault="005A4799" w:rsidP="005A4799">
      <w:pPr>
        <w:pStyle w:val="1"/>
        <w:spacing w:before="0" w:beforeAutospacing="0" w:after="0" w:afterAutospacing="0"/>
        <w:ind w:firstLine="567"/>
        <w:jc w:val="both"/>
        <w:rPr>
          <w:b/>
        </w:rPr>
      </w:pPr>
      <w:r>
        <w:rPr>
          <w:color w:val="000000"/>
        </w:rPr>
        <w:t>4.</w:t>
      </w:r>
      <w:r w:rsidR="008E2D84">
        <w:rPr>
          <w:color w:val="000000"/>
        </w:rPr>
        <w:t> </w:t>
      </w:r>
      <w:r w:rsidR="00762D0D" w:rsidRPr="007B355F">
        <w:rPr>
          <w:b/>
          <w:color w:val="000000"/>
        </w:rPr>
        <w:t>Адреса, контакти</w:t>
      </w:r>
      <w:r w:rsidR="007B355F">
        <w:rPr>
          <w:b/>
          <w:color w:val="000000"/>
        </w:rPr>
        <w:t>:</w:t>
      </w:r>
      <w:r w:rsidR="0085104F" w:rsidRPr="00412657">
        <w:rPr>
          <w:b/>
        </w:rPr>
        <w:t xml:space="preserve"> </w:t>
      </w:r>
      <w:r w:rsidR="008E2D84" w:rsidRPr="008E2D84">
        <w:rPr>
          <w:rFonts w:eastAsia="Arial Unicode MS"/>
          <w:lang w:val="ru-RU"/>
        </w:rPr>
        <w:t>02222 м.</w:t>
      </w:r>
      <w:r w:rsidR="001F182D">
        <w:rPr>
          <w:rFonts w:eastAsia="Arial Unicode MS"/>
          <w:lang w:val="ru-RU"/>
        </w:rPr>
        <w:t> </w:t>
      </w:r>
      <w:proofErr w:type="spellStart"/>
      <w:r w:rsidR="008E2D84" w:rsidRPr="008E2D84">
        <w:rPr>
          <w:rFonts w:eastAsia="Arial Unicode MS"/>
          <w:lang w:val="ru-RU"/>
        </w:rPr>
        <w:t>Київ</w:t>
      </w:r>
      <w:proofErr w:type="spellEnd"/>
      <w:r w:rsidR="008E2D84" w:rsidRPr="008E2D84">
        <w:rPr>
          <w:rFonts w:eastAsia="Arial Unicode MS"/>
          <w:lang w:val="ru-RU"/>
        </w:rPr>
        <w:t xml:space="preserve">, проспект </w:t>
      </w:r>
      <w:proofErr w:type="spellStart"/>
      <w:r w:rsidR="008E2D84" w:rsidRPr="008E2D84">
        <w:rPr>
          <w:rFonts w:eastAsia="Arial Unicode MS"/>
          <w:lang w:val="ru-RU"/>
        </w:rPr>
        <w:t>Маяковського</w:t>
      </w:r>
      <w:proofErr w:type="spellEnd"/>
      <w:r w:rsidR="008E2D84" w:rsidRPr="008E2D84">
        <w:rPr>
          <w:rFonts w:eastAsia="Arial Unicode MS"/>
          <w:lang w:val="ru-RU"/>
        </w:rPr>
        <w:t xml:space="preserve">, </w:t>
      </w:r>
      <w:r w:rsidR="008E2D84">
        <w:rPr>
          <w:rFonts w:eastAsia="Arial Unicode MS"/>
          <w:lang w:val="ru-RU"/>
        </w:rPr>
        <w:t>буд. </w:t>
      </w:r>
      <w:r w:rsidR="008E2D84" w:rsidRPr="008E2D84">
        <w:rPr>
          <w:rFonts w:eastAsia="Arial Unicode MS"/>
          <w:lang w:val="ru-RU"/>
        </w:rPr>
        <w:t xml:space="preserve">49, кв. 68; </w:t>
      </w:r>
      <w:proofErr w:type="spellStart"/>
      <w:r w:rsidR="008E2D84" w:rsidRPr="008E2D84">
        <w:rPr>
          <w:rFonts w:eastAsia="Arial Unicode MS"/>
          <w:lang w:val="ru-RU"/>
        </w:rPr>
        <w:t>контактний</w:t>
      </w:r>
      <w:proofErr w:type="spellEnd"/>
      <w:r w:rsidR="008E2D84" w:rsidRPr="008E2D84">
        <w:rPr>
          <w:rFonts w:eastAsia="Arial Unicode MS"/>
          <w:lang w:val="ru-RU"/>
        </w:rPr>
        <w:t xml:space="preserve"> телефон +380939008499; </w:t>
      </w:r>
      <w:r w:rsidR="008E2D84" w:rsidRPr="008E2D84">
        <w:rPr>
          <w:rFonts w:eastAsia="Arial Unicode MS"/>
          <w:lang w:val="en-US"/>
        </w:rPr>
        <w:t>e</w:t>
      </w:r>
      <w:r w:rsidR="008E2D84" w:rsidRPr="008E2D84">
        <w:rPr>
          <w:rFonts w:eastAsia="Arial Unicode MS"/>
          <w:lang w:val="ru-RU"/>
        </w:rPr>
        <w:t>-</w:t>
      </w:r>
      <w:r w:rsidR="008E2D84" w:rsidRPr="008E2D84">
        <w:rPr>
          <w:rFonts w:eastAsia="Arial Unicode MS"/>
          <w:lang w:val="en-US"/>
        </w:rPr>
        <w:t>mail</w:t>
      </w:r>
      <w:r w:rsidR="008E2D84" w:rsidRPr="008E2D84">
        <w:rPr>
          <w:rFonts w:eastAsia="Arial Unicode MS"/>
          <w:lang w:val="ru-RU"/>
        </w:rPr>
        <w:t>:</w:t>
      </w:r>
      <w:r w:rsidR="008E2D84" w:rsidRPr="008E2D84">
        <w:rPr>
          <w:color w:val="000000"/>
        </w:rPr>
        <w:t>097</w:t>
      </w:r>
      <w:proofErr w:type="spellStart"/>
      <w:r w:rsidR="008E2D84" w:rsidRPr="008E2D84">
        <w:rPr>
          <w:color w:val="000000"/>
          <w:lang w:val="en-US"/>
        </w:rPr>
        <w:t>razmik</w:t>
      </w:r>
      <w:proofErr w:type="spellEnd"/>
      <w:r w:rsidR="008E2D84" w:rsidRPr="008E2D84">
        <w:rPr>
          <w:color w:val="000000"/>
          <w:lang w:val="ru-RU"/>
        </w:rPr>
        <w:t>@</w:t>
      </w:r>
      <w:proofErr w:type="spellStart"/>
      <w:r w:rsidR="008E2D84" w:rsidRPr="008E2D84">
        <w:rPr>
          <w:color w:val="000000"/>
          <w:lang w:val="en-US"/>
        </w:rPr>
        <w:t>gmail</w:t>
      </w:r>
      <w:proofErr w:type="spellEnd"/>
      <w:r w:rsidR="008E2D84" w:rsidRPr="008E2D84">
        <w:rPr>
          <w:color w:val="000000"/>
          <w:lang w:val="ru-RU"/>
        </w:rPr>
        <w:t>.</w:t>
      </w:r>
      <w:r w:rsidR="008E2D84" w:rsidRPr="008E2D84">
        <w:rPr>
          <w:color w:val="000000"/>
          <w:lang w:val="en-US"/>
        </w:rPr>
        <w:t>com</w:t>
      </w:r>
      <w:r w:rsidR="008E2D84" w:rsidRPr="008E2D84">
        <w:rPr>
          <w:color w:val="000000"/>
        </w:rPr>
        <w:t xml:space="preserve"> </w:t>
      </w:r>
    </w:p>
    <w:p w:rsidR="005A4799" w:rsidRPr="005A4799" w:rsidRDefault="005A4799" w:rsidP="005A4799">
      <w:pPr>
        <w:pStyle w:val="1"/>
        <w:spacing w:before="0" w:beforeAutospacing="0" w:after="0" w:afterAutospacing="0"/>
        <w:ind w:firstLine="567"/>
        <w:jc w:val="both"/>
        <w:rPr>
          <w:color w:val="000000"/>
        </w:rPr>
      </w:pPr>
      <w:r w:rsidRPr="005A4799">
        <w:t>5</w:t>
      </w:r>
      <w:r>
        <w:rPr>
          <w:b/>
        </w:rPr>
        <w:t>.</w:t>
      </w:r>
      <w:r w:rsidR="008E2D84">
        <w:rPr>
          <w:b/>
        </w:rPr>
        <w:t> </w:t>
      </w:r>
      <w:r w:rsidR="00762D0D" w:rsidRPr="00412657">
        <w:rPr>
          <w:b/>
          <w:color w:val="000000"/>
        </w:rPr>
        <w:t>Мета та напрями діяльності</w:t>
      </w:r>
      <w:r w:rsidR="00762D0D" w:rsidRPr="00412657">
        <w:rPr>
          <w:color w:val="000000"/>
        </w:rPr>
        <w:t>.</w:t>
      </w:r>
      <w:r w:rsidR="0085104F" w:rsidRPr="00412657">
        <w:rPr>
          <w:color w:val="000000"/>
          <w:shd w:val="clear" w:color="auto" w:fill="FFFFFF"/>
        </w:rPr>
        <w:t xml:space="preserve"> </w:t>
      </w:r>
    </w:p>
    <w:p w:rsidR="008E2D84" w:rsidRPr="00A11EC6" w:rsidRDefault="008E2D84" w:rsidP="00A11EC6">
      <w:pPr>
        <w:jc w:val="both"/>
      </w:pPr>
      <w:r w:rsidRPr="008E2D84">
        <w:rPr>
          <w:b/>
        </w:rPr>
        <w:t xml:space="preserve">Основна мета діяльності </w:t>
      </w:r>
      <w:r w:rsidRPr="00A11EC6">
        <w:rPr>
          <w:b/>
        </w:rPr>
        <w:t>ГО «СМ»:</w:t>
      </w:r>
      <w:r w:rsidRPr="008E2D84">
        <w:t xml:space="preserve"> Сприяння наданню соціальних послуг особам які знаходяться в складних життєвих обставинах; захист прав і свобод людини, сприяння соціальному захисту, </w:t>
      </w:r>
      <w:proofErr w:type="spellStart"/>
      <w:r w:rsidRPr="008E2D84">
        <w:t>ресоціалізації</w:t>
      </w:r>
      <w:proofErr w:type="spellEnd"/>
      <w:r w:rsidRPr="008E2D84">
        <w:t xml:space="preserve"> та соціальній адаптації; пропаганда християнських цінностей та здорового способу життя, сприяння духовному та фізичному відродженню населення України; задоволення та захист законних, соціальних, економічних та інших </w:t>
      </w:r>
      <w:r w:rsidRPr="00A11EC6">
        <w:t>інтересів громадян.</w:t>
      </w:r>
    </w:p>
    <w:p w:rsidR="008E2D84" w:rsidRPr="00A11EC6" w:rsidRDefault="008E2D84" w:rsidP="00A11EC6">
      <w:pPr>
        <w:jc w:val="both"/>
        <w:rPr>
          <w:b/>
        </w:rPr>
      </w:pPr>
      <w:r w:rsidRPr="00A11EC6">
        <w:rPr>
          <w:b/>
        </w:rPr>
        <w:t>Напрями діяльності ГО «СМ»:</w:t>
      </w:r>
    </w:p>
    <w:p w:rsidR="008E2D84" w:rsidRPr="00A11EC6" w:rsidRDefault="008E2D84" w:rsidP="00A11EC6">
      <w:pPr>
        <w:jc w:val="both"/>
      </w:pPr>
      <w:r w:rsidRPr="00A11EC6">
        <w:t>- сприяння соціальній реінтеграції дітей-сиріт, малозабезпечених, інвалідів, безробітних та інших осіб, які потребують стороннього піклування;</w:t>
      </w:r>
    </w:p>
    <w:p w:rsidR="008E2D84" w:rsidRPr="00A11EC6" w:rsidRDefault="008E2D84" w:rsidP="00A11EC6">
      <w:pPr>
        <w:jc w:val="both"/>
      </w:pPr>
      <w:r w:rsidRPr="00A11EC6">
        <w:t>- захист прав і свобод людини і громадянина;</w:t>
      </w:r>
    </w:p>
    <w:p w:rsidR="008E2D84" w:rsidRPr="00A11EC6" w:rsidRDefault="008E2D84" w:rsidP="00A11EC6">
      <w:pPr>
        <w:jc w:val="both"/>
      </w:pPr>
      <w:r w:rsidRPr="00A11EC6">
        <w:t>- захист від дискримінації та створення умов для повноцінної життєдіяльності для осіб похилого віку та інвалідів, в тому числі розумного пристосування об’єктів інфраструктури для цього;</w:t>
      </w:r>
    </w:p>
    <w:p w:rsidR="008E2D84" w:rsidRPr="00A11EC6" w:rsidRDefault="008E2D84" w:rsidP="00A11EC6">
      <w:pPr>
        <w:jc w:val="both"/>
      </w:pPr>
      <w:r w:rsidRPr="00A11EC6">
        <w:t>- сприяння соціальному підприємництву, орієнтованому на працевлаштування осіб, які потрапили в складні життєві обставини через виробництво або ремонт певних товарів, або надання послуг;</w:t>
      </w:r>
    </w:p>
    <w:p w:rsidR="008E2D84" w:rsidRPr="00A11EC6" w:rsidRDefault="008E2D84" w:rsidP="00A11EC6">
      <w:pPr>
        <w:jc w:val="both"/>
      </w:pPr>
      <w:r w:rsidRPr="00A11EC6">
        <w:t>- сприяння соціальному захисту та реабілітації осіб похилого віку та інвалідів, поліпшенню рівня їх життя;</w:t>
      </w:r>
    </w:p>
    <w:p w:rsidR="008E2D84" w:rsidRPr="00A11EC6" w:rsidRDefault="008E2D84" w:rsidP="00A11EC6">
      <w:pPr>
        <w:jc w:val="both"/>
      </w:pPr>
      <w:r w:rsidRPr="00A11EC6">
        <w:t>- сприяння розвитку охорони здоров'я, пропаганда здорового способу життя та християнської моралі серед підлітків та молоді;</w:t>
      </w:r>
    </w:p>
    <w:p w:rsidR="008E2D84" w:rsidRPr="00A11EC6" w:rsidRDefault="008E2D84" w:rsidP="00A11EC6">
      <w:pPr>
        <w:jc w:val="both"/>
      </w:pPr>
      <w:r w:rsidRPr="00A11EC6">
        <w:t>- сприяння створенню центрів дозвілля для підлітків та молоді, а також осіб що є постраждалим від насилля та членам їхніх родин, що включає в себе психологічні та соціальні послуги, послуги юрисконсульта, медичні послуги, інформаційну підтримку, групи самодопомоги, організацію дозвілля, духовну та моральну допомогу;</w:t>
      </w:r>
    </w:p>
    <w:p w:rsidR="008E2D84" w:rsidRPr="00A11EC6" w:rsidRDefault="008E2D84" w:rsidP="00A11EC6">
      <w:pPr>
        <w:jc w:val="both"/>
      </w:pPr>
      <w:r w:rsidRPr="00A11EC6">
        <w:t>- сприяння наданню благодійної та іншої допомоги особам похилого віку, хворим, інвалідам, пенсіонерам та самотнім непрацездатним громадянам, багатодітним, малозабезпеченим особам та особам без певного місця проживання які потребують соціальної підтримки чи піклування;</w:t>
      </w:r>
    </w:p>
    <w:p w:rsidR="008E2D84" w:rsidRPr="00A11EC6" w:rsidRDefault="008E2D84" w:rsidP="00A11EC6">
      <w:pPr>
        <w:jc w:val="both"/>
      </w:pPr>
      <w:r w:rsidRPr="00A11EC6">
        <w:t>- сприяння бездомним особам в пошуку житла чи притулку, лікуванні та вирішенні інших проблем;</w:t>
      </w:r>
    </w:p>
    <w:p w:rsidR="008E2D84" w:rsidRPr="00A11EC6" w:rsidRDefault="008E2D84" w:rsidP="00A11EC6">
      <w:pPr>
        <w:jc w:val="both"/>
      </w:pPr>
      <w:r w:rsidRPr="00A11EC6">
        <w:t>- сприяння формуванню в суспільстві принципів добропорядності та милосердя;</w:t>
      </w:r>
    </w:p>
    <w:p w:rsidR="008E2D84" w:rsidRPr="00A11EC6" w:rsidRDefault="008E2D84" w:rsidP="00A11EC6">
      <w:pPr>
        <w:jc w:val="both"/>
      </w:pPr>
      <w:r w:rsidRPr="00A11EC6">
        <w:lastRenderedPageBreak/>
        <w:t>- пропаганда здорового та тверезого способу життя;</w:t>
      </w:r>
    </w:p>
    <w:p w:rsidR="008E2D84" w:rsidRPr="00A11EC6" w:rsidRDefault="008E2D84" w:rsidP="00A11EC6">
      <w:pPr>
        <w:jc w:val="both"/>
      </w:pPr>
      <w:r w:rsidRPr="00A11EC6">
        <w:t>- сприяння розробці методичних рекомендацій з питань діяльності християнських центрів дозвілля для підлітків та молоді;</w:t>
      </w:r>
    </w:p>
    <w:p w:rsidR="008E2D84" w:rsidRPr="00A11EC6" w:rsidRDefault="008E2D84" w:rsidP="00A11EC6">
      <w:pPr>
        <w:jc w:val="both"/>
      </w:pPr>
      <w:r w:rsidRPr="00A11EC6">
        <w:t>- сприяння наданню соціальних послуг, таким суб’єктам системи надання соціальних послуг:</w:t>
      </w:r>
    </w:p>
    <w:p w:rsidR="008E2D84" w:rsidRPr="00A11EC6" w:rsidRDefault="008E2D84" w:rsidP="00A11EC6">
      <w:pPr>
        <w:ind w:firstLine="708"/>
        <w:jc w:val="both"/>
      </w:pPr>
      <w:r w:rsidRPr="00A11EC6">
        <w:t>1) уповноваженим органам системи надання соціальних послуг;</w:t>
      </w:r>
    </w:p>
    <w:p w:rsidR="008E2D84" w:rsidRPr="00A11EC6" w:rsidRDefault="008E2D84" w:rsidP="00A11EC6">
      <w:pPr>
        <w:ind w:firstLine="708"/>
        <w:jc w:val="both"/>
      </w:pPr>
      <w:r w:rsidRPr="00A11EC6">
        <w:t xml:space="preserve">2) </w:t>
      </w:r>
      <w:proofErr w:type="spellStart"/>
      <w:r w:rsidRPr="00A11EC6">
        <w:t>отримувачам</w:t>
      </w:r>
      <w:proofErr w:type="spellEnd"/>
      <w:r w:rsidRPr="00A11EC6">
        <w:t xml:space="preserve"> соціальних послуг;</w:t>
      </w:r>
    </w:p>
    <w:p w:rsidR="008E2D84" w:rsidRPr="00A11EC6" w:rsidRDefault="008E2D84" w:rsidP="00A11EC6">
      <w:pPr>
        <w:ind w:firstLine="708"/>
        <w:jc w:val="both"/>
      </w:pPr>
      <w:r w:rsidRPr="00A11EC6">
        <w:t>3) надавачам соціальних послуг;</w:t>
      </w:r>
    </w:p>
    <w:p w:rsidR="008E2D84" w:rsidRPr="00A11EC6" w:rsidRDefault="008E2D84" w:rsidP="00A11EC6">
      <w:pPr>
        <w:ind w:firstLine="708"/>
        <w:jc w:val="both"/>
      </w:pPr>
      <w:r w:rsidRPr="00A11EC6">
        <w:t>4)професійним об’єднанням працівників системи надання соціальні послуги;</w:t>
      </w:r>
    </w:p>
    <w:p w:rsidR="008E2D84" w:rsidRPr="00A11EC6" w:rsidRDefault="008E2D84" w:rsidP="00A11EC6">
      <w:pPr>
        <w:ind w:firstLine="708"/>
        <w:jc w:val="both"/>
      </w:pPr>
      <w:r w:rsidRPr="00A11EC6">
        <w:t>5) об'єднанням надавачів соціальних послуг;</w:t>
      </w:r>
    </w:p>
    <w:p w:rsidR="008E2D84" w:rsidRPr="00A11EC6" w:rsidRDefault="008E2D84" w:rsidP="00A11EC6">
      <w:pPr>
        <w:ind w:firstLine="708"/>
        <w:jc w:val="both"/>
      </w:pPr>
      <w:r w:rsidRPr="00A11EC6">
        <w:t xml:space="preserve">6) об'єднанням </w:t>
      </w:r>
      <w:proofErr w:type="spellStart"/>
      <w:r w:rsidRPr="00A11EC6">
        <w:t>отримувачів</w:t>
      </w:r>
      <w:proofErr w:type="spellEnd"/>
      <w:r w:rsidRPr="00A11EC6">
        <w:t xml:space="preserve"> соціальних послуг.</w:t>
      </w:r>
    </w:p>
    <w:p w:rsidR="008E2D84" w:rsidRPr="00A11EC6" w:rsidRDefault="008E2D84" w:rsidP="00A11EC6">
      <w:pPr>
        <w:jc w:val="both"/>
      </w:pPr>
      <w:r w:rsidRPr="00A11EC6">
        <w:t xml:space="preserve">- </w:t>
      </w:r>
      <w:proofErr w:type="spellStart"/>
      <w:r w:rsidRPr="00A11EC6">
        <w:t>сприянняу</w:t>
      </w:r>
      <w:proofErr w:type="spellEnd"/>
      <w:r w:rsidRPr="00A11EC6">
        <w:t xml:space="preserve"> визначенні потреб у соціальних послугах;</w:t>
      </w:r>
    </w:p>
    <w:p w:rsidR="008E2D84" w:rsidRPr="00A11EC6" w:rsidRDefault="008E2D84" w:rsidP="00A11EC6">
      <w:pPr>
        <w:jc w:val="both"/>
      </w:pPr>
      <w:r w:rsidRPr="00A11EC6">
        <w:t>- сприяння у виконанні програм надання соціальних послуг, розроблених за результатами визначення потреб особи/сім’ї у соціальних послугах;</w:t>
      </w:r>
    </w:p>
    <w:p w:rsidR="008E2D84" w:rsidRPr="00A11EC6" w:rsidRDefault="008E2D84" w:rsidP="00A11EC6">
      <w:pPr>
        <w:jc w:val="both"/>
      </w:pPr>
      <w:r w:rsidRPr="00A11EC6">
        <w:t>- сприяння у  організації, фінансування та надання соціальних послуг;</w:t>
      </w:r>
    </w:p>
    <w:p w:rsidR="008E2D84" w:rsidRPr="00A11EC6" w:rsidRDefault="008E2D84" w:rsidP="00A11EC6">
      <w:pPr>
        <w:jc w:val="both"/>
      </w:pPr>
      <w:proofErr w:type="spellStart"/>
      <w:r w:rsidRPr="00A11EC6">
        <w:t>-сприяння</w:t>
      </w:r>
      <w:proofErr w:type="spellEnd"/>
      <w:r w:rsidRPr="00A11EC6">
        <w:t xml:space="preserve"> у  здійсненні моніторингу надання соціальних послуг, оцінки їх якості та контролю за дотриманням вимог, встановлених законодавством України про соціальні послуги;</w:t>
      </w:r>
    </w:p>
    <w:p w:rsidR="008E2D84" w:rsidRPr="00A11EC6" w:rsidRDefault="008E2D84" w:rsidP="00A11EC6">
      <w:pPr>
        <w:jc w:val="both"/>
      </w:pPr>
      <w:r w:rsidRPr="00A11EC6">
        <w:t>- сприяння у проведенні соціальної роботи з сім’ями, дітьми та молоддю;</w:t>
      </w:r>
    </w:p>
    <w:p w:rsidR="008E2D84" w:rsidRPr="00A11EC6" w:rsidRDefault="008E2D84" w:rsidP="00A11EC6">
      <w:pPr>
        <w:jc w:val="both"/>
      </w:pPr>
      <w:r w:rsidRPr="00A11EC6">
        <w:t xml:space="preserve">- сприяння та участь у розробці й реалізації програм </w:t>
      </w:r>
      <w:proofErr w:type="spellStart"/>
      <w:r w:rsidRPr="00A11EC6">
        <w:t>пробації</w:t>
      </w:r>
      <w:proofErr w:type="spellEnd"/>
      <w:r w:rsidRPr="00A11EC6">
        <w:t>;</w:t>
      </w:r>
    </w:p>
    <w:p w:rsidR="008E2D84" w:rsidRPr="00A11EC6" w:rsidRDefault="008E2D84" w:rsidP="00A11EC6">
      <w:pPr>
        <w:jc w:val="both"/>
      </w:pPr>
      <w:r w:rsidRPr="00A11EC6">
        <w:t>- створення закладів соціального захисту для бездомних осіб та звільнених осіб;</w:t>
      </w:r>
    </w:p>
    <w:p w:rsidR="008E2D84" w:rsidRPr="00A11EC6" w:rsidRDefault="008E2D84" w:rsidP="00A11EC6">
      <w:pPr>
        <w:jc w:val="both"/>
      </w:pPr>
      <w:r w:rsidRPr="00A11EC6">
        <w:t>- створення центрів для осіб(сімей), які перебувають у складних життєвих обставинах, надання їм соціальних послуг та здійснення соціального супроводу;</w:t>
      </w:r>
    </w:p>
    <w:p w:rsidR="008E2D84" w:rsidRPr="00A11EC6" w:rsidRDefault="008E2D84" w:rsidP="00A11EC6">
      <w:pPr>
        <w:jc w:val="both"/>
      </w:pPr>
      <w:r w:rsidRPr="00A11EC6">
        <w:t>- при здійснені реінтеграції та адаптації осіб, залежних від наркотиків та алкоголю, бездомних осіб та звільнених осіб, осіб які перебувають у складних життєвих обставинах надання таким безмедикаментозної допомоги;</w:t>
      </w:r>
    </w:p>
    <w:p w:rsidR="008E2D84" w:rsidRPr="00A11EC6" w:rsidRDefault="008E2D84" w:rsidP="00A11EC6">
      <w:pPr>
        <w:jc w:val="both"/>
      </w:pPr>
      <w:r w:rsidRPr="00A11EC6">
        <w:t>- участь та організація розповсюдження літератури, проведення семінарів, бесід і дискусій, конференцій, літературних і музичних вечорів, використання радіо, телебачення та інших засобів масової інформації, у відповідності до статутної діяльності Організації;</w:t>
      </w:r>
    </w:p>
    <w:p w:rsidR="008E2D84" w:rsidRPr="00A11EC6" w:rsidRDefault="008E2D84" w:rsidP="00A11EC6">
      <w:pPr>
        <w:jc w:val="both"/>
      </w:pPr>
      <w:r w:rsidRPr="00A11EC6">
        <w:t>- сприяння організації поїздок за кордон, у відповідності до статутної діяльності Організації;</w:t>
      </w:r>
    </w:p>
    <w:p w:rsidR="008E2D84" w:rsidRPr="00A11EC6" w:rsidRDefault="008E2D84" w:rsidP="00A11EC6">
      <w:pPr>
        <w:jc w:val="both"/>
      </w:pPr>
      <w:r w:rsidRPr="00A11EC6">
        <w:t>- сприяння наданню консультаційної допомоги жінкам, сім'ям, родичам та близьким особам, які мають проблеми із зловживанням хімічних речовин;</w:t>
      </w:r>
    </w:p>
    <w:p w:rsidR="008E2D84" w:rsidRPr="00A11EC6" w:rsidRDefault="008E2D84" w:rsidP="00A11EC6">
      <w:pPr>
        <w:jc w:val="both"/>
      </w:pPr>
      <w:r w:rsidRPr="00A11EC6">
        <w:t>- сприяння проведенню профілактичної роботи в навчальних закладах міста;</w:t>
      </w:r>
    </w:p>
    <w:p w:rsidR="008E2D84" w:rsidRPr="00A11EC6" w:rsidRDefault="008E2D84" w:rsidP="00A11EC6">
      <w:pPr>
        <w:jc w:val="both"/>
      </w:pPr>
      <w:r w:rsidRPr="00A11EC6">
        <w:t xml:space="preserve">- сприяння профілактиці проблем, пов'язаних з наркоманією та </w:t>
      </w:r>
      <w:proofErr w:type="spellStart"/>
      <w:r w:rsidRPr="00A11EC6">
        <w:t>СНІДом</w:t>
      </w:r>
      <w:proofErr w:type="spellEnd"/>
      <w:r w:rsidRPr="00A11EC6">
        <w:t xml:space="preserve"> серед груп ризику;</w:t>
      </w:r>
    </w:p>
    <w:p w:rsidR="008E2D84" w:rsidRPr="00A11EC6" w:rsidRDefault="008E2D84" w:rsidP="00A11EC6">
      <w:pPr>
        <w:jc w:val="both"/>
      </w:pPr>
      <w:r w:rsidRPr="00A11EC6">
        <w:t xml:space="preserve">- організація та проведення конференцій, семінарів по профілактиці наркоманії та </w:t>
      </w:r>
      <w:proofErr w:type="spellStart"/>
      <w:r w:rsidRPr="00A11EC6">
        <w:t>СНІДу</w:t>
      </w:r>
      <w:proofErr w:type="spellEnd"/>
      <w:r w:rsidRPr="00A11EC6">
        <w:t>, токсикоманії та алкоголізму;</w:t>
      </w:r>
    </w:p>
    <w:p w:rsidR="008E2D84" w:rsidRPr="00A11EC6" w:rsidRDefault="008E2D84" w:rsidP="00A11EC6">
      <w:pPr>
        <w:jc w:val="both"/>
      </w:pPr>
      <w:r w:rsidRPr="00A11EC6">
        <w:t>- сприяння організації груп підтримки для ВІЛ-інфікованих та хворих на СНІД;</w:t>
      </w:r>
    </w:p>
    <w:p w:rsidR="00762D0D" w:rsidRPr="00412657" w:rsidRDefault="005A4799" w:rsidP="007B355F">
      <w:pPr>
        <w:tabs>
          <w:tab w:val="left" w:pos="1715"/>
        </w:tabs>
        <w:jc w:val="both"/>
        <w:rPr>
          <w:color w:val="000000"/>
        </w:rPr>
      </w:pPr>
      <w:r>
        <w:rPr>
          <w:shd w:val="clear" w:color="auto" w:fill="FFFFFF"/>
        </w:rPr>
        <w:t>6.</w:t>
      </w:r>
      <w:r w:rsidR="00A11EC6">
        <w:rPr>
          <w:shd w:val="clear" w:color="auto" w:fill="FFFFFF"/>
        </w:rPr>
        <w:t> </w:t>
      </w:r>
      <w:r w:rsidR="00762D0D" w:rsidRPr="007B355F">
        <w:rPr>
          <w:b/>
          <w:color w:val="000000"/>
        </w:rPr>
        <w:t>Досвід роботи в консультативно-дорадчих органах при</w:t>
      </w:r>
      <w:r w:rsidR="009741B0">
        <w:rPr>
          <w:rStyle w:val="apple-converted-space"/>
          <w:b/>
          <w:color w:val="000000"/>
        </w:rPr>
        <w:t xml:space="preserve"> </w:t>
      </w:r>
      <w:r w:rsidR="00762D0D" w:rsidRPr="007B355F">
        <w:rPr>
          <w:rStyle w:val="spelle"/>
          <w:b/>
          <w:color w:val="000000"/>
        </w:rPr>
        <w:t>ОВВ</w:t>
      </w:r>
      <w:r w:rsidR="0085104F" w:rsidRPr="00412657">
        <w:rPr>
          <w:color w:val="000000"/>
        </w:rPr>
        <w:t xml:space="preserve"> – </w:t>
      </w:r>
      <w:r w:rsidR="00A11EC6">
        <w:rPr>
          <w:color w:val="000000"/>
        </w:rPr>
        <w:t>відсутній</w:t>
      </w:r>
      <w:r w:rsidR="00144A90">
        <w:rPr>
          <w:color w:val="000000"/>
        </w:rPr>
        <w:t>;</w:t>
      </w:r>
    </w:p>
    <w:p w:rsidR="008277FC" w:rsidRPr="00144A90" w:rsidRDefault="00762D0D" w:rsidP="00A11EC6">
      <w:pPr>
        <w:pStyle w:val="1"/>
        <w:spacing w:before="0" w:beforeAutospacing="0" w:after="0" w:afterAutospacing="0"/>
        <w:jc w:val="both"/>
        <w:rPr>
          <w:color w:val="000000"/>
        </w:rPr>
      </w:pPr>
      <w:r w:rsidRPr="00412657">
        <w:rPr>
          <w:color w:val="000000"/>
        </w:rPr>
        <w:t>7. </w:t>
      </w:r>
      <w:r w:rsidRPr="007B355F">
        <w:rPr>
          <w:b/>
          <w:color w:val="000000"/>
        </w:rPr>
        <w:t xml:space="preserve">Програми та проекти, реалізовані протягом звітного періоду </w:t>
      </w:r>
      <w:r w:rsidR="00144A90">
        <w:rPr>
          <w:b/>
          <w:color w:val="000000"/>
        </w:rPr>
        <w:t xml:space="preserve">– </w:t>
      </w:r>
      <w:r w:rsidR="00144A90" w:rsidRPr="00144A90">
        <w:rPr>
          <w:color w:val="000000"/>
        </w:rPr>
        <w:t>організація щойно розпочала свою діяльність;</w:t>
      </w:r>
    </w:p>
    <w:p w:rsidR="00412657" w:rsidRPr="007B355F" w:rsidRDefault="00412657" w:rsidP="00A11EC6">
      <w:pPr>
        <w:pStyle w:val="1"/>
        <w:spacing w:before="0" w:beforeAutospacing="0" w:after="0" w:afterAutospacing="0"/>
        <w:jc w:val="both"/>
        <w:rPr>
          <w:b/>
          <w:color w:val="000000"/>
        </w:rPr>
      </w:pPr>
      <w:r w:rsidRPr="00412657">
        <w:rPr>
          <w:color w:val="000000"/>
        </w:rPr>
        <w:t>8.</w:t>
      </w:r>
      <w:r w:rsidR="00A11EC6">
        <w:rPr>
          <w:color w:val="000000"/>
        </w:rPr>
        <w:t> </w:t>
      </w:r>
      <w:r w:rsidRPr="007B355F">
        <w:rPr>
          <w:b/>
          <w:color w:val="000000"/>
        </w:rPr>
        <w:t>Інша інформація, яка розкриває суть діяльності</w:t>
      </w:r>
      <w:r w:rsidRPr="007B355F">
        <w:rPr>
          <w:rStyle w:val="apple-converted-space"/>
          <w:b/>
          <w:color w:val="000000"/>
        </w:rPr>
        <w:t> </w:t>
      </w:r>
      <w:r w:rsidRPr="007B355F">
        <w:rPr>
          <w:rStyle w:val="spelle"/>
          <w:b/>
          <w:color w:val="000000"/>
        </w:rPr>
        <w:t>ІГС</w:t>
      </w:r>
      <w:r w:rsidRPr="007B355F">
        <w:rPr>
          <w:b/>
          <w:color w:val="000000"/>
        </w:rPr>
        <w:t>, отримані результати та соціальну значимість дій та заходів, тощо.</w:t>
      </w:r>
    </w:p>
    <w:p w:rsidR="00D6170C" w:rsidRDefault="00D6170C" w:rsidP="00D6170C">
      <w:pPr>
        <w:shd w:val="clear" w:color="auto" w:fill="FFFFFF"/>
        <w:ind w:firstLine="567"/>
        <w:jc w:val="both"/>
        <w:rPr>
          <w:color w:val="000000"/>
        </w:rPr>
      </w:pPr>
    </w:p>
    <w:p w:rsidR="00D6170C" w:rsidRDefault="00D6170C" w:rsidP="00D6170C">
      <w:pPr>
        <w:shd w:val="clear" w:color="auto" w:fill="FFFFFF"/>
        <w:ind w:firstLine="567"/>
        <w:jc w:val="both"/>
        <w:rPr>
          <w:color w:val="000000"/>
        </w:rPr>
      </w:pPr>
    </w:p>
    <w:p w:rsidR="00D6170C" w:rsidRDefault="00D6170C" w:rsidP="00D6170C">
      <w:pPr>
        <w:shd w:val="clear" w:color="auto" w:fill="FFFFFF"/>
        <w:ind w:firstLine="567"/>
        <w:jc w:val="both"/>
        <w:rPr>
          <w:color w:val="000000"/>
        </w:rPr>
      </w:pPr>
    </w:p>
    <w:p w:rsidR="00D6170C" w:rsidRPr="00B72FFB" w:rsidRDefault="00D6170C" w:rsidP="00D6170C">
      <w:pPr>
        <w:shd w:val="clear" w:color="auto" w:fill="FFFFFF"/>
        <w:jc w:val="both"/>
        <w:rPr>
          <w:color w:val="000000"/>
        </w:rPr>
      </w:pPr>
      <w:r>
        <w:rPr>
          <w:color w:val="000000"/>
        </w:rPr>
        <w:t>Голова Правління</w:t>
      </w:r>
      <w:r w:rsidRPr="00B72FFB">
        <w:rPr>
          <w:color w:val="000000"/>
        </w:rPr>
        <w:t xml:space="preserve"> _</w:t>
      </w:r>
      <w:r>
        <w:rPr>
          <w:color w:val="000000"/>
        </w:rPr>
        <w:t>______</w:t>
      </w:r>
      <w:r w:rsidRPr="00B72FFB">
        <w:rPr>
          <w:color w:val="000000"/>
        </w:rPr>
        <w:t>___________________________</w:t>
      </w:r>
      <w:r>
        <w:rPr>
          <w:color w:val="000000"/>
        </w:rPr>
        <w:t>_______________</w:t>
      </w:r>
      <w:r w:rsidRPr="00B72FFB">
        <w:rPr>
          <w:color w:val="000000"/>
        </w:rPr>
        <w:t> </w:t>
      </w:r>
      <w:r>
        <w:rPr>
          <w:color w:val="000000"/>
        </w:rPr>
        <w:t xml:space="preserve">/Р.М. </w:t>
      </w:r>
      <w:proofErr w:type="spellStart"/>
      <w:r>
        <w:rPr>
          <w:color w:val="000000"/>
        </w:rPr>
        <w:t>Айріян</w:t>
      </w:r>
      <w:proofErr w:type="spellEnd"/>
      <w:r>
        <w:rPr>
          <w:color w:val="000000"/>
        </w:rPr>
        <w:t>/</w:t>
      </w:r>
    </w:p>
    <w:p w:rsidR="00412657" w:rsidRPr="00412657" w:rsidRDefault="00412657" w:rsidP="00412657">
      <w:pPr>
        <w:pStyle w:val="1"/>
        <w:spacing w:before="0" w:beforeAutospacing="0" w:after="0" w:afterAutospacing="0"/>
        <w:ind w:firstLine="567"/>
        <w:jc w:val="both"/>
        <w:rPr>
          <w:color w:val="000000"/>
        </w:rPr>
      </w:pPr>
    </w:p>
    <w:sectPr w:rsidR="00412657" w:rsidRPr="00412657" w:rsidSect="00C238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Cond">
    <w:panose1 w:val="020B06060304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160F9"/>
    <w:multiLevelType w:val="hybridMultilevel"/>
    <w:tmpl w:val="2FF4FF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AC068BF"/>
    <w:multiLevelType w:val="hybridMultilevel"/>
    <w:tmpl w:val="1EA4FC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9C64FCC"/>
    <w:multiLevelType w:val="hybridMultilevel"/>
    <w:tmpl w:val="2F5643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FA85826"/>
    <w:multiLevelType w:val="hybridMultilevel"/>
    <w:tmpl w:val="0298000A"/>
    <w:lvl w:ilvl="0" w:tplc="B7ACB082">
      <w:start w:val="1"/>
      <w:numFmt w:val="bullet"/>
      <w:lvlText w:val="-"/>
      <w:lvlJc w:val="left"/>
      <w:pPr>
        <w:ind w:left="720" w:hanging="360"/>
      </w:pPr>
      <w:rPr>
        <w:rFonts w:ascii="Calibri" w:eastAsia="Calibri"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A8F4379"/>
    <w:multiLevelType w:val="hybridMultilevel"/>
    <w:tmpl w:val="5D285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E0D43A2"/>
    <w:multiLevelType w:val="hybridMultilevel"/>
    <w:tmpl w:val="C4125F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characterSpacingControl w:val="doNotCompress"/>
  <w:compat/>
  <w:rsids>
    <w:rsidRoot w:val="005E764D"/>
    <w:rsid w:val="000675FB"/>
    <w:rsid w:val="00144A90"/>
    <w:rsid w:val="001E1515"/>
    <w:rsid w:val="001F182D"/>
    <w:rsid w:val="00205495"/>
    <w:rsid w:val="00235DF7"/>
    <w:rsid w:val="0026077A"/>
    <w:rsid w:val="00315012"/>
    <w:rsid w:val="00342BC4"/>
    <w:rsid w:val="003C2844"/>
    <w:rsid w:val="00400B29"/>
    <w:rsid w:val="00412657"/>
    <w:rsid w:val="00431A26"/>
    <w:rsid w:val="005750E7"/>
    <w:rsid w:val="005863F8"/>
    <w:rsid w:val="005A4799"/>
    <w:rsid w:val="005E764D"/>
    <w:rsid w:val="005F688E"/>
    <w:rsid w:val="00661BCF"/>
    <w:rsid w:val="00690427"/>
    <w:rsid w:val="006F0C91"/>
    <w:rsid w:val="007625B0"/>
    <w:rsid w:val="00762D0D"/>
    <w:rsid w:val="007B355F"/>
    <w:rsid w:val="008277FC"/>
    <w:rsid w:val="0085104F"/>
    <w:rsid w:val="008E2D84"/>
    <w:rsid w:val="00925E74"/>
    <w:rsid w:val="009741B0"/>
    <w:rsid w:val="009B49DB"/>
    <w:rsid w:val="00A11EC6"/>
    <w:rsid w:val="00A236C0"/>
    <w:rsid w:val="00A77243"/>
    <w:rsid w:val="00A9149B"/>
    <w:rsid w:val="00B05420"/>
    <w:rsid w:val="00B71087"/>
    <w:rsid w:val="00C238CE"/>
    <w:rsid w:val="00C438BB"/>
    <w:rsid w:val="00C700C5"/>
    <w:rsid w:val="00CF066E"/>
    <w:rsid w:val="00CF63CA"/>
    <w:rsid w:val="00D6170C"/>
    <w:rsid w:val="00D719C0"/>
    <w:rsid w:val="00E103E4"/>
    <w:rsid w:val="00E467D3"/>
    <w:rsid w:val="00F571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38CE"/>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7243"/>
    <w:pPr>
      <w:spacing w:after="160" w:line="259" w:lineRule="auto"/>
      <w:ind w:left="720"/>
      <w:contextualSpacing/>
    </w:pPr>
    <w:rPr>
      <w:rFonts w:ascii="Calibri" w:eastAsia="Calibri" w:hAnsi="Calibri"/>
      <w:sz w:val="22"/>
      <w:szCs w:val="22"/>
      <w:lang w:val="ru-RU" w:eastAsia="en-US"/>
    </w:rPr>
  </w:style>
  <w:style w:type="character" w:styleId="a4">
    <w:name w:val="Hyperlink"/>
    <w:rsid w:val="00A77243"/>
    <w:rPr>
      <w:rFonts w:cs="Times New Roman"/>
      <w:color w:val="0000FF"/>
      <w:u w:val="single"/>
    </w:rPr>
  </w:style>
  <w:style w:type="paragraph" w:styleId="a5">
    <w:name w:val="No Spacing"/>
    <w:rsid w:val="00A77243"/>
    <w:pPr>
      <w:pBdr>
        <w:top w:val="nil"/>
        <w:left w:val="nil"/>
        <w:bottom w:val="nil"/>
        <w:right w:val="nil"/>
        <w:between w:val="nil"/>
        <w:bar w:val="nil"/>
      </w:pBdr>
    </w:pPr>
    <w:rPr>
      <w:rFonts w:ascii="Calibri" w:eastAsia="Calibri" w:hAnsi="Calibri" w:cs="Calibri"/>
      <w:color w:val="000000"/>
      <w:sz w:val="22"/>
      <w:szCs w:val="22"/>
      <w:u w:color="000000"/>
      <w:bdr w:val="nil"/>
      <w:lang w:val="en-US" w:eastAsia="uk-UA"/>
    </w:rPr>
  </w:style>
  <w:style w:type="paragraph" w:customStyle="1" w:styleId="30">
    <w:name w:val="30"/>
    <w:basedOn w:val="a"/>
    <w:rsid w:val="00762D0D"/>
    <w:pPr>
      <w:spacing w:before="100" w:beforeAutospacing="1" w:after="100" w:afterAutospacing="1"/>
    </w:pPr>
    <w:rPr>
      <w:lang w:eastAsia="uk-UA"/>
    </w:rPr>
  </w:style>
  <w:style w:type="character" w:customStyle="1" w:styleId="3145pt">
    <w:name w:val="3145pt"/>
    <w:basedOn w:val="a0"/>
    <w:rsid w:val="00762D0D"/>
  </w:style>
  <w:style w:type="character" w:customStyle="1" w:styleId="apple-converted-space">
    <w:name w:val="apple-converted-space"/>
    <w:basedOn w:val="a0"/>
    <w:rsid w:val="00762D0D"/>
  </w:style>
  <w:style w:type="paragraph" w:customStyle="1" w:styleId="1">
    <w:name w:val="1"/>
    <w:basedOn w:val="a"/>
    <w:rsid w:val="00762D0D"/>
    <w:pPr>
      <w:spacing w:before="100" w:beforeAutospacing="1" w:after="100" w:afterAutospacing="1"/>
    </w:pPr>
    <w:rPr>
      <w:lang w:eastAsia="uk-UA"/>
    </w:rPr>
  </w:style>
  <w:style w:type="character" w:customStyle="1" w:styleId="spelle">
    <w:name w:val="spelle"/>
    <w:basedOn w:val="a0"/>
    <w:rsid w:val="00762D0D"/>
  </w:style>
  <w:style w:type="character" w:customStyle="1" w:styleId="a00">
    <w:name w:val="a0"/>
    <w:basedOn w:val="a0"/>
    <w:rsid w:val="00762D0D"/>
  </w:style>
  <w:style w:type="paragraph" w:customStyle="1" w:styleId="40">
    <w:name w:val="40"/>
    <w:basedOn w:val="a"/>
    <w:rsid w:val="00762D0D"/>
    <w:pPr>
      <w:spacing w:before="100" w:beforeAutospacing="1" w:after="100" w:afterAutospacing="1"/>
    </w:pPr>
    <w:rPr>
      <w:lang w:eastAsia="uk-UA"/>
    </w:rPr>
  </w:style>
  <w:style w:type="character" w:customStyle="1" w:styleId="41">
    <w:name w:val="41"/>
    <w:basedOn w:val="a0"/>
    <w:rsid w:val="00762D0D"/>
  </w:style>
  <w:style w:type="character" w:customStyle="1" w:styleId="rvts0">
    <w:name w:val="rvts0"/>
    <w:rsid w:val="0085104F"/>
  </w:style>
  <w:style w:type="paragraph" w:styleId="a6">
    <w:name w:val="Normal (Web)"/>
    <w:basedOn w:val="a"/>
    <w:uiPriority w:val="99"/>
    <w:unhideWhenUsed/>
    <w:rsid w:val="008277FC"/>
    <w:pPr>
      <w:spacing w:before="100" w:beforeAutospacing="1" w:after="100" w:afterAutospacing="1"/>
    </w:pPr>
    <w:rPr>
      <w:lang w:eastAsia="uk-UA"/>
    </w:rPr>
  </w:style>
</w:styles>
</file>

<file path=word/webSettings.xml><?xml version="1.0" encoding="utf-8"?>
<w:webSettings xmlns:r="http://schemas.openxmlformats.org/officeDocument/2006/relationships" xmlns:w="http://schemas.openxmlformats.org/wordprocessingml/2006/main">
  <w:divs>
    <w:div w:id="125424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FA6DB-E0AE-46C0-A6CE-ED36D02CD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808</Words>
  <Characters>4610</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ВСЕУКРАЇНСЬКА ГРОМАДСЬКА ОРГАНІЗАЦІЯ</vt:lpstr>
      <vt:lpstr>ВСЕУКРАЇНСЬКА ГРОМАДСЬКА ОРГАНІЗАЦІЯ</vt:lpstr>
    </vt:vector>
  </TitlesOfParts>
  <Company/>
  <LinksUpToDate>false</LinksUpToDate>
  <CharactersWithSpaces>5408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ВСЕУКРАЇНСЬКА ГРОМАДСЬКА ОРГАНІЗАЦІЯ</dc:title>
  <dc:creator>Пользователь</dc:creator>
  <cp:lastModifiedBy>ПК</cp:lastModifiedBy>
  <cp:revision>2</cp:revision>
  <dcterms:created xsi:type="dcterms:W3CDTF">2019-05-19T12:44:00Z</dcterms:created>
  <dcterms:modified xsi:type="dcterms:W3CDTF">2019-05-19T12:44:00Z</dcterms:modified>
</cp:coreProperties>
</file>