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CC3" w:rsidRDefault="00A12CC3" w:rsidP="00A12CC3">
      <w:pPr>
        <w:tabs>
          <w:tab w:val="left" w:pos="4680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ЗАТВЕРДЖЕНО</w:t>
      </w:r>
    </w:p>
    <w:p w:rsidR="00A12CC3" w:rsidRDefault="00A12CC3" w:rsidP="00A12CC3">
      <w:pPr>
        <w:tabs>
          <w:tab w:val="left" w:pos="4680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Розпорядження Подільської районної</w:t>
      </w:r>
    </w:p>
    <w:p w:rsidR="00A12CC3" w:rsidRDefault="00A12CC3" w:rsidP="00A12CC3">
      <w:pPr>
        <w:tabs>
          <w:tab w:val="left" w:pos="4680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 місті Києві державної адміністрації</w:t>
      </w:r>
    </w:p>
    <w:p w:rsidR="00A12CC3" w:rsidRDefault="00A12CC3" w:rsidP="00A12CC3">
      <w:pPr>
        <w:tabs>
          <w:tab w:val="left" w:pos="4680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 xml:space="preserve">       17.10 2017         </w:t>
      </w:r>
      <w:r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u w:val="single"/>
          <w:lang w:val="uk-U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 xml:space="preserve">    184 – к       </w:t>
      </w:r>
      <w:r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u w:val="single"/>
          <w:lang w:val="uk-UA"/>
        </w:rPr>
        <w:t>.</w:t>
      </w:r>
    </w:p>
    <w:p w:rsidR="00A12CC3" w:rsidRDefault="00A12CC3" w:rsidP="00A12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</w:p>
    <w:p w:rsidR="00A12CC3" w:rsidRDefault="00A12CC3" w:rsidP="00A12CC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Умови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проведення конкурсу на зайняття вакантної посади державної служби категорії «В» – головного спеціаліста організаційного відділу Подільської районної в місті Києві державної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адміністрації</w:t>
      </w:r>
      <w:r>
        <w:rPr>
          <w:rFonts w:ascii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період відпустки для догляду за дитиною основного працівника</w:t>
      </w:r>
    </w:p>
    <w:p w:rsidR="00A12CC3" w:rsidRDefault="00A12CC3" w:rsidP="00A12CC3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  <w:lang w:val="uk-UA"/>
        </w:rPr>
      </w:pPr>
    </w:p>
    <w:tbl>
      <w:tblPr>
        <w:tblStyle w:val="a3"/>
        <w:tblW w:w="10031" w:type="dxa"/>
        <w:tblLook w:val="04A0"/>
      </w:tblPr>
      <w:tblGrid>
        <w:gridCol w:w="675"/>
        <w:gridCol w:w="2552"/>
        <w:gridCol w:w="6804"/>
      </w:tblGrid>
      <w:tr w:rsidR="00A12CC3" w:rsidTr="00A12CC3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CC3" w:rsidRDefault="00A12CC3">
            <w:pPr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Загальні умови</w:t>
            </w:r>
          </w:p>
        </w:tc>
      </w:tr>
      <w:tr w:rsidR="00A12CC3" w:rsidTr="00A12CC3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CC3" w:rsidRDefault="00A12CC3">
            <w:pPr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Посадові обов’язки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C3" w:rsidRDefault="00A12CC3">
            <w:pPr>
              <w:tabs>
                <w:tab w:val="left" w:pos="30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ведення діловодства у відділі, відповідно до вимог державних стандартів, інструкції з діловодства і Регламенту Подільської районної в місті Києві державної адміністрації та інших розпорядчих документів;</w:t>
            </w:r>
          </w:p>
          <w:p w:rsidR="00A12CC3" w:rsidRDefault="00A12CC3">
            <w:pPr>
              <w:tabs>
                <w:tab w:val="left" w:pos="3080"/>
              </w:tabs>
              <w:jc w:val="both"/>
              <w:rPr>
                <w:rFonts w:ascii="Times New Roman" w:hAnsi="Times New Roman" w:cs="Times New Roman"/>
                <w:sz w:val="10"/>
                <w:szCs w:val="10"/>
                <w:lang w:val="uk-UA"/>
              </w:rPr>
            </w:pPr>
          </w:p>
          <w:p w:rsidR="00A12CC3" w:rsidRDefault="00A12C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участь в опрацюванні документів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які надходять до відділу, підготовка аналітичних, довідкових та інших матеріалів з питань, що віднесені до компетенції відділу;</w:t>
            </w:r>
          </w:p>
          <w:p w:rsidR="00A12CC3" w:rsidRDefault="00A12CC3">
            <w:pPr>
              <w:jc w:val="both"/>
              <w:rPr>
                <w:rFonts w:ascii="Times New Roman" w:hAnsi="Times New Roman" w:cs="Times New Roman"/>
                <w:snapToGrid w:val="0"/>
                <w:sz w:val="10"/>
                <w:szCs w:val="10"/>
                <w:lang w:val="uk-UA"/>
              </w:rPr>
            </w:pPr>
          </w:p>
          <w:p w:rsidR="00A12CC3" w:rsidRDefault="00A12CC3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 xml:space="preserve">підготовка проекту плану-календаря основних заходів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Подільської районної в місті Києві державної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;</w:t>
            </w:r>
          </w:p>
          <w:p w:rsidR="00A12CC3" w:rsidRDefault="00A12CC3">
            <w:pPr>
              <w:jc w:val="both"/>
              <w:rPr>
                <w:rFonts w:ascii="Times New Roman" w:hAnsi="Times New Roman" w:cs="Times New Roman"/>
                <w:snapToGrid w:val="0"/>
                <w:sz w:val="10"/>
                <w:szCs w:val="10"/>
                <w:lang w:val="uk-UA"/>
              </w:rPr>
            </w:pPr>
          </w:p>
          <w:p w:rsidR="00A12CC3" w:rsidRDefault="00A12C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підготовка проектів піврічних планів роботи і відомостей про стан їх виконання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A12CC3" w:rsidRDefault="00A12CC3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uk-UA"/>
              </w:rPr>
            </w:pPr>
          </w:p>
          <w:p w:rsidR="00A12CC3" w:rsidRDefault="00A12CC3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 xml:space="preserve">підготовка проекту переліку питань для розгляду на засіданнях Колегій та апаратних нарад з керівниками структурних підрозділів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Подільської районної в місті Києві державної адміністрації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;</w:t>
            </w:r>
          </w:p>
          <w:p w:rsidR="00A12CC3" w:rsidRDefault="00A12CC3">
            <w:pPr>
              <w:jc w:val="both"/>
              <w:rPr>
                <w:rFonts w:ascii="Times New Roman" w:hAnsi="Times New Roman" w:cs="Times New Roman"/>
                <w:snapToGrid w:val="0"/>
                <w:sz w:val="10"/>
                <w:szCs w:val="10"/>
                <w:lang w:val="uk-UA"/>
              </w:rPr>
            </w:pPr>
          </w:p>
          <w:p w:rsidR="00A12CC3" w:rsidRDefault="00A12C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підготовка проектів 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ротоколів, рішень і протокольних доручень, напрацьованих у ході проведення засідань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 xml:space="preserve">Колегій та апаратних нарад з керівниками структурних підрозділів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Подільської районної в місті Києві державної адміністрації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;</w:t>
            </w:r>
          </w:p>
          <w:p w:rsidR="00A12CC3" w:rsidRDefault="00A12CC3">
            <w:pPr>
              <w:jc w:val="both"/>
              <w:rPr>
                <w:rFonts w:ascii="Times New Roman" w:hAnsi="Times New Roman" w:cs="Times New Roman"/>
                <w:bCs/>
                <w:sz w:val="10"/>
                <w:szCs w:val="10"/>
                <w:lang w:val="uk-UA"/>
              </w:rPr>
            </w:pPr>
          </w:p>
          <w:p w:rsidR="00A12CC3" w:rsidRDefault="00A12C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 xml:space="preserve">участь у підготовці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загальнорайонних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 xml:space="preserve"> заходів, які проводяться в плановому порядку і за дорученням голови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Подільської районної в місті Києві державної адміністрації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 xml:space="preserve"> з питань, які віднесені до компетенції відділу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A12CC3" w:rsidRDefault="00A12CC3">
            <w:pPr>
              <w:jc w:val="both"/>
              <w:rPr>
                <w:rFonts w:ascii="Times New Roman" w:hAnsi="Times New Roman" w:cs="Times New Roman"/>
                <w:snapToGrid w:val="0"/>
                <w:sz w:val="10"/>
                <w:szCs w:val="10"/>
                <w:lang w:val="uk-UA"/>
              </w:rPr>
            </w:pPr>
          </w:p>
          <w:p w:rsidR="00A12CC3" w:rsidRDefault="00A12CC3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участь в організаційному та матеріально-технічному забезпеченні проведення виборів Президента України, депутатів Верховної Ради України, Київського міського голови, депутатів Київської міської ради, а також всеукраїнських референдумів;</w:t>
            </w:r>
          </w:p>
          <w:p w:rsidR="00A12CC3" w:rsidRDefault="00A12CC3">
            <w:pPr>
              <w:jc w:val="both"/>
              <w:rPr>
                <w:rFonts w:ascii="Times New Roman" w:hAnsi="Times New Roman" w:cs="Times New Roman"/>
                <w:snapToGrid w:val="0"/>
                <w:sz w:val="10"/>
                <w:szCs w:val="10"/>
                <w:lang w:val="uk-UA"/>
              </w:rPr>
            </w:pPr>
          </w:p>
          <w:p w:rsidR="00A12CC3" w:rsidRDefault="00A12CC3">
            <w:pPr>
              <w:pStyle w:val="a5"/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участь у розробці проектів розпоряджень голови Подільської районної в місті Києві державної адміністрації з питань, що віднесенні до компетенції відділу;</w:t>
            </w:r>
          </w:p>
          <w:p w:rsidR="00A12CC3" w:rsidRDefault="00A12CC3">
            <w:pPr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ru-RU"/>
              </w:rPr>
            </w:pPr>
          </w:p>
          <w:p w:rsidR="00A12CC3" w:rsidRDefault="00A12CC3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підготовка графіків проходження стажування та практики студентів вищих навчальних закладів у Подільській районній в місті Києві державній адміністрації;</w:t>
            </w:r>
          </w:p>
          <w:p w:rsidR="00A12CC3" w:rsidRDefault="00A12CC3">
            <w:pPr>
              <w:jc w:val="both"/>
              <w:rPr>
                <w:rFonts w:ascii="Times New Roman" w:hAnsi="Times New Roman" w:cs="Times New Roman"/>
                <w:snapToGrid w:val="0"/>
                <w:sz w:val="10"/>
                <w:szCs w:val="10"/>
                <w:lang w:val="uk-UA"/>
              </w:rPr>
            </w:pPr>
          </w:p>
          <w:p w:rsidR="00A12CC3" w:rsidRDefault="00A12CC3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підготовка програм перебування делегацій, груп та окремих представників зарубіжних партнерів.</w:t>
            </w:r>
          </w:p>
        </w:tc>
      </w:tr>
      <w:tr w:rsidR="00A12CC3" w:rsidRPr="00A12CC3" w:rsidTr="00A12CC3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CC3" w:rsidRDefault="00A12CC3">
            <w:pPr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Умови оплати праці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C3" w:rsidRDefault="00A12CC3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Посадовий оклад – згідно штатного розпису.</w:t>
            </w:r>
          </w:p>
          <w:p w:rsidR="00A12CC3" w:rsidRDefault="00A12C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12CC3" w:rsidRDefault="00A12C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Інші складові оплати праці державного службовця – відповідно до статті 50 Закону України "Про державну службу" та постанови Кабінету Міністрів України від 18 січня 2017 року № 15 «Питання оплати праці працівників державних органів».</w:t>
            </w:r>
          </w:p>
        </w:tc>
      </w:tr>
      <w:tr w:rsidR="00A12CC3" w:rsidTr="00A12CC3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CC3" w:rsidRDefault="00A12CC3">
            <w:pPr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CC3" w:rsidRDefault="00A12C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Відповідно до пункту 2 частини другої статті 34 Закону України «Про державну службу» призначення на посаду здійснюється за строковим трудовим договором (на період відсутності державного службовця).</w:t>
            </w:r>
          </w:p>
          <w:p w:rsidR="00A12CC3" w:rsidRDefault="00A12CC3">
            <w:pPr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Відповідно до частини другої та третьої статті 35 Закону України «Про державну службу» при призначенні особи на посаду державної служби вперше встановлення випробування є обов’язковим. Випробування при призначенні на посаду державної служби встановлюється строком до шести місяців.</w:t>
            </w:r>
          </w:p>
        </w:tc>
      </w:tr>
      <w:tr w:rsidR="00A12CC3" w:rsidTr="00A12CC3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C3" w:rsidRDefault="00A12C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Перелік документів, необхідних для участі в конкурсі, та строк їх подання</w:t>
            </w:r>
          </w:p>
          <w:p w:rsidR="00A12CC3" w:rsidRDefault="00A12CC3">
            <w:pPr>
              <w:rPr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C3" w:rsidRDefault="00A12CC3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1) копія паспорта громадянина України;</w:t>
            </w:r>
            <w:bookmarkStart w:id="0" w:name="n72"/>
            <w:bookmarkEnd w:id="0"/>
          </w:p>
          <w:p w:rsidR="00A12CC3" w:rsidRDefault="00A12CC3">
            <w:pPr>
              <w:ind w:left="57"/>
              <w:rPr>
                <w:rFonts w:ascii="Times New Roman" w:hAnsi="Times New Roman" w:cs="Times New Roman"/>
                <w:sz w:val="10"/>
                <w:szCs w:val="10"/>
                <w:lang w:val="uk-UA" w:eastAsia="ru-RU"/>
              </w:rPr>
            </w:pPr>
          </w:p>
          <w:p w:rsidR="00A12CC3" w:rsidRDefault="00A12CC3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2)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письмова заява про участь у конкурсі із зазначенням основних мотивів до зайняття посади державної служби, до якої додається резюме у довільній формі</w:t>
            </w:r>
            <w:bookmarkStart w:id="1" w:name="n73"/>
            <w:bookmarkEnd w:id="1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A12CC3" w:rsidRDefault="00A12CC3">
            <w:pPr>
              <w:ind w:left="57"/>
              <w:rPr>
                <w:rFonts w:ascii="Times New Roman" w:hAnsi="Times New Roman" w:cs="Times New Roman"/>
                <w:sz w:val="10"/>
                <w:szCs w:val="10"/>
                <w:lang w:val="uk-UA" w:eastAsia="ru-RU"/>
              </w:rPr>
            </w:pPr>
          </w:p>
          <w:p w:rsidR="00A12CC3" w:rsidRDefault="00A12CC3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3) письмова заява, в якій повідомляться про не застосування заборони, визначеної частиною </w:t>
            </w:r>
            <w:hyperlink r:id="rId6" w:anchor="n13" w:tgtFrame="_blank" w:history="1">
              <w:r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 w:eastAsia="ru-RU"/>
                </w:rPr>
                <w:t>третьою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або </w:t>
            </w:r>
            <w:hyperlink r:id="rId7" w:anchor="n14" w:tgtFrame="_blank" w:history="1">
              <w:r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 w:eastAsia="ru-RU"/>
                </w:rPr>
                <w:t>четвертою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статті 1 Закону України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“Про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очищення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влади”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, та  згода на проходження перевірки та оприлюднення відомостей стосовно особи, відповідно до зазначеного Закону або копія довідки встановленої форми про результати такої перевірки;</w:t>
            </w:r>
          </w:p>
          <w:p w:rsidR="00A12CC3" w:rsidRDefault="00A12CC3">
            <w:pPr>
              <w:ind w:left="57"/>
              <w:rPr>
                <w:rFonts w:ascii="Times New Roman" w:hAnsi="Times New Roman" w:cs="Times New Roman"/>
                <w:sz w:val="10"/>
                <w:szCs w:val="10"/>
                <w:lang w:val="uk-UA" w:eastAsia="ru-RU"/>
              </w:rPr>
            </w:pPr>
          </w:p>
          <w:p w:rsidR="00A12CC3" w:rsidRDefault="00A12CC3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2" w:name="n74"/>
            <w:bookmarkEnd w:id="2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4) копія (копії) документа (документів) про освіту;</w:t>
            </w:r>
          </w:p>
          <w:p w:rsidR="00A12CC3" w:rsidRDefault="00A12CC3">
            <w:pPr>
              <w:ind w:left="57"/>
              <w:rPr>
                <w:rFonts w:ascii="Times New Roman" w:hAnsi="Times New Roman" w:cs="Times New Roman"/>
                <w:sz w:val="10"/>
                <w:szCs w:val="10"/>
                <w:lang w:val="uk-UA" w:eastAsia="ru-RU"/>
              </w:rPr>
            </w:pPr>
          </w:p>
          <w:p w:rsidR="00A12CC3" w:rsidRDefault="00A12CC3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5)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оригінал посвідчення атестації щодо вільного володіння державною мовою (у разі подання документів для участі у конкурсі через Єдиний портал вакансій державної служби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НАДС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подається копія такого посвідчення, а оригінал обов’язково пред’являється до проходження тестування);</w:t>
            </w:r>
          </w:p>
          <w:p w:rsidR="00A12CC3" w:rsidRDefault="00A12CC3">
            <w:pPr>
              <w:ind w:left="57"/>
              <w:rPr>
                <w:rFonts w:ascii="Times New Roman" w:hAnsi="Times New Roman" w:cs="Times New Roman"/>
                <w:sz w:val="10"/>
                <w:szCs w:val="10"/>
                <w:lang w:val="uk-UA" w:eastAsia="ru-RU"/>
              </w:rPr>
            </w:pPr>
          </w:p>
          <w:p w:rsidR="00A12CC3" w:rsidRDefault="00A12CC3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заповнена особова картка встановленого зразка;</w:t>
            </w:r>
          </w:p>
          <w:p w:rsidR="00A12CC3" w:rsidRDefault="00A12CC3">
            <w:pPr>
              <w:ind w:left="57"/>
              <w:rPr>
                <w:rFonts w:ascii="Times New Roman" w:hAnsi="Times New Roman" w:cs="Times New Roman"/>
                <w:sz w:val="10"/>
                <w:szCs w:val="10"/>
                <w:lang w:val="uk-UA" w:eastAsia="ru-RU"/>
              </w:rPr>
            </w:pPr>
          </w:p>
          <w:p w:rsidR="00A12CC3" w:rsidRDefault="00A12CC3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3" w:name="n76"/>
            <w:bookmarkEnd w:id="3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7)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декларацію особи, уповноваженої на виконання функцій держави або місцевого самоврядування, за минулий рік шляхом заповнення на офіційному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веб-сайті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Національного агентства з питань запобігання корупції (в електронній формі).</w:t>
            </w:r>
          </w:p>
          <w:p w:rsidR="00A12CC3" w:rsidRDefault="00A12CC3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12CC3" w:rsidRDefault="00A12CC3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Особа, яка бажає взяти участь у конкурсі, має інвалідність та потребує у зв’язку з цим розумного пристосування, подає заяву (за формою) про забезпечення в установленому порядку розумного пристосування.</w:t>
            </w:r>
          </w:p>
          <w:p w:rsidR="00A12CC3" w:rsidRDefault="00A12CC3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12CC3" w:rsidRDefault="00A12CC3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Документи приймаються</w:t>
            </w:r>
          </w:p>
          <w:p w:rsidR="00A12CC3" w:rsidRDefault="00A12CC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16 год. 45 хв. 10 листопада 2017 року</w:t>
            </w:r>
          </w:p>
          <w:p w:rsidR="00A12CC3" w:rsidRDefault="00A12C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12CC3" w:rsidRPr="00A12CC3" w:rsidTr="00A12CC3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C3" w:rsidRDefault="00A12C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Місце, час та дата початку проведення конкурсу</w:t>
            </w:r>
          </w:p>
          <w:p w:rsidR="00A12CC3" w:rsidRDefault="00A12CC3">
            <w:pPr>
              <w:rPr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CC3" w:rsidRDefault="00A12C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Місце проведення конкурсу:                                                                   м. Київ, Контрактова площа, 2,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9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 15.11.2017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 20.11.2017 початок о 10-00 год.</w:t>
            </w:r>
          </w:p>
          <w:p w:rsidR="00A12CC3" w:rsidRDefault="00A12C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За рішенням конкурсної комісії з проведення конкурсу Подільської районної в місті Києві державної адміністрації дата та час проведення конкурсу можуть бути змінені, про що конкурсантів буде повідомлено додатково.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                                             </w:t>
            </w:r>
          </w:p>
        </w:tc>
      </w:tr>
      <w:tr w:rsidR="00A12CC3" w:rsidTr="00A12CC3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CC3" w:rsidRDefault="00A12CC3">
            <w:pPr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Прізвище, ім’я та по-батькові,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CC3" w:rsidRDefault="00A12CC3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Прядко Олена Юріївна,</w:t>
            </w:r>
          </w:p>
          <w:p w:rsidR="00A12CC3" w:rsidRDefault="00A12CC3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т. 425 44 67</w:t>
            </w:r>
          </w:p>
          <w:p w:rsidR="00A12CC3" w:rsidRDefault="00A12CC3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podkadr@ukr.net</w:t>
            </w:r>
          </w:p>
        </w:tc>
      </w:tr>
      <w:tr w:rsidR="00A12CC3" w:rsidTr="00A12CC3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CC3" w:rsidRDefault="00A12CC3">
            <w:pPr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Кваліфікаційні вимоги</w:t>
            </w:r>
          </w:p>
        </w:tc>
      </w:tr>
      <w:tr w:rsidR="00A12CC3" w:rsidTr="00A12C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CC3" w:rsidRDefault="00A12C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CC3" w:rsidRDefault="00A12C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Освіта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CC3" w:rsidRDefault="00A12C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вищої освіти ступеню бакалавра або молодшого бакалавра відповідного професійного спрямування</w:t>
            </w:r>
          </w:p>
        </w:tc>
      </w:tr>
      <w:tr w:rsidR="00A12CC3" w:rsidTr="00A12C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CC3" w:rsidRDefault="00A12C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CC3" w:rsidRDefault="00A12C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Досвід роботи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CC3" w:rsidRDefault="00A12C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Без вимог до досвіду роботи</w:t>
            </w:r>
          </w:p>
        </w:tc>
      </w:tr>
      <w:tr w:rsidR="00A12CC3" w:rsidTr="00A12C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CC3" w:rsidRDefault="00A12C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CC3" w:rsidRDefault="00A12CC3">
            <w:pPr>
              <w:spacing w:before="100" w:beforeAutospacing="1" w:after="100" w:afterAutospacing="1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Володіння державною мовою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CC3" w:rsidRDefault="00A12C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Вільне володіння державною мовою</w:t>
            </w:r>
          </w:p>
        </w:tc>
      </w:tr>
      <w:tr w:rsidR="00A12CC3" w:rsidTr="00A12CC3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CC3" w:rsidRDefault="00A12CC3">
            <w:pPr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Професійна компетентність</w:t>
            </w:r>
          </w:p>
        </w:tc>
      </w:tr>
      <w:tr w:rsidR="00A12CC3" w:rsidTr="00A12CC3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CC3" w:rsidRDefault="00A12C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Вимога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CC3" w:rsidRDefault="00A12C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Компоненти вимоги</w:t>
            </w:r>
          </w:p>
        </w:tc>
      </w:tr>
      <w:tr w:rsidR="00A12CC3" w:rsidTr="00A12C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CC3" w:rsidRDefault="00A12C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CC3" w:rsidRDefault="00A12C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Наявність достатніх особистісних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компетенцій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CC3" w:rsidRDefault="00A12CC3" w:rsidP="00A12CC3">
            <w:pPr>
              <w:numPr>
                <w:ilvl w:val="0"/>
                <w:numId w:val="2"/>
              </w:numPr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Cs w:val="26"/>
                <w:lang w:val="uk-UA"/>
              </w:rPr>
              <w:t>уважність до деталей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A12CC3" w:rsidRDefault="00A12CC3" w:rsidP="00A12CC3">
            <w:pPr>
              <w:numPr>
                <w:ilvl w:val="0"/>
                <w:numId w:val="2"/>
              </w:numPr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Cs w:val="26"/>
                <w:lang w:val="uk-UA"/>
              </w:rPr>
              <w:t>вміння працювати в стресових ситуаціях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A12CC3" w:rsidRDefault="00A12CC3" w:rsidP="00A12CC3">
            <w:pPr>
              <w:numPr>
                <w:ilvl w:val="0"/>
                <w:numId w:val="2"/>
              </w:numPr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системність</w:t>
            </w:r>
            <w:r>
              <w:rPr>
                <w:rFonts w:ascii="Times New Roman" w:hAnsi="Times New Roman"/>
                <w:color w:val="000000"/>
                <w:szCs w:val="26"/>
                <w:lang w:val="uk-UA"/>
              </w:rPr>
              <w:t xml:space="preserve"> і самостійність в роботі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A12CC3" w:rsidRDefault="00A12CC3" w:rsidP="00A12CC3">
            <w:pPr>
              <w:numPr>
                <w:ilvl w:val="0"/>
                <w:numId w:val="2"/>
              </w:numPr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вміння працювати в колективі;</w:t>
            </w:r>
          </w:p>
          <w:p w:rsidR="00A12CC3" w:rsidRDefault="00A12CC3" w:rsidP="00A12CC3">
            <w:pPr>
              <w:numPr>
                <w:ilvl w:val="0"/>
                <w:numId w:val="2"/>
              </w:numPr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врівноваженість;</w:t>
            </w:r>
          </w:p>
          <w:p w:rsidR="00A12CC3" w:rsidRDefault="00A12CC3" w:rsidP="00A12CC3">
            <w:pPr>
              <w:numPr>
                <w:ilvl w:val="0"/>
                <w:numId w:val="2"/>
              </w:numPr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креативність</w:t>
            </w:r>
            <w:r>
              <w:rPr>
                <w:rFonts w:ascii="Times New Roman" w:hAnsi="Times New Roman"/>
                <w:color w:val="000000"/>
                <w:szCs w:val="26"/>
                <w:lang w:val="uk-UA"/>
              </w:rPr>
              <w:t xml:space="preserve"> та ініціативність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A12CC3" w:rsidRDefault="00A12CC3" w:rsidP="00A12CC3">
            <w:pPr>
              <w:numPr>
                <w:ilvl w:val="0"/>
                <w:numId w:val="2"/>
              </w:numPr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відповідальність</w:t>
            </w:r>
            <w:r>
              <w:rPr>
                <w:rFonts w:ascii="Times New Roman" w:hAnsi="Times New Roman"/>
                <w:color w:val="000000"/>
                <w:szCs w:val="26"/>
                <w:lang w:val="uk-UA"/>
              </w:rPr>
              <w:t xml:space="preserve"> і пунктуальність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A12CC3" w:rsidRDefault="00A12CC3" w:rsidP="00A12CC3">
            <w:pPr>
              <w:numPr>
                <w:ilvl w:val="0"/>
                <w:numId w:val="2"/>
              </w:numPr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Cs w:val="26"/>
                <w:lang w:val="uk-UA"/>
              </w:rPr>
              <w:t>вміння працювати з інформацією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A12CC3" w:rsidRDefault="00A12CC3" w:rsidP="00A12CC3">
            <w:pPr>
              <w:numPr>
                <w:ilvl w:val="0"/>
                <w:numId w:val="2"/>
              </w:numPr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Cs w:val="26"/>
                <w:lang w:val="uk-UA"/>
              </w:rPr>
              <w:t>здатність працювати в декількох проектах одночасно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A12CC3" w:rsidRDefault="00A12CC3" w:rsidP="00A12CC3">
            <w:pPr>
              <w:numPr>
                <w:ilvl w:val="0"/>
                <w:numId w:val="2"/>
              </w:numPr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Cs w:val="26"/>
                <w:lang w:val="uk-UA"/>
              </w:rPr>
              <w:t>вміння виробляти пропозиції, їх аргументувати та презентувати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A12CC3" w:rsidRDefault="00A12CC3" w:rsidP="00A12CC3">
            <w:pPr>
              <w:numPr>
                <w:ilvl w:val="0"/>
                <w:numId w:val="2"/>
              </w:numPr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Cs w:val="26"/>
                <w:lang w:val="uk-UA"/>
              </w:rPr>
              <w:t>вміння вирішувати комплексні завдання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A12CC3" w:rsidRDefault="00A12CC3" w:rsidP="00A12CC3">
            <w:pPr>
              <w:numPr>
                <w:ilvl w:val="0"/>
                <w:numId w:val="2"/>
              </w:numPr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Cs w:val="26"/>
                <w:lang w:val="uk-UA"/>
              </w:rPr>
              <w:t>вміння ефективно використовувати ресурси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A12CC3" w:rsidRDefault="00A12CC3" w:rsidP="00A12CC3">
            <w:pPr>
              <w:numPr>
                <w:ilvl w:val="0"/>
                <w:numId w:val="2"/>
              </w:numPr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Cs w:val="26"/>
                <w:lang w:val="uk-UA"/>
              </w:rPr>
              <w:t>психоемоційні навики при  спілкуванні  з людьми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A12CC3" w:rsidRDefault="00A12CC3" w:rsidP="00A12CC3">
            <w:pPr>
              <w:numPr>
                <w:ilvl w:val="0"/>
                <w:numId w:val="2"/>
              </w:numPr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Cs w:val="26"/>
                <w:lang w:val="uk-UA"/>
              </w:rPr>
              <w:t>орієнтація на досягнення кінцевих результатів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A12CC3" w:rsidTr="00A12C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CC3" w:rsidRDefault="00A12C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CC3" w:rsidRDefault="00A12C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Знання сучасних інформаційних технологій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CC3" w:rsidRDefault="00A12CC3">
            <w:pPr>
              <w:pStyle w:val="a4"/>
              <w:snapToGrid w:val="0"/>
              <w:spacing w:before="0"/>
              <w:ind w:firstLine="0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Володіння комп’ютером – рівень досвідченого користувача; досвід роботи з офісним пакетом Microsoft Office (Word, Excel,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Power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Point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); навички роботи з інформаційно-пошуковими системами в мережі Інтернет. Вміння використовувати комп’ютерне обладнання та програмне забезпечення, використовувати офісну техніку.</w:t>
            </w:r>
          </w:p>
        </w:tc>
      </w:tr>
      <w:tr w:rsidR="00A12CC3" w:rsidTr="00A12CC3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CC3" w:rsidRDefault="00A12CC3">
            <w:pPr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Професійні знання</w:t>
            </w:r>
          </w:p>
        </w:tc>
      </w:tr>
      <w:tr w:rsidR="00A12CC3" w:rsidTr="00A12CC3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CC3" w:rsidRDefault="00A12C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Вимога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CC3" w:rsidRDefault="00A12C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Компоненти вимоги</w:t>
            </w:r>
          </w:p>
        </w:tc>
      </w:tr>
      <w:tr w:rsidR="00A12CC3" w:rsidTr="00A12C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CC3" w:rsidRDefault="00A12C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CC3" w:rsidRDefault="00A12CC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Знання законодавства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C3" w:rsidRDefault="00A12C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Конституції України;</w:t>
            </w:r>
          </w:p>
          <w:p w:rsidR="00A12CC3" w:rsidRDefault="00A12C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Законів України:</w:t>
            </w:r>
          </w:p>
          <w:p w:rsidR="00A12CC3" w:rsidRDefault="00A12C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«Про державну службу»;</w:t>
            </w:r>
          </w:p>
          <w:p w:rsidR="00A12CC3" w:rsidRDefault="00A12C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«Про запобігання корупції»;</w:t>
            </w:r>
          </w:p>
          <w:p w:rsidR="00A12CC3" w:rsidRDefault="00A12C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«Про столицю України – місто-герой Київ»;</w:t>
            </w:r>
          </w:p>
          <w:p w:rsidR="00A12CC3" w:rsidRDefault="00A12C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«Про місцеві державні адміністрації»;</w:t>
            </w:r>
          </w:p>
          <w:p w:rsidR="00A12CC3" w:rsidRDefault="00A12C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«Про захист персональних даних»;</w:t>
            </w:r>
          </w:p>
          <w:p w:rsidR="00A12CC3" w:rsidRDefault="00A12C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«Про доступ до публічної інформації»;</w:t>
            </w:r>
          </w:p>
          <w:p w:rsidR="00A12CC3" w:rsidRDefault="00A12C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«Про звернення громадян»;</w:t>
            </w:r>
          </w:p>
          <w:p w:rsidR="00A12CC3" w:rsidRDefault="00A12C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Типова інструкція з діловодства.</w:t>
            </w:r>
          </w:p>
          <w:p w:rsidR="00A12CC3" w:rsidRDefault="00A12C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12CC3" w:rsidTr="00A12C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CC3" w:rsidRDefault="00A12C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CC3" w:rsidRDefault="00A12C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Знання спеціального законодавства, що пов'язане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CC3" w:rsidRDefault="00A12C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дотримання вимог діючого законодавства за напрямками роботи відділу, інструкції з діловодства і діючих державних та галузевих стандартів, правил ділового етикету; правила та норми охорони праці та протипожежного захисту.</w:t>
            </w:r>
          </w:p>
        </w:tc>
      </w:tr>
    </w:tbl>
    <w:p w:rsidR="00A12CC3" w:rsidRDefault="00A12CC3" w:rsidP="00A12CC3">
      <w:pPr>
        <w:rPr>
          <w:lang w:val="uk-UA"/>
        </w:rPr>
      </w:pPr>
    </w:p>
    <w:p w:rsidR="00A12CC3" w:rsidRDefault="00A12CC3" w:rsidP="00A12CC3">
      <w:pPr>
        <w:rPr>
          <w:lang w:val="uk-UA"/>
        </w:rPr>
      </w:pPr>
    </w:p>
    <w:p w:rsidR="00A12CC3" w:rsidRDefault="00A12CC3" w:rsidP="00A12CC3">
      <w:pPr>
        <w:rPr>
          <w:lang w:val="uk-UA"/>
        </w:rPr>
      </w:pPr>
    </w:p>
    <w:p w:rsidR="00A12CC3" w:rsidRDefault="00A12CC3" w:rsidP="00A12CC3">
      <w:pPr>
        <w:tabs>
          <w:tab w:val="left" w:pos="3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12CC3" w:rsidRDefault="00A12CC3" w:rsidP="00A12C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E1AE5" w:rsidRPr="00A12CC3" w:rsidRDefault="008E1AE5" w:rsidP="00A12CC3">
      <w:pPr>
        <w:rPr>
          <w:szCs w:val="24"/>
          <w:lang w:val="uk-UA"/>
        </w:rPr>
      </w:pPr>
    </w:p>
    <w:sectPr w:rsidR="008E1AE5" w:rsidRPr="00A12CC3" w:rsidSect="008E1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02875"/>
    <w:multiLevelType w:val="multilevel"/>
    <w:tmpl w:val="79F6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52E4"/>
    <w:rsid w:val="0007327C"/>
    <w:rsid w:val="000972B5"/>
    <w:rsid w:val="000C78E2"/>
    <w:rsid w:val="00147AB7"/>
    <w:rsid w:val="001C164E"/>
    <w:rsid w:val="00252443"/>
    <w:rsid w:val="003100F2"/>
    <w:rsid w:val="00486443"/>
    <w:rsid w:val="004A06DB"/>
    <w:rsid w:val="0057245E"/>
    <w:rsid w:val="006673CF"/>
    <w:rsid w:val="0067438E"/>
    <w:rsid w:val="006F0B2E"/>
    <w:rsid w:val="00715C0C"/>
    <w:rsid w:val="007C3B7A"/>
    <w:rsid w:val="00834E7E"/>
    <w:rsid w:val="008E1AE5"/>
    <w:rsid w:val="00933ECF"/>
    <w:rsid w:val="009374E4"/>
    <w:rsid w:val="00960D76"/>
    <w:rsid w:val="00A12CC3"/>
    <w:rsid w:val="00AD27A6"/>
    <w:rsid w:val="00C03575"/>
    <w:rsid w:val="00C252E4"/>
    <w:rsid w:val="00C677BB"/>
    <w:rsid w:val="00C71431"/>
    <w:rsid w:val="00CF3368"/>
    <w:rsid w:val="00D26B0B"/>
    <w:rsid w:val="00D603FC"/>
    <w:rsid w:val="00D82CF9"/>
    <w:rsid w:val="00E2203D"/>
    <w:rsid w:val="00E275D7"/>
    <w:rsid w:val="00ED7A9F"/>
    <w:rsid w:val="00EF3131"/>
    <w:rsid w:val="00FB1377"/>
    <w:rsid w:val="00FB1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5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ий текст"/>
    <w:basedOn w:val="a"/>
    <w:rsid w:val="00C252E4"/>
    <w:pPr>
      <w:suppressAutoHyphens/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ar-SA"/>
    </w:rPr>
  </w:style>
  <w:style w:type="paragraph" w:styleId="a5">
    <w:name w:val="Body Text Indent"/>
    <w:basedOn w:val="a"/>
    <w:link w:val="a6"/>
    <w:rsid w:val="006673CF"/>
    <w:pPr>
      <w:spacing w:after="0" w:line="240" w:lineRule="auto"/>
      <w:ind w:left="5670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6">
    <w:name w:val="Основний текст з відступом Знак"/>
    <w:basedOn w:val="a0"/>
    <w:link w:val="a5"/>
    <w:rsid w:val="006673C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rvps12">
    <w:name w:val="rvps12"/>
    <w:basedOn w:val="a"/>
    <w:rsid w:val="00C67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12C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6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9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3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zakon3.rada.gov.ua/laws/show/1682-18/paran1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akon3.rada.gov.ua/laws/show/1682-18/paran1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44E8B5-F5D6-4173-9870-FDD1FF8A8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1119</Words>
  <Characters>6379</Characters>
  <Application>Microsoft Office Word</Application>
  <DocSecurity>0</DocSecurity>
  <Lines>53</Lines>
  <Paragraphs>14</Paragraphs>
  <ScaleCrop>false</ScaleCrop>
  <Company/>
  <LinksUpToDate>false</LinksUpToDate>
  <CharactersWithSpaces>7484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PRDA</dc:creator>
  <cp:lastModifiedBy>PRDA</cp:lastModifiedBy>
  <cp:revision>29</cp:revision>
  <cp:lastPrinted>2017-10-12T14:19:00Z</cp:lastPrinted>
  <dcterms:created xsi:type="dcterms:W3CDTF">2017-10-10T14:36:00Z</dcterms:created>
  <dcterms:modified xsi:type="dcterms:W3CDTF">2017-10-17T14:24:00Z</dcterms:modified>
</cp:coreProperties>
</file>