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5D" w:rsidRDefault="00A008F8">
      <w:pPr>
        <w:pStyle w:val="20"/>
        <w:shd w:val="clear" w:color="auto" w:fill="auto"/>
        <w:spacing w:line="220" w:lineRule="exact"/>
        <w:ind w:left="120"/>
      </w:pPr>
      <w:r>
        <w:t>АНАЛІЗ</w:t>
      </w:r>
    </w:p>
    <w:p w:rsidR="001A555D" w:rsidRDefault="00A008F8" w:rsidP="00BB64C1">
      <w:pPr>
        <w:pStyle w:val="20"/>
        <w:shd w:val="clear" w:color="auto" w:fill="auto"/>
        <w:spacing w:line="220" w:lineRule="exact"/>
        <w:ind w:left="20" w:firstLine="640"/>
        <w:jc w:val="both"/>
      </w:pPr>
      <w:r>
        <w:t>виробничого травматизму на підприємствах, установах та організаціях</w:t>
      </w:r>
    </w:p>
    <w:p w:rsidR="001A555D" w:rsidRDefault="00A008F8" w:rsidP="00BB64C1">
      <w:pPr>
        <w:pStyle w:val="20"/>
        <w:shd w:val="clear" w:color="auto" w:fill="auto"/>
        <w:spacing w:after="315" w:line="220" w:lineRule="exact"/>
        <w:ind w:left="20" w:firstLine="640"/>
      </w:pPr>
      <w:r>
        <w:t>міста Києва за 2016 рік</w:t>
      </w:r>
    </w:p>
    <w:p w:rsidR="001A555D" w:rsidRDefault="00A008F8" w:rsidP="00BB64C1">
      <w:pPr>
        <w:pStyle w:val="21"/>
        <w:shd w:val="clear" w:color="auto" w:fill="auto"/>
        <w:spacing w:before="0" w:after="331"/>
        <w:ind w:left="20" w:right="360"/>
      </w:pPr>
      <w:r>
        <w:t xml:space="preserve">Протягом 2016 року на підприємствах, установах та організаціях міста Києва виробничі травми отримали </w:t>
      </w:r>
      <w:r>
        <w:rPr>
          <w:rStyle w:val="a5"/>
        </w:rPr>
        <w:t xml:space="preserve">317 </w:t>
      </w:r>
      <w:r>
        <w:t xml:space="preserve">чол., що на 12 чол. або </w:t>
      </w:r>
      <w:r>
        <w:rPr>
          <w:rStyle w:val="a5"/>
        </w:rPr>
        <w:t xml:space="preserve">3,9% більше, </w:t>
      </w:r>
      <w:r>
        <w:t xml:space="preserve">ніж за 2015 рік </w:t>
      </w:r>
      <w:r>
        <w:rPr>
          <w:rStyle w:val="a5"/>
        </w:rPr>
        <w:t xml:space="preserve">(305 </w:t>
      </w:r>
      <w:r>
        <w:t>чол.).</w:t>
      </w:r>
    </w:p>
    <w:p w:rsidR="001A555D" w:rsidRPr="00BE7530" w:rsidRDefault="00A008F8" w:rsidP="00BB64C1">
      <w:pPr>
        <w:pStyle w:val="20"/>
        <w:shd w:val="clear" w:color="auto" w:fill="auto"/>
        <w:spacing w:line="220" w:lineRule="exact"/>
        <w:ind w:left="20" w:firstLine="640"/>
        <w:jc w:val="both"/>
        <w:rPr>
          <w:lang w:val="ru-RU"/>
        </w:rPr>
      </w:pPr>
      <w:r>
        <w:t>Розподіл загального виробничого травматизму по галузях економіки</w:t>
      </w:r>
    </w:p>
    <w:p w:rsidR="00BB64C1" w:rsidRPr="00BE7530" w:rsidRDefault="00BB64C1" w:rsidP="00BB64C1">
      <w:pPr>
        <w:pStyle w:val="20"/>
        <w:shd w:val="clear" w:color="auto" w:fill="auto"/>
        <w:spacing w:line="220" w:lineRule="exact"/>
        <w:ind w:left="20" w:firstLine="640"/>
        <w:jc w:val="both"/>
        <w:rPr>
          <w:sz w:val="2"/>
          <w:szCs w:val="2"/>
          <w:lang w:val="ru-RU"/>
        </w:rPr>
      </w:pPr>
    </w:p>
    <w:p w:rsidR="00BB64C1" w:rsidRPr="00BE7530" w:rsidRDefault="00BB64C1" w:rsidP="00BB64C1">
      <w:pPr>
        <w:pStyle w:val="20"/>
        <w:shd w:val="clear" w:color="auto" w:fill="auto"/>
        <w:spacing w:line="220" w:lineRule="exact"/>
        <w:ind w:left="20" w:firstLine="640"/>
        <w:jc w:val="both"/>
        <w:rPr>
          <w:sz w:val="2"/>
          <w:szCs w:val="2"/>
          <w:lang w:val="ru-RU"/>
        </w:rPr>
        <w:sectPr w:rsidR="00BB64C1" w:rsidRPr="00BE7530" w:rsidSect="004B7450">
          <w:type w:val="continuous"/>
          <w:pgSz w:w="11909" w:h="16838"/>
          <w:pgMar w:top="993" w:right="427" w:bottom="2694" w:left="70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0"/>
        <w:gridCol w:w="5026"/>
        <w:gridCol w:w="1434"/>
        <w:gridCol w:w="1559"/>
      </w:tblGrid>
      <w:tr w:rsidR="001A555D" w:rsidTr="00BE7530">
        <w:trPr>
          <w:trHeight w:hRule="exact" w:val="97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"/>
              </w:rPr>
              <w:t>№</w:t>
            </w:r>
          </w:p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60" w:after="420" w:line="220" w:lineRule="exact"/>
              <w:ind w:firstLine="0"/>
              <w:jc w:val="center"/>
            </w:pPr>
            <w:r>
              <w:rPr>
                <w:rStyle w:val="a6"/>
              </w:rPr>
              <w:t>з/н</w:t>
            </w:r>
          </w:p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420" w:after="0" w:line="22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a6"/>
              </w:rPr>
              <w:t>Галузь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a6"/>
              </w:rPr>
              <w:t>Кількість</w:t>
            </w:r>
          </w:p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a6"/>
              </w:rPr>
              <w:t>травмованих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5D" w:rsidRDefault="00A008F8" w:rsidP="00BE7530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74" w:lineRule="exact"/>
              <w:ind w:left="168" w:firstLine="0"/>
              <w:jc w:val="left"/>
            </w:pPr>
            <w:r>
              <w:rPr>
                <w:rStyle w:val="1"/>
              </w:rPr>
              <w:t xml:space="preserve">У % </w:t>
            </w:r>
            <w:r>
              <w:rPr>
                <w:rStyle w:val="a6"/>
              </w:rPr>
              <w:t>від усіх травмованих</w:t>
            </w:r>
          </w:p>
        </w:tc>
      </w:tr>
      <w:tr w:rsidR="001A555D" w:rsidTr="00BE7530">
        <w:trPr>
          <w:trHeight w:hRule="exact" w:val="346"/>
          <w:jc w:val="center"/>
        </w:trPr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555D" w:rsidRDefault="001A555D">
            <w:pPr>
              <w:framePr w:w="9850" w:wrap="notBeside" w:vAnchor="text" w:hAnchor="text" w:xAlign="center" w:y="1"/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Будівництво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5,99</w:t>
            </w:r>
          </w:p>
        </w:tc>
      </w:tr>
      <w:tr w:rsidR="001A555D" w:rsidTr="00BE7530">
        <w:trPr>
          <w:trHeight w:hRule="exact" w:val="576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rPr>
                <w:rStyle w:val="1"/>
              </w:rPr>
              <w:t>Транспорт, складське господарство, пошта та кур’єрська діяльність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14,51</w:t>
            </w:r>
          </w:p>
        </w:tc>
      </w:tr>
      <w:tr w:rsidR="001A555D" w:rsidTr="00BE7530">
        <w:trPr>
          <w:trHeight w:hRule="exact" w:val="85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1"/>
              </w:rPr>
              <w:t>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Виробництво виробів з деревини, 3 хімічних речовин, мінеральної продукції та фармацевтичних препаратів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5,05</w:t>
            </w:r>
          </w:p>
        </w:tc>
      </w:tr>
      <w:tr w:rsidR="001A555D" w:rsidTr="00BE7530">
        <w:trPr>
          <w:trHeight w:hRule="exact" w:val="56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1"/>
              </w:rPr>
              <w:t>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66" w:lineRule="exact"/>
              <w:ind w:left="120" w:firstLine="0"/>
              <w:jc w:val="left"/>
            </w:pPr>
            <w:r>
              <w:rPr>
                <w:rStyle w:val="1"/>
              </w:rPr>
              <w:t>Виробництво харчових продуктів, напоїв і тютюнових виробів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3,15</w:t>
            </w:r>
          </w:p>
        </w:tc>
      </w:tr>
      <w:tr w:rsidR="001A555D" w:rsidTr="00BE7530">
        <w:trPr>
          <w:trHeight w:hRule="exact" w:val="85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1"/>
              </w:rPr>
              <w:t>Державне управління й оборона; обов'язкове соціальне страхування, допоміжне обслуговування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8,52</w:t>
            </w:r>
          </w:p>
        </w:tc>
      </w:tr>
      <w:tr w:rsidR="001A555D" w:rsidTr="00BE7530">
        <w:trPr>
          <w:trHeight w:hRule="exact" w:val="576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1"/>
              </w:rPr>
              <w:t>6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88" w:lineRule="exact"/>
              <w:ind w:left="120" w:firstLine="0"/>
              <w:jc w:val="left"/>
            </w:pPr>
            <w:r>
              <w:rPr>
                <w:rStyle w:val="1"/>
              </w:rPr>
              <w:t xml:space="preserve">Торгівля оптова та роздрібна; </w:t>
            </w:r>
            <w:proofErr w:type="spellStart"/>
            <w:r>
              <w:rPr>
                <w:rStyle w:val="1"/>
              </w:rPr>
              <w:t>ремонтавтотранспортних</w:t>
            </w:r>
            <w:proofErr w:type="spellEnd"/>
            <w:r>
              <w:rPr>
                <w:rStyle w:val="1"/>
              </w:rPr>
              <w:t xml:space="preserve"> засобів і мотоциклів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16,09</w:t>
            </w:r>
          </w:p>
        </w:tc>
      </w:tr>
      <w:tr w:rsidR="001A555D" w:rsidTr="00BE7530">
        <w:trPr>
          <w:trHeight w:hRule="exact" w:val="35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1"/>
              </w:rPr>
              <w:t>7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Охорона здоров’я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2.84</w:t>
            </w:r>
          </w:p>
        </w:tc>
      </w:tr>
      <w:tr w:rsidR="001A555D" w:rsidTr="00BE7530">
        <w:trPr>
          <w:trHeight w:hRule="exact" w:val="576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1"/>
              </w:rPr>
              <w:t>8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Тимчасове розміщування й організація харчування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9,15</w:t>
            </w:r>
          </w:p>
        </w:tc>
      </w:tr>
      <w:tr w:rsidR="001A555D" w:rsidTr="00BE7530">
        <w:trPr>
          <w:trHeight w:hRule="exact" w:val="346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9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Освіта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1,58</w:t>
            </w:r>
          </w:p>
        </w:tc>
      </w:tr>
      <w:tr w:rsidR="001A555D" w:rsidTr="00BE7530">
        <w:trPr>
          <w:trHeight w:hRule="exact" w:val="346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10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Сільське, лісове та рибне господарство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1,26</w:t>
            </w:r>
          </w:p>
        </w:tc>
      </w:tr>
      <w:tr w:rsidR="001A555D" w:rsidTr="00BE7530">
        <w:trPr>
          <w:trHeight w:hRule="exact" w:val="56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11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Мистецтво, розваги та відпочинок, телебачення та радіомовлення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7,25</w:t>
            </w:r>
          </w:p>
        </w:tc>
      </w:tr>
      <w:tr w:rsidR="001A555D" w:rsidTr="00BE7530">
        <w:trPr>
          <w:trHeight w:hRule="exact" w:val="36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12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Фінансова та страхова діяльність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4.42</w:t>
            </w:r>
          </w:p>
        </w:tc>
      </w:tr>
      <w:tr w:rsidR="001A555D" w:rsidTr="00BE7530">
        <w:trPr>
          <w:trHeight w:hRule="exact" w:val="346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13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Енергетика, водопостачання, каналізація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4.10</w:t>
            </w:r>
          </w:p>
        </w:tc>
      </w:tr>
      <w:tr w:rsidR="001A555D" w:rsidTr="00BE7530">
        <w:trPr>
          <w:trHeight w:hRule="exact" w:val="56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14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rPr>
                <w:rStyle w:val="1"/>
              </w:rPr>
              <w:t>Виробництво машин та устаткування різних галузей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3,79</w:t>
            </w:r>
          </w:p>
        </w:tc>
      </w:tr>
      <w:tr w:rsidR="001A555D" w:rsidTr="00BE7530">
        <w:trPr>
          <w:trHeight w:hRule="exact" w:val="35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15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Металургійне виробництво крім машин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2,84</w:t>
            </w:r>
          </w:p>
        </w:tc>
      </w:tr>
      <w:tr w:rsidR="001A555D" w:rsidTr="00BE7530">
        <w:trPr>
          <w:trHeight w:hRule="exact" w:val="346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16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Інші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9.46</w:t>
            </w:r>
          </w:p>
        </w:tc>
      </w:tr>
      <w:tr w:rsidR="001A555D" w:rsidTr="00BE7530">
        <w:trPr>
          <w:trHeight w:hRule="exact" w:val="38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55D" w:rsidRDefault="001A555D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a6"/>
              </w:rPr>
              <w:t>ВСЬОГО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a6"/>
              </w:rPr>
              <w:t>317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5D" w:rsidRDefault="00A008F8">
            <w:pPr>
              <w:pStyle w:val="21"/>
              <w:framePr w:w="9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a6"/>
              </w:rPr>
              <w:t>100%</w:t>
            </w:r>
          </w:p>
        </w:tc>
      </w:tr>
    </w:tbl>
    <w:p w:rsidR="001A555D" w:rsidRDefault="001A555D" w:rsidP="00BB64C1">
      <w:pPr>
        <w:spacing w:line="360" w:lineRule="exact"/>
      </w:pPr>
    </w:p>
    <w:sectPr w:rsidR="001A555D" w:rsidSect="004B7450">
      <w:type w:val="continuous"/>
      <w:pgSz w:w="11909" w:h="16838"/>
      <w:pgMar w:top="993" w:right="537" w:bottom="65" w:left="8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C78" w:rsidRDefault="00544C78" w:rsidP="001A555D">
      <w:r>
        <w:separator/>
      </w:r>
    </w:p>
  </w:endnote>
  <w:endnote w:type="continuationSeparator" w:id="1">
    <w:p w:rsidR="00544C78" w:rsidRDefault="00544C78" w:rsidP="001A5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C78" w:rsidRDefault="00544C78"/>
  </w:footnote>
  <w:footnote w:type="continuationSeparator" w:id="1">
    <w:p w:rsidR="00544C78" w:rsidRDefault="00544C7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2E5"/>
    <w:multiLevelType w:val="multilevel"/>
    <w:tmpl w:val="75E443B2"/>
    <w:lvl w:ilvl="0">
      <w:start w:val="1"/>
      <w:numFmt w:val="decimal"/>
      <w:lvlText w:val="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321FA1"/>
    <w:multiLevelType w:val="multilevel"/>
    <w:tmpl w:val="469A13BA"/>
    <w:lvl w:ilvl="0">
      <w:start w:val="1"/>
      <w:numFmt w:val="decimal"/>
      <w:lvlText w:val="0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A555D"/>
    <w:rsid w:val="000F2F62"/>
    <w:rsid w:val="001A555D"/>
    <w:rsid w:val="004B7450"/>
    <w:rsid w:val="00544C78"/>
    <w:rsid w:val="00556542"/>
    <w:rsid w:val="00624EE2"/>
    <w:rsid w:val="00A008F8"/>
    <w:rsid w:val="00BB64C1"/>
    <w:rsid w:val="00BE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55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555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A55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sid w:val="001A5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1A555D"/>
    <w:rPr>
      <w:b/>
      <w:bCs/>
      <w:color w:val="000000"/>
      <w:spacing w:val="0"/>
      <w:w w:val="100"/>
      <w:position w:val="0"/>
      <w:lang w:val="uk-UA"/>
    </w:rPr>
  </w:style>
  <w:style w:type="character" w:customStyle="1" w:styleId="1">
    <w:name w:val="Основной текст1"/>
    <w:basedOn w:val="a4"/>
    <w:rsid w:val="001A555D"/>
    <w:rPr>
      <w:color w:val="000000"/>
      <w:spacing w:val="0"/>
      <w:w w:val="100"/>
      <w:position w:val="0"/>
      <w:lang w:val="uk-UA"/>
    </w:rPr>
  </w:style>
  <w:style w:type="character" w:customStyle="1" w:styleId="a6">
    <w:name w:val="Основной текст + Полужирный"/>
    <w:basedOn w:val="a4"/>
    <w:rsid w:val="001A555D"/>
    <w:rPr>
      <w:b/>
      <w:bCs/>
      <w:color w:val="000000"/>
      <w:spacing w:val="0"/>
      <w:w w:val="100"/>
      <w:position w:val="0"/>
      <w:lang w:val="uk-UA"/>
    </w:rPr>
  </w:style>
  <w:style w:type="character" w:customStyle="1" w:styleId="a7">
    <w:name w:val="Подпись к таблице_"/>
    <w:basedOn w:val="a0"/>
    <w:link w:val="a8"/>
    <w:rsid w:val="001A55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"/>
    <w:basedOn w:val="a7"/>
    <w:rsid w:val="001A555D"/>
    <w:rPr>
      <w:color w:val="000000"/>
      <w:spacing w:val="0"/>
      <w:w w:val="100"/>
      <w:position w:val="0"/>
      <w:u w:val="single"/>
      <w:lang w:val="uk-UA"/>
    </w:rPr>
  </w:style>
  <w:style w:type="character" w:customStyle="1" w:styleId="aa">
    <w:name w:val="Основной текст + Полужирный"/>
    <w:basedOn w:val="a4"/>
    <w:rsid w:val="001A555D"/>
    <w:rPr>
      <w:b/>
      <w:bCs/>
      <w:color w:val="000000"/>
      <w:spacing w:val="0"/>
      <w:w w:val="100"/>
      <w:position w:val="0"/>
      <w:lang w:val="uk-UA"/>
    </w:rPr>
  </w:style>
  <w:style w:type="character" w:customStyle="1" w:styleId="8pt">
    <w:name w:val="Основной текст + 8 pt"/>
    <w:basedOn w:val="a4"/>
    <w:rsid w:val="001A555D"/>
    <w:rPr>
      <w:color w:val="000000"/>
      <w:spacing w:val="0"/>
      <w:w w:val="100"/>
      <w:position w:val="0"/>
      <w:sz w:val="16"/>
      <w:szCs w:val="16"/>
      <w:lang w:val="uk-UA"/>
    </w:rPr>
  </w:style>
  <w:style w:type="character" w:customStyle="1" w:styleId="3">
    <w:name w:val="Основной текст (3)_"/>
    <w:basedOn w:val="a0"/>
    <w:link w:val="30"/>
    <w:rsid w:val="001A55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75"/>
      <w:szCs w:val="75"/>
      <w:u w:val="none"/>
    </w:rPr>
  </w:style>
  <w:style w:type="paragraph" w:customStyle="1" w:styleId="20">
    <w:name w:val="Основной текст (2)"/>
    <w:basedOn w:val="a"/>
    <w:link w:val="2"/>
    <w:rsid w:val="001A555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rsid w:val="001A555D"/>
    <w:pPr>
      <w:shd w:val="clear" w:color="auto" w:fill="FFFFFF"/>
      <w:spacing w:before="300" w:after="300" w:line="259" w:lineRule="exact"/>
      <w:ind w:firstLine="6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rsid w:val="001A55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1A55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75"/>
      <w:szCs w:val="7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eHOV</dc:creator>
  <cp:lastModifiedBy>Деркач</cp:lastModifiedBy>
  <cp:revision>2</cp:revision>
  <dcterms:created xsi:type="dcterms:W3CDTF">2017-02-02T08:40:00Z</dcterms:created>
  <dcterms:modified xsi:type="dcterms:W3CDTF">2017-02-02T08:40:00Z</dcterms:modified>
</cp:coreProperties>
</file>