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BD2" w:rsidRDefault="00581BD2"/>
    <w:p w:rsidR="00581BD2" w:rsidRPr="00547F7F" w:rsidRDefault="00581BD2" w:rsidP="00581BD2">
      <w:pPr>
        <w:ind w:left="5103"/>
        <w:rPr>
          <w:sz w:val="28"/>
          <w:szCs w:val="28"/>
        </w:rPr>
      </w:pPr>
      <w:r w:rsidRPr="00547F7F">
        <w:rPr>
          <w:sz w:val="28"/>
          <w:szCs w:val="28"/>
        </w:rPr>
        <w:t>ЗАТВЕРДЖЕНО</w:t>
      </w:r>
    </w:p>
    <w:p w:rsidR="00581BD2" w:rsidRPr="00547F7F" w:rsidRDefault="00581BD2" w:rsidP="00581BD2">
      <w:pPr>
        <w:ind w:left="5103"/>
        <w:rPr>
          <w:sz w:val="28"/>
          <w:szCs w:val="28"/>
        </w:rPr>
      </w:pPr>
      <w:r w:rsidRPr="00547F7F">
        <w:rPr>
          <w:sz w:val="28"/>
          <w:szCs w:val="28"/>
        </w:rPr>
        <w:t xml:space="preserve">Наказ управління (Центру) </w:t>
      </w:r>
    </w:p>
    <w:p w:rsidR="00581BD2" w:rsidRPr="00547F7F" w:rsidRDefault="00581BD2" w:rsidP="00581BD2">
      <w:pPr>
        <w:ind w:left="5103"/>
        <w:rPr>
          <w:sz w:val="28"/>
          <w:szCs w:val="28"/>
        </w:rPr>
      </w:pPr>
      <w:r w:rsidRPr="00547F7F">
        <w:rPr>
          <w:sz w:val="28"/>
          <w:szCs w:val="28"/>
        </w:rPr>
        <w:t>надання адміністративних послуг Дарницької районної в місті Києві державної адміністрації</w:t>
      </w:r>
    </w:p>
    <w:p w:rsidR="00581BD2" w:rsidRPr="00547F7F" w:rsidRDefault="002154EB" w:rsidP="00581BD2">
      <w:pPr>
        <w:tabs>
          <w:tab w:val="left" w:pos="420"/>
          <w:tab w:val="center" w:pos="4875"/>
        </w:tabs>
        <w:ind w:left="5103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>25.02.</w:t>
      </w:r>
      <w:r w:rsidRPr="002A1CEF">
        <w:rPr>
          <w:sz w:val="28"/>
          <w:szCs w:val="28"/>
          <w:u w:val="single"/>
          <w:lang w:val="ru-RU"/>
        </w:rPr>
        <w:t>2020</w:t>
      </w:r>
      <w:r w:rsidR="00E870E2" w:rsidRPr="002A1CEF">
        <w:rPr>
          <w:sz w:val="28"/>
          <w:szCs w:val="28"/>
          <w:u w:val="single"/>
        </w:rPr>
        <w:t xml:space="preserve"> № </w:t>
      </w:r>
      <w:r w:rsidR="002A1CEF" w:rsidRPr="002A1CEF">
        <w:rPr>
          <w:sz w:val="28"/>
          <w:szCs w:val="28"/>
          <w:u w:val="single"/>
          <w:lang w:val="ru-RU"/>
        </w:rPr>
        <w:t>27-</w:t>
      </w:r>
      <w:r w:rsidR="00547F7F" w:rsidRPr="002A1CEF">
        <w:rPr>
          <w:sz w:val="28"/>
          <w:szCs w:val="28"/>
          <w:u w:val="single"/>
          <w:lang w:val="ru-RU"/>
        </w:rPr>
        <w:t xml:space="preserve"> К</w:t>
      </w:r>
    </w:p>
    <w:p w:rsidR="00581BD2" w:rsidRPr="00547F7F" w:rsidRDefault="00581BD2" w:rsidP="00581BD2">
      <w:pPr>
        <w:tabs>
          <w:tab w:val="left" w:pos="420"/>
          <w:tab w:val="center" w:pos="4875"/>
        </w:tabs>
        <w:jc w:val="center"/>
        <w:rPr>
          <w:sz w:val="28"/>
          <w:szCs w:val="28"/>
        </w:rPr>
      </w:pPr>
    </w:p>
    <w:p w:rsidR="00581BD2" w:rsidRPr="00547F7F" w:rsidRDefault="00581BD2" w:rsidP="00581BD2">
      <w:pPr>
        <w:tabs>
          <w:tab w:val="left" w:pos="420"/>
          <w:tab w:val="center" w:pos="4875"/>
        </w:tabs>
        <w:jc w:val="center"/>
        <w:rPr>
          <w:sz w:val="28"/>
          <w:szCs w:val="28"/>
        </w:rPr>
      </w:pPr>
      <w:r w:rsidRPr="00547F7F">
        <w:rPr>
          <w:sz w:val="28"/>
          <w:szCs w:val="28"/>
        </w:rPr>
        <w:t>УМОВИ</w:t>
      </w:r>
    </w:p>
    <w:p w:rsidR="00581BD2" w:rsidRPr="00547F7F" w:rsidRDefault="00581BD2" w:rsidP="00581BD2">
      <w:pPr>
        <w:tabs>
          <w:tab w:val="left" w:pos="420"/>
          <w:tab w:val="center" w:pos="4875"/>
        </w:tabs>
        <w:jc w:val="center"/>
        <w:rPr>
          <w:sz w:val="28"/>
          <w:szCs w:val="28"/>
        </w:rPr>
      </w:pPr>
      <w:r w:rsidRPr="00547F7F">
        <w:rPr>
          <w:sz w:val="28"/>
          <w:szCs w:val="28"/>
        </w:rPr>
        <w:t xml:space="preserve">проведення конкурсу на зайняття вакантної посади державної служби </w:t>
      </w:r>
    </w:p>
    <w:p w:rsidR="00581BD2" w:rsidRPr="00547F7F" w:rsidRDefault="00581BD2" w:rsidP="00581BD2">
      <w:pPr>
        <w:tabs>
          <w:tab w:val="left" w:pos="420"/>
          <w:tab w:val="center" w:pos="4875"/>
        </w:tabs>
        <w:jc w:val="center"/>
        <w:rPr>
          <w:sz w:val="28"/>
          <w:szCs w:val="28"/>
        </w:rPr>
      </w:pPr>
      <w:r w:rsidRPr="00547F7F">
        <w:rPr>
          <w:sz w:val="28"/>
          <w:szCs w:val="28"/>
        </w:rPr>
        <w:t xml:space="preserve">категорії «В» - адміністратора відділу надання адміністративних послуг управління (Центру) надання адміністративних послуг </w:t>
      </w:r>
    </w:p>
    <w:p w:rsidR="00581BD2" w:rsidRPr="00547F7F" w:rsidRDefault="00581BD2" w:rsidP="00581BD2">
      <w:pPr>
        <w:tabs>
          <w:tab w:val="left" w:pos="420"/>
          <w:tab w:val="center" w:pos="4875"/>
        </w:tabs>
        <w:jc w:val="center"/>
        <w:rPr>
          <w:sz w:val="28"/>
          <w:szCs w:val="28"/>
        </w:rPr>
      </w:pPr>
      <w:r w:rsidRPr="00547F7F">
        <w:rPr>
          <w:sz w:val="28"/>
          <w:szCs w:val="28"/>
        </w:rPr>
        <w:t>Дарницької районної в місті Києві державної адміністрації</w:t>
      </w:r>
    </w:p>
    <w:p w:rsidR="00581BD2" w:rsidRPr="00124978" w:rsidRDefault="00124978" w:rsidP="00E870E2">
      <w:pPr>
        <w:rPr>
          <w:rStyle w:val="rvts15"/>
          <w:i/>
          <w:sz w:val="28"/>
          <w:szCs w:val="28"/>
          <w:lang w:val="ru-RU"/>
        </w:rPr>
      </w:pPr>
      <w:r w:rsidRPr="005406A3">
        <w:rPr>
          <w:rStyle w:val="rvts15"/>
          <w:i/>
          <w:sz w:val="28"/>
          <w:szCs w:val="28"/>
        </w:rPr>
        <w:t xml:space="preserve">              </w:t>
      </w:r>
      <w:r w:rsidR="005406A3" w:rsidRPr="005406A3">
        <w:rPr>
          <w:rStyle w:val="rvts15"/>
          <w:i/>
          <w:sz w:val="28"/>
          <w:szCs w:val="28"/>
        </w:rPr>
        <w:t xml:space="preserve">                           </w:t>
      </w:r>
      <w:r w:rsidR="005343E9">
        <w:rPr>
          <w:rStyle w:val="rvts15"/>
          <w:i/>
          <w:sz w:val="28"/>
          <w:szCs w:val="28"/>
          <w:lang w:val="ru-RU"/>
        </w:rPr>
        <w:t>(третя</w:t>
      </w:r>
      <w:r w:rsidR="005406A3">
        <w:rPr>
          <w:rStyle w:val="rvts15"/>
          <w:i/>
          <w:sz w:val="28"/>
          <w:szCs w:val="28"/>
          <w:lang w:val="ru-RU"/>
        </w:rPr>
        <w:t xml:space="preserve"> </w:t>
      </w:r>
      <w:r>
        <w:rPr>
          <w:rStyle w:val="rvts15"/>
          <w:i/>
          <w:sz w:val="28"/>
          <w:szCs w:val="28"/>
          <w:lang w:val="ru-RU"/>
        </w:rPr>
        <w:t xml:space="preserve"> посада)</w:t>
      </w:r>
    </w:p>
    <w:p w:rsidR="00581BD2" w:rsidRPr="00547F7F" w:rsidRDefault="00581BD2" w:rsidP="00581BD2">
      <w:pPr>
        <w:jc w:val="center"/>
        <w:rPr>
          <w:rStyle w:val="rvts15"/>
          <w:i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771"/>
        <w:gridCol w:w="6574"/>
      </w:tblGrid>
      <w:tr w:rsidR="00581BD2" w:rsidRPr="00547F7F" w:rsidTr="00232A07">
        <w:trPr>
          <w:jc w:val="center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jc w:val="center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Загальні умови</w:t>
            </w:r>
          </w:p>
        </w:tc>
      </w:tr>
      <w:tr w:rsidR="00581BD2" w:rsidRPr="00547F7F" w:rsidTr="00232A07">
        <w:trPr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Посадові обов’язки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578" w:rsidRPr="00547F7F" w:rsidRDefault="00771578" w:rsidP="0077157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Надання</w:t>
            </w:r>
            <w:r w:rsidRPr="00547F7F">
              <w:rPr>
                <w:sz w:val="28"/>
                <w:szCs w:val="28"/>
              </w:rPr>
              <w:t xml:space="preserve"> суб’єктам звернень вичерпну інформацію та консультації щодо вимог та порядку надання адміністративних послуг;</w:t>
            </w:r>
          </w:p>
          <w:p w:rsidR="00771578" w:rsidRPr="00547F7F" w:rsidRDefault="00771578" w:rsidP="0077157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рийняття</w:t>
            </w:r>
            <w:r w:rsidRPr="00547F7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від суб’єктів звернень документів, необхідних</w:t>
            </w:r>
            <w:r w:rsidRPr="00547F7F">
              <w:rPr>
                <w:color w:val="000000"/>
                <w:sz w:val="28"/>
                <w:szCs w:val="28"/>
              </w:rPr>
              <w:t xml:space="preserve"> для надання а</w:t>
            </w:r>
            <w:r>
              <w:rPr>
                <w:color w:val="000000"/>
                <w:sz w:val="28"/>
                <w:szCs w:val="28"/>
              </w:rPr>
              <w:t>дміністративних послуг, здійснення їх реєстрації та подання документів</w:t>
            </w:r>
            <w:r w:rsidRPr="00547F7F">
              <w:rPr>
                <w:color w:val="000000"/>
                <w:sz w:val="28"/>
                <w:szCs w:val="28"/>
              </w:rPr>
              <w:t xml:space="preserve"> відповідним суб’єктам надання адміністративних послуг не пізніше наступного робочого дня після їх отримання;</w:t>
            </w:r>
          </w:p>
          <w:p w:rsidR="00771578" w:rsidRPr="00547F7F" w:rsidRDefault="00771578" w:rsidP="0077157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Здійснення контролю</w:t>
            </w:r>
            <w:r w:rsidRPr="00547F7F">
              <w:rPr>
                <w:sz w:val="28"/>
                <w:szCs w:val="28"/>
              </w:rPr>
              <w:t xml:space="preserve"> за додержанням суб’єктами надання адміністративних послуг строків розгляду справ та прийняття рішень;</w:t>
            </w:r>
          </w:p>
          <w:p w:rsidR="00581BD2" w:rsidRPr="00547F7F" w:rsidRDefault="00771578" w:rsidP="00771578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кладання протоколів</w:t>
            </w:r>
            <w:r w:rsidRPr="00547F7F">
              <w:rPr>
                <w:color w:val="000000"/>
                <w:sz w:val="28"/>
                <w:szCs w:val="28"/>
              </w:rPr>
              <w:t xml:space="preserve"> про адміністративні правопорушення у випадках, передбачених законом</w:t>
            </w:r>
            <w:r w:rsidRPr="00547F7F">
              <w:rPr>
                <w:sz w:val="28"/>
                <w:szCs w:val="28"/>
              </w:rPr>
              <w:t>.</w:t>
            </w:r>
          </w:p>
        </w:tc>
      </w:tr>
      <w:tr w:rsidR="00581BD2" w:rsidRPr="00547F7F" w:rsidTr="00232A07">
        <w:trPr>
          <w:trHeight w:val="2904"/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Умови оплати праці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2154EB" w:rsidP="00F77D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посадовий оклад – 550</w:t>
            </w:r>
            <w:r w:rsidR="00581BD2" w:rsidRPr="00547F7F">
              <w:rPr>
                <w:sz w:val="28"/>
                <w:szCs w:val="28"/>
              </w:rPr>
              <w:t>0 грн;</w:t>
            </w:r>
          </w:p>
          <w:p w:rsidR="008C5BA7" w:rsidRDefault="008C5BA7" w:rsidP="008C5B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надбавка за вислугу років у розмірі, визначеному статтею 52 Закону України “Про державну службу”;</w:t>
            </w:r>
          </w:p>
          <w:p w:rsidR="00581BD2" w:rsidRPr="00547F7F" w:rsidRDefault="008C5BA7" w:rsidP="008C5BA7">
            <w:pPr>
              <w:numPr>
                <w:ilvl w:val="0"/>
                <w:numId w:val="1"/>
              </w:numPr>
              <w:tabs>
                <w:tab w:val="center" w:pos="4819"/>
                <w:tab w:val="left" w:pos="8931"/>
                <w:tab w:val="left" w:pos="9356"/>
                <w:tab w:val="right" w:pos="9639"/>
              </w:tabs>
              <w:ind w:left="0" w:right="-1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надбавка за ранг державного службовця відповідно до вимог постанов Кабінету Міністрів України від 18.01.2017 № 15 “Деякі питання оплати праці працівників державних органів” (зі змінами), від 15.01.2020 №16 «Про внесення змін до постанови Кабінету Міністрів України від 18.01.2017 № 15</w:t>
            </w:r>
            <w:r w:rsidR="00B266E3">
              <w:rPr>
                <w:sz w:val="28"/>
                <w:szCs w:val="28"/>
              </w:rPr>
              <w:t>»</w:t>
            </w:r>
          </w:p>
        </w:tc>
      </w:tr>
      <w:tr w:rsidR="00581BD2" w:rsidRPr="00547F7F" w:rsidTr="00232A07">
        <w:trPr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547F7F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Безстроково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</w:p>
        </w:tc>
      </w:tr>
      <w:tr w:rsidR="00581BD2" w:rsidRPr="00547F7F" w:rsidTr="00232A07">
        <w:trPr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lastRenderedPageBreak/>
              <w:t>Перелік документів, необхідних для участі в конкурсі та строк їх подання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Особа, яка виявила бажання взяти участь у конкурсі, подає конкурсній комісії такі документи:</w:t>
            </w:r>
          </w:p>
          <w:p w:rsidR="00771578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 xml:space="preserve">- заява про участь у конкурсі із зазначенням основних мотивів щодо зайняття посади за формою згідно                        з додатком 2 до Порядку проведення конкурсу                             на зайняття посад державної служби, затвердженого постановою Кабінету Міністрів України від 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547F7F">
              <w:rPr>
                <w:sz w:val="28"/>
                <w:szCs w:val="28"/>
              </w:rPr>
              <w:t>25 березня 2016 р. № 246 (в редакції постанови Кабінету Міністрів України від 25.09.2019 № 844);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- резюме за формою згідно з додатком 21 до Порядку проведення конкурсу на зайняття посад державної служби, затвердженого постановою Кабінету Міністрів України від 25 березня 2016 р. № 246 (в редакції постанови Кабінету Міністрів України                                        від 25.09.2019 № 844), в якому обов’язково зазначається така інформація: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прізвище, ім’я, по батькові кандидата;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реквізити документа, що посвідчує особу                                      та підтверджує громадянство України;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підтвердження наявності відповідного ступеня вищої освіти;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підтвердження рівня вільного володіння державною мовою;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відомості про стаж роботи, стаж державної служби               (за наявності), досвід роботи на відповідних посадах;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- заява, в якій особа повідомляє, що до неї                                    не застосовуються заборони, визначені частиною третьою або четвертою статті 1 Закону України “Про очищення влади”, та надає згоду на проходження перевірки та на оприлюднення відомостей стосовно неї відповідно до зазначеного Закону.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Якщо особою, яка бажає взяти участь у конкурсі, незалежно від обставин подано декларацію особи, уповноваженої на виконання функцій держави                     або місцевого самоврядування, за минулий рік,                         її повторне подання не вимагається.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Особа, яка виявила бажання взяти участь у конкурсі може подати в установленому порядку до конкурсної комісії необхідну інформацію особисто або надіслати її поштою.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</w:p>
          <w:p w:rsidR="00581BD2" w:rsidRPr="00547F7F" w:rsidRDefault="00581BD2" w:rsidP="00E870E2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 xml:space="preserve">Документи подаються до 18 год 00 хв                              </w:t>
            </w:r>
            <w:r w:rsidR="00547F7F">
              <w:rPr>
                <w:sz w:val="28"/>
                <w:szCs w:val="28"/>
              </w:rPr>
              <w:t xml:space="preserve">                17</w:t>
            </w:r>
            <w:r w:rsidR="00E870E2" w:rsidRPr="00547F7F">
              <w:rPr>
                <w:sz w:val="28"/>
                <w:szCs w:val="28"/>
              </w:rPr>
              <w:t xml:space="preserve"> </w:t>
            </w:r>
            <w:proofErr w:type="spellStart"/>
            <w:r w:rsidR="002154EB">
              <w:rPr>
                <w:sz w:val="28"/>
                <w:szCs w:val="28"/>
                <w:lang w:val="ru-RU"/>
              </w:rPr>
              <w:t>березня</w:t>
            </w:r>
            <w:proofErr w:type="spellEnd"/>
            <w:r w:rsidR="00E870E2" w:rsidRPr="00547F7F">
              <w:rPr>
                <w:sz w:val="28"/>
                <w:szCs w:val="28"/>
                <w:lang w:val="ru-RU"/>
              </w:rPr>
              <w:t xml:space="preserve"> </w:t>
            </w:r>
            <w:r w:rsidR="002154EB">
              <w:rPr>
                <w:sz w:val="28"/>
                <w:szCs w:val="28"/>
              </w:rPr>
              <w:t>2020</w:t>
            </w:r>
            <w:r w:rsidRPr="00547F7F">
              <w:rPr>
                <w:sz w:val="28"/>
                <w:szCs w:val="28"/>
              </w:rPr>
              <w:t xml:space="preserve"> року, за </w:t>
            </w:r>
            <w:proofErr w:type="spellStart"/>
            <w:r w:rsidRPr="00547F7F">
              <w:rPr>
                <w:sz w:val="28"/>
                <w:szCs w:val="28"/>
              </w:rPr>
              <w:t>адресою</w:t>
            </w:r>
            <w:proofErr w:type="spellEnd"/>
            <w:r w:rsidRPr="00547F7F">
              <w:rPr>
                <w:sz w:val="28"/>
                <w:szCs w:val="28"/>
              </w:rPr>
              <w:t xml:space="preserve">: м. Київ, </w:t>
            </w:r>
            <w:r w:rsidR="00E870E2" w:rsidRPr="00547F7F">
              <w:rPr>
                <w:sz w:val="28"/>
                <w:szCs w:val="28"/>
                <w:lang w:val="ru-RU"/>
              </w:rPr>
              <w:t xml:space="preserve">                     </w:t>
            </w:r>
            <w:r w:rsidRPr="00547F7F">
              <w:rPr>
                <w:sz w:val="28"/>
                <w:szCs w:val="28"/>
              </w:rPr>
              <w:t xml:space="preserve">вул. </w:t>
            </w:r>
            <w:r w:rsidRPr="00547F7F">
              <w:rPr>
                <w:sz w:val="28"/>
                <w:szCs w:val="28"/>
                <w:lang w:val="ru-RU"/>
              </w:rPr>
              <w:t xml:space="preserve">Степана </w:t>
            </w:r>
            <w:proofErr w:type="spellStart"/>
            <w:r w:rsidRPr="00547F7F">
              <w:rPr>
                <w:sz w:val="28"/>
                <w:szCs w:val="28"/>
                <w:lang w:val="ru-RU"/>
              </w:rPr>
              <w:t>Олійника</w:t>
            </w:r>
            <w:proofErr w:type="spellEnd"/>
            <w:r w:rsidRPr="00547F7F">
              <w:rPr>
                <w:sz w:val="28"/>
                <w:szCs w:val="28"/>
                <w:lang w:val="ru-RU"/>
              </w:rPr>
              <w:t xml:space="preserve"> 21</w:t>
            </w:r>
            <w:r w:rsidRPr="00547F7F">
              <w:rPr>
                <w:sz w:val="28"/>
                <w:szCs w:val="28"/>
              </w:rPr>
              <w:t xml:space="preserve">, </w:t>
            </w:r>
            <w:proofErr w:type="spellStart"/>
            <w:r w:rsidRPr="00547F7F">
              <w:rPr>
                <w:sz w:val="28"/>
                <w:szCs w:val="28"/>
              </w:rPr>
              <w:t>каб</w:t>
            </w:r>
            <w:proofErr w:type="spellEnd"/>
            <w:r w:rsidRPr="00547F7F">
              <w:rPr>
                <w:sz w:val="28"/>
                <w:szCs w:val="28"/>
              </w:rPr>
              <w:t>. 204</w:t>
            </w:r>
          </w:p>
        </w:tc>
      </w:tr>
      <w:tr w:rsidR="00581BD2" w:rsidRPr="00547F7F" w:rsidTr="00232A07">
        <w:trPr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lastRenderedPageBreak/>
              <w:t>Додаткові (необов’язкові) документи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Заява щодо забезпечення розумним пристосуванням                   за формою згідно з додатком 3 до Порядку проведення конкурсу на зайняття посад державної служби, затвердженого постановою Кабінету Міністрів України від 25 березня 2016 року № 246 (в редакції постанови Кабінету Міністрів України від 25.09.2019 № 844).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Особа, яка бажає взяти участь у конкурсі, може додати до заяви про участь у конкурсі іншу інформацію, у тому числі інформацію про підтвердження досвіду роботи, про попередні результати тестування тощо.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Особа, яка бажає взяти участь у конкурсі, несе персональну відповідальність за достовірність наданої інформації.</w:t>
            </w:r>
          </w:p>
        </w:tc>
      </w:tr>
      <w:tr w:rsidR="00581BD2" w:rsidRPr="00547F7F" w:rsidTr="00232A07">
        <w:trPr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Місце, час і дата початку проведення перевірки володіння іноземною мовою, яка є однією з офіційних мов Ради Європи/тестування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73F" w:rsidRPr="00547F7F" w:rsidRDefault="0059773F" w:rsidP="0059773F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Конкурс проводиться :</w:t>
            </w:r>
          </w:p>
          <w:p w:rsidR="0059773F" w:rsidRPr="00547F7F" w:rsidRDefault="002154EB" w:rsidP="005977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березня 2020</w:t>
            </w:r>
            <w:r w:rsidR="0059773F" w:rsidRPr="00547F7F">
              <w:rPr>
                <w:sz w:val="28"/>
                <w:szCs w:val="28"/>
              </w:rPr>
              <w:t xml:space="preserve"> року о 10:00 за </w:t>
            </w:r>
          </w:p>
          <w:p w:rsidR="0059773F" w:rsidRPr="00547F7F" w:rsidRDefault="0059773F" w:rsidP="0059773F">
            <w:pPr>
              <w:rPr>
                <w:sz w:val="28"/>
                <w:szCs w:val="28"/>
              </w:rPr>
            </w:pPr>
            <w:proofErr w:type="spellStart"/>
            <w:r w:rsidRPr="00547F7F">
              <w:rPr>
                <w:sz w:val="28"/>
                <w:szCs w:val="28"/>
              </w:rPr>
              <w:t>адресою</w:t>
            </w:r>
            <w:proofErr w:type="spellEnd"/>
            <w:r w:rsidRPr="00547F7F">
              <w:rPr>
                <w:sz w:val="28"/>
                <w:szCs w:val="28"/>
              </w:rPr>
              <w:t xml:space="preserve">: </w:t>
            </w:r>
          </w:p>
          <w:p w:rsidR="0059773F" w:rsidRPr="00547F7F" w:rsidRDefault="0059773F" w:rsidP="0059773F">
            <w:pPr>
              <w:rPr>
                <w:sz w:val="28"/>
                <w:szCs w:val="28"/>
                <w:lang w:val="ru-RU"/>
              </w:rPr>
            </w:pPr>
            <w:r w:rsidRPr="00547F7F">
              <w:rPr>
                <w:sz w:val="28"/>
                <w:szCs w:val="28"/>
              </w:rPr>
              <w:t xml:space="preserve">м. Київ, </w:t>
            </w:r>
            <w:r w:rsidRPr="00547F7F">
              <w:rPr>
                <w:sz w:val="28"/>
                <w:szCs w:val="28"/>
                <w:lang w:val="ru-RU"/>
              </w:rPr>
              <w:t xml:space="preserve">Степана </w:t>
            </w:r>
            <w:proofErr w:type="spellStart"/>
            <w:r w:rsidRPr="00547F7F">
              <w:rPr>
                <w:sz w:val="28"/>
                <w:szCs w:val="28"/>
                <w:lang w:val="ru-RU"/>
              </w:rPr>
              <w:t>Олійника</w:t>
            </w:r>
            <w:proofErr w:type="spellEnd"/>
            <w:r w:rsidRPr="00547F7F">
              <w:rPr>
                <w:sz w:val="28"/>
                <w:szCs w:val="28"/>
                <w:lang w:val="ru-RU"/>
              </w:rPr>
              <w:t xml:space="preserve"> 21,  </w:t>
            </w:r>
          </w:p>
          <w:p w:rsidR="0059773F" w:rsidRPr="00547F7F" w:rsidRDefault="0059773F" w:rsidP="0059773F">
            <w:pPr>
              <w:rPr>
                <w:sz w:val="28"/>
                <w:szCs w:val="28"/>
              </w:rPr>
            </w:pPr>
            <w:proofErr w:type="spellStart"/>
            <w:r w:rsidRPr="00547F7F">
              <w:rPr>
                <w:sz w:val="28"/>
                <w:szCs w:val="28"/>
                <w:lang w:val="ru-RU"/>
              </w:rPr>
              <w:t>кабінет</w:t>
            </w:r>
            <w:proofErr w:type="spellEnd"/>
            <w:r w:rsidRPr="00547F7F">
              <w:rPr>
                <w:sz w:val="28"/>
                <w:szCs w:val="28"/>
                <w:lang w:val="ru-RU"/>
              </w:rPr>
              <w:t xml:space="preserve"> 210 </w:t>
            </w:r>
            <w:r w:rsidRPr="00547F7F">
              <w:rPr>
                <w:sz w:val="28"/>
                <w:szCs w:val="28"/>
              </w:rPr>
              <w:t>– тестування, співбесіда.</w:t>
            </w:r>
          </w:p>
          <w:p w:rsidR="0059773F" w:rsidRPr="00547F7F" w:rsidRDefault="0059773F" w:rsidP="0059773F">
            <w:pPr>
              <w:jc w:val="both"/>
              <w:rPr>
                <w:sz w:val="28"/>
                <w:szCs w:val="28"/>
              </w:rPr>
            </w:pPr>
          </w:p>
          <w:p w:rsidR="00581BD2" w:rsidRPr="00547F7F" w:rsidRDefault="0059773F" w:rsidP="0059773F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Учасникам конкурсу при собі необхідно мати паспорт громадянина України або інший документ, який посвідчує особу та підтверджує громадянство України.</w:t>
            </w:r>
          </w:p>
        </w:tc>
      </w:tr>
      <w:tr w:rsidR="00581BD2" w:rsidRPr="00547F7F" w:rsidTr="00232A07">
        <w:trPr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Прізвище, ім’я та по батькові, номер телефону та адреса електронної пошти, яка надає додаткову інформацію з питань проведення конкурсу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73F" w:rsidRPr="00547F7F" w:rsidRDefault="0059773F" w:rsidP="0059773F">
            <w:pPr>
              <w:jc w:val="both"/>
              <w:rPr>
                <w:sz w:val="28"/>
                <w:szCs w:val="28"/>
                <w:lang w:val="ru-RU"/>
              </w:rPr>
            </w:pPr>
            <w:r w:rsidRPr="00547F7F">
              <w:rPr>
                <w:sz w:val="28"/>
                <w:szCs w:val="28"/>
                <w:lang w:val="ru-RU"/>
              </w:rPr>
              <w:t xml:space="preserve">Патока </w:t>
            </w:r>
            <w:proofErr w:type="spellStart"/>
            <w:r w:rsidRPr="00547F7F">
              <w:rPr>
                <w:sz w:val="28"/>
                <w:szCs w:val="28"/>
                <w:lang w:val="ru-RU"/>
              </w:rPr>
              <w:t>Тетяна</w:t>
            </w:r>
            <w:proofErr w:type="spellEnd"/>
            <w:r w:rsidRPr="00547F7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7F7F">
              <w:rPr>
                <w:sz w:val="28"/>
                <w:szCs w:val="28"/>
                <w:lang w:val="ru-RU"/>
              </w:rPr>
              <w:t>Миколаївна</w:t>
            </w:r>
            <w:proofErr w:type="spellEnd"/>
          </w:p>
          <w:p w:rsidR="0059773F" w:rsidRPr="00547F7F" w:rsidRDefault="0059773F" w:rsidP="0059773F">
            <w:pPr>
              <w:jc w:val="both"/>
              <w:rPr>
                <w:sz w:val="28"/>
                <w:szCs w:val="28"/>
                <w:lang w:val="ru-RU"/>
              </w:rPr>
            </w:pPr>
            <w:r w:rsidRPr="00547F7F">
              <w:rPr>
                <w:sz w:val="28"/>
                <w:szCs w:val="28"/>
                <w:lang w:val="ru-RU"/>
              </w:rPr>
              <w:t xml:space="preserve">Федорова </w:t>
            </w:r>
            <w:proofErr w:type="spellStart"/>
            <w:r w:rsidRPr="00547F7F">
              <w:rPr>
                <w:sz w:val="28"/>
                <w:szCs w:val="28"/>
                <w:lang w:val="ru-RU"/>
              </w:rPr>
              <w:t>Інна</w:t>
            </w:r>
            <w:proofErr w:type="spellEnd"/>
            <w:r w:rsidRPr="00547F7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7F7F">
              <w:rPr>
                <w:sz w:val="28"/>
                <w:szCs w:val="28"/>
                <w:lang w:val="ru-RU"/>
              </w:rPr>
              <w:t>Іванівна</w:t>
            </w:r>
            <w:proofErr w:type="spellEnd"/>
          </w:p>
          <w:p w:rsidR="0059773F" w:rsidRPr="00547F7F" w:rsidRDefault="0059773F" w:rsidP="0059773F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контактний телефон:</w:t>
            </w:r>
          </w:p>
          <w:p w:rsidR="0059773F" w:rsidRPr="00547F7F" w:rsidRDefault="0059773F" w:rsidP="0059773F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(044) 572 04 40</w:t>
            </w:r>
          </w:p>
          <w:p w:rsidR="0059773F" w:rsidRPr="00547F7F" w:rsidRDefault="0059773F" w:rsidP="0059773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47F7F">
              <w:rPr>
                <w:color w:val="000000" w:themeColor="text1"/>
                <w:sz w:val="28"/>
                <w:szCs w:val="28"/>
              </w:rPr>
              <w:t>адреса електронної пошти:</w:t>
            </w:r>
          </w:p>
          <w:p w:rsidR="0059773F" w:rsidRPr="00547F7F" w:rsidRDefault="00771578" w:rsidP="0059773F">
            <w:pPr>
              <w:shd w:val="clear" w:color="auto" w:fill="FFFFFF"/>
              <w:rPr>
                <w:rFonts w:eastAsia="Calibri"/>
                <w:sz w:val="28"/>
                <w:szCs w:val="28"/>
              </w:rPr>
            </w:pPr>
            <w:hyperlink r:id="rId5" w:history="1"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operator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.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cnap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2042@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kmda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.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  <w:lang w:val="ru-RU"/>
                </w:rPr>
                <w:t>gov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  <w:lang w:val="ru-RU"/>
                </w:rPr>
                <w:t>ua</w:t>
              </w:r>
              <w:proofErr w:type="spellEnd"/>
            </w:hyperlink>
            <w:r w:rsidR="0059773F" w:rsidRPr="00547F7F">
              <w:rPr>
                <w:rFonts w:eastAsia="Calibri"/>
                <w:sz w:val="28"/>
                <w:szCs w:val="28"/>
              </w:rPr>
              <w:t>;</w:t>
            </w:r>
          </w:p>
          <w:p w:rsidR="0059773F" w:rsidRPr="00547F7F" w:rsidRDefault="00771578" w:rsidP="0059773F">
            <w:pPr>
              <w:shd w:val="clear" w:color="auto" w:fill="FFFFFF"/>
              <w:rPr>
                <w:rFonts w:eastAsia="Calibri"/>
                <w:sz w:val="28"/>
                <w:szCs w:val="28"/>
              </w:rPr>
            </w:pPr>
            <w:hyperlink r:id="rId6" w:history="1"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operator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.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cnap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2043@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kmda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.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  <w:lang w:val="ru-RU"/>
                </w:rPr>
                <w:t>gov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  <w:lang w:val="ru-RU"/>
                </w:rPr>
                <w:t>ua</w:t>
              </w:r>
              <w:proofErr w:type="spellEnd"/>
            </w:hyperlink>
            <w:r w:rsidR="0059773F" w:rsidRPr="00547F7F">
              <w:rPr>
                <w:rFonts w:eastAsia="Calibri"/>
                <w:sz w:val="28"/>
                <w:szCs w:val="28"/>
              </w:rPr>
              <w:t>;</w:t>
            </w:r>
          </w:p>
          <w:p w:rsidR="0059773F" w:rsidRPr="00547F7F" w:rsidRDefault="0059773F" w:rsidP="0059773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47F7F">
              <w:rPr>
                <w:color w:val="000000" w:themeColor="text1"/>
                <w:sz w:val="28"/>
                <w:szCs w:val="28"/>
              </w:rPr>
              <w:t xml:space="preserve">кабінет № 204, </w:t>
            </w:r>
          </w:p>
          <w:p w:rsidR="0059773F" w:rsidRPr="00547F7F" w:rsidRDefault="0059773F" w:rsidP="0059773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47F7F">
              <w:rPr>
                <w:color w:val="000000" w:themeColor="text1"/>
                <w:sz w:val="28"/>
                <w:szCs w:val="28"/>
              </w:rPr>
              <w:t xml:space="preserve">понеділок-четвер </w:t>
            </w:r>
            <w:r w:rsidRPr="00547F7F">
              <w:rPr>
                <w:sz w:val="28"/>
                <w:szCs w:val="28"/>
              </w:rPr>
              <w:t>з 9.00 до 18.00 години,</w:t>
            </w:r>
          </w:p>
          <w:p w:rsidR="0059773F" w:rsidRPr="00547F7F" w:rsidRDefault="0059773F" w:rsidP="0059773F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п’ятниця               з 9.00 до 16.45 години,</w:t>
            </w:r>
          </w:p>
          <w:p w:rsidR="00581BD2" w:rsidRDefault="0059773F" w:rsidP="0059773F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обідня перерва –  з 13.00 до 13.45</w:t>
            </w:r>
          </w:p>
          <w:p w:rsidR="00547F7F" w:rsidRPr="00547F7F" w:rsidRDefault="00547F7F" w:rsidP="0059773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крім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вихідних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днів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581BD2" w:rsidRPr="00547F7F" w:rsidTr="00232A07">
        <w:trPr>
          <w:jc w:val="center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jc w:val="center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Кваліфікаційні вимоги</w:t>
            </w:r>
          </w:p>
        </w:tc>
      </w:tr>
      <w:tr w:rsidR="00581BD2" w:rsidRPr="00547F7F" w:rsidTr="00232A07">
        <w:trPr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Освіта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В</w:t>
            </w:r>
            <w:r w:rsidRPr="00547F7F">
              <w:rPr>
                <w:sz w:val="28"/>
                <w:szCs w:val="28"/>
                <w:lang w:val="ru-RU"/>
              </w:rPr>
              <w:t xml:space="preserve">ища </w:t>
            </w:r>
            <w:r w:rsidRPr="00547F7F">
              <w:rPr>
                <w:sz w:val="28"/>
                <w:szCs w:val="28"/>
              </w:rPr>
              <w:t>освіта за освітнім ступенем не нижче молодшого бакалавра або бакалавра</w:t>
            </w:r>
          </w:p>
        </w:tc>
      </w:tr>
      <w:tr w:rsidR="00581BD2" w:rsidRPr="00547F7F" w:rsidTr="00232A07">
        <w:trPr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Досвід роботи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BD2" w:rsidRPr="00547F7F" w:rsidRDefault="00581BD2" w:rsidP="00232A07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Не потребує</w:t>
            </w:r>
          </w:p>
        </w:tc>
      </w:tr>
      <w:tr w:rsidR="00581BD2" w:rsidRPr="00547F7F" w:rsidTr="00232A07">
        <w:trPr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Володіння державною мовою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Вільне володіння державно мовою</w:t>
            </w:r>
          </w:p>
          <w:p w:rsidR="00232A07" w:rsidRPr="00547F7F" w:rsidRDefault="00232A07" w:rsidP="00F77D11">
            <w:pPr>
              <w:jc w:val="both"/>
              <w:rPr>
                <w:sz w:val="28"/>
                <w:szCs w:val="28"/>
              </w:rPr>
            </w:pPr>
          </w:p>
        </w:tc>
      </w:tr>
      <w:tr w:rsidR="00581BD2" w:rsidRPr="00547F7F" w:rsidTr="00232A07">
        <w:trPr>
          <w:trHeight w:val="1407"/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lastRenderedPageBreak/>
              <w:t xml:space="preserve">Володіння іноземною мовою 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 xml:space="preserve">Не обов’язково </w:t>
            </w:r>
          </w:p>
        </w:tc>
      </w:tr>
      <w:tr w:rsidR="00581BD2" w:rsidRPr="00547F7F" w:rsidTr="00232A07">
        <w:trPr>
          <w:jc w:val="center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jc w:val="center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Вимоги до компетентності</w:t>
            </w:r>
          </w:p>
        </w:tc>
      </w:tr>
      <w:tr w:rsidR="00581BD2" w:rsidRPr="00547F7F" w:rsidTr="00232A07">
        <w:trPr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Вимога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Компоненти вимоги</w:t>
            </w:r>
          </w:p>
        </w:tc>
      </w:tr>
      <w:tr w:rsidR="00581BD2" w:rsidRPr="00547F7F" w:rsidTr="00232A07">
        <w:trPr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Уміння працювати з комп’ютером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F87D61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 xml:space="preserve">Володіння комп’ютером на рівні досвідченого користувача. Досвід роботи з офісним пакетом </w:t>
            </w:r>
            <w:r w:rsidRPr="00547F7F">
              <w:rPr>
                <w:sz w:val="28"/>
                <w:szCs w:val="28"/>
                <w:lang w:val="en-US"/>
              </w:rPr>
              <w:t>Microsoft</w:t>
            </w:r>
            <w:r w:rsidRPr="00547F7F">
              <w:rPr>
                <w:sz w:val="28"/>
                <w:szCs w:val="28"/>
              </w:rPr>
              <w:t xml:space="preserve"> </w:t>
            </w:r>
            <w:r w:rsidRPr="00547F7F">
              <w:rPr>
                <w:sz w:val="28"/>
                <w:szCs w:val="28"/>
                <w:lang w:val="en-US"/>
              </w:rPr>
              <w:t>Office</w:t>
            </w:r>
            <w:r w:rsidRPr="00547F7F">
              <w:rPr>
                <w:sz w:val="28"/>
                <w:szCs w:val="28"/>
              </w:rPr>
              <w:t xml:space="preserve"> (</w:t>
            </w:r>
            <w:r w:rsidRPr="00547F7F">
              <w:rPr>
                <w:sz w:val="28"/>
                <w:szCs w:val="28"/>
                <w:lang w:val="en-US"/>
              </w:rPr>
              <w:t>Word</w:t>
            </w:r>
            <w:r w:rsidRPr="00547F7F">
              <w:rPr>
                <w:sz w:val="28"/>
                <w:szCs w:val="28"/>
              </w:rPr>
              <w:t xml:space="preserve">, </w:t>
            </w:r>
            <w:r w:rsidRPr="00547F7F">
              <w:rPr>
                <w:sz w:val="28"/>
                <w:szCs w:val="28"/>
                <w:lang w:val="en-US"/>
              </w:rPr>
              <w:t>Excel</w:t>
            </w:r>
            <w:r w:rsidRPr="00547F7F">
              <w:rPr>
                <w:sz w:val="28"/>
                <w:szCs w:val="28"/>
              </w:rPr>
              <w:t xml:space="preserve">, </w:t>
            </w:r>
            <w:r w:rsidRPr="00547F7F">
              <w:rPr>
                <w:sz w:val="28"/>
                <w:szCs w:val="28"/>
                <w:lang w:val="en-US"/>
              </w:rPr>
              <w:t>Outlook</w:t>
            </w:r>
            <w:r w:rsidRPr="00547F7F">
              <w:rPr>
                <w:sz w:val="28"/>
                <w:szCs w:val="28"/>
              </w:rPr>
              <w:t xml:space="preserve"> </w:t>
            </w:r>
            <w:r w:rsidRPr="00547F7F">
              <w:rPr>
                <w:sz w:val="28"/>
                <w:szCs w:val="28"/>
                <w:lang w:val="en-US"/>
              </w:rPr>
              <w:t>Express</w:t>
            </w:r>
            <w:r w:rsidRPr="00547F7F">
              <w:rPr>
                <w:sz w:val="28"/>
                <w:szCs w:val="28"/>
              </w:rPr>
              <w:t xml:space="preserve">).  Навички роботи </w:t>
            </w:r>
            <w:r w:rsidRPr="00547F7F">
              <w:rPr>
                <w:sz w:val="28"/>
                <w:szCs w:val="28"/>
                <w:lang w:val="ru-RU"/>
              </w:rPr>
              <w:t xml:space="preserve">з </w:t>
            </w:r>
            <w:proofErr w:type="spellStart"/>
            <w:r w:rsidRPr="00547F7F">
              <w:rPr>
                <w:sz w:val="28"/>
                <w:szCs w:val="28"/>
                <w:lang w:val="ru-RU"/>
              </w:rPr>
              <w:t>інформаційно</w:t>
            </w:r>
            <w:proofErr w:type="spellEnd"/>
            <w:r w:rsidRPr="00547F7F">
              <w:rPr>
                <w:sz w:val="28"/>
                <w:szCs w:val="28"/>
                <w:lang w:val="ru-RU"/>
              </w:rPr>
              <w:t xml:space="preserve"> - </w:t>
            </w:r>
            <w:proofErr w:type="spellStart"/>
            <w:r w:rsidRPr="00547F7F">
              <w:rPr>
                <w:sz w:val="28"/>
                <w:szCs w:val="28"/>
                <w:lang w:val="ru-RU"/>
              </w:rPr>
              <w:t>пошуковими</w:t>
            </w:r>
            <w:proofErr w:type="spellEnd"/>
            <w:r w:rsidRPr="00547F7F">
              <w:rPr>
                <w:sz w:val="28"/>
                <w:szCs w:val="28"/>
                <w:lang w:val="ru-RU"/>
              </w:rPr>
              <w:t xml:space="preserve"> системами в </w:t>
            </w:r>
            <w:proofErr w:type="spellStart"/>
            <w:r w:rsidRPr="00547F7F">
              <w:rPr>
                <w:sz w:val="28"/>
                <w:szCs w:val="28"/>
                <w:lang w:val="ru-RU"/>
              </w:rPr>
              <w:t>мережі</w:t>
            </w:r>
            <w:proofErr w:type="spellEnd"/>
            <w:r w:rsidRPr="00547F7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7F7F">
              <w:rPr>
                <w:sz w:val="28"/>
                <w:szCs w:val="28"/>
                <w:lang w:val="ru-RU"/>
              </w:rPr>
              <w:t>Інтернет</w:t>
            </w:r>
            <w:proofErr w:type="spellEnd"/>
            <w:r w:rsidRPr="00547F7F">
              <w:rPr>
                <w:sz w:val="28"/>
                <w:szCs w:val="28"/>
                <w:lang w:val="ru-RU"/>
              </w:rPr>
              <w:t>.</w:t>
            </w:r>
          </w:p>
        </w:tc>
      </w:tr>
      <w:tr w:rsidR="00312FDB" w:rsidRPr="00547F7F" w:rsidTr="00232A07">
        <w:trPr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FDB" w:rsidRPr="00547F7F" w:rsidRDefault="00312FDB" w:rsidP="00312FDB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Необхідні ділові якості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FDB" w:rsidRDefault="00312FDB" w:rsidP="00312FDB">
            <w:pPr>
              <w:pStyle w:val="rvps14"/>
              <w:spacing w:before="0" w:beforeAutospacing="0" w:after="0" w:afterAutospacing="0"/>
              <w:ind w:right="147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Оперативність.</w:t>
            </w:r>
          </w:p>
          <w:p w:rsidR="00312FDB" w:rsidRDefault="00312FDB" w:rsidP="00312FDB">
            <w:pPr>
              <w:pStyle w:val="rvps14"/>
              <w:spacing w:before="0" w:beforeAutospacing="0" w:after="0" w:afterAutospacing="0"/>
              <w:ind w:right="147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Аналітичні здібності.</w:t>
            </w:r>
          </w:p>
          <w:p w:rsidR="00312FDB" w:rsidRDefault="00312FDB" w:rsidP="00312FDB">
            <w:pPr>
              <w:pStyle w:val="rvps14"/>
              <w:spacing w:before="0" w:beforeAutospacing="0" w:after="0" w:afterAutospacing="0"/>
              <w:ind w:right="147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Вміння працювати в команді.</w:t>
            </w:r>
          </w:p>
          <w:p w:rsidR="00312FDB" w:rsidRDefault="00312FDB" w:rsidP="00312FDB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Стресостійкість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.</w:t>
            </w:r>
          </w:p>
        </w:tc>
      </w:tr>
      <w:tr w:rsidR="00312FDB" w:rsidRPr="00547F7F" w:rsidTr="00232A07">
        <w:trPr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FDB" w:rsidRPr="00547F7F" w:rsidRDefault="00312FDB" w:rsidP="00312FDB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Необхідні особистісні якості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FDB" w:rsidRDefault="00312FDB" w:rsidP="00312FDB">
            <w:pPr>
              <w:pStyle w:val="rvps14"/>
              <w:spacing w:before="0" w:beforeAutospacing="0" w:after="0" w:afterAutospacing="0"/>
              <w:ind w:right="147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Відповідальність.</w:t>
            </w:r>
          </w:p>
          <w:p w:rsidR="00312FDB" w:rsidRDefault="00312FDB" w:rsidP="00312FDB">
            <w:pPr>
              <w:pStyle w:val="rvps14"/>
              <w:spacing w:before="0" w:beforeAutospacing="0" w:after="0" w:afterAutospacing="0"/>
              <w:ind w:right="147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Дисциплінованість.</w:t>
            </w:r>
          </w:p>
          <w:p w:rsidR="00312FDB" w:rsidRDefault="00312FDB" w:rsidP="00312FDB">
            <w:pPr>
              <w:pStyle w:val="rvps14"/>
              <w:spacing w:before="0" w:beforeAutospacing="0" w:after="0" w:afterAutospacing="0"/>
              <w:ind w:right="147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Орієнтація на результат.</w:t>
            </w:r>
          </w:p>
          <w:p w:rsidR="00312FDB" w:rsidRDefault="00312FDB" w:rsidP="00312FD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Контроль емоцій.</w:t>
            </w:r>
          </w:p>
        </w:tc>
      </w:tr>
      <w:tr w:rsidR="00581BD2" w:rsidRPr="00547F7F" w:rsidTr="00232A07">
        <w:trPr>
          <w:jc w:val="center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jc w:val="center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Професійні знання</w:t>
            </w:r>
          </w:p>
        </w:tc>
      </w:tr>
      <w:tr w:rsidR="00581BD2" w:rsidRPr="00547F7F" w:rsidTr="00232A07">
        <w:trPr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Вимога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Компоненти вимоги</w:t>
            </w:r>
          </w:p>
        </w:tc>
      </w:tr>
      <w:tr w:rsidR="00581BD2" w:rsidRPr="00547F7F" w:rsidTr="00232A07">
        <w:trPr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Знання законодавства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Конституції України;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Закону України «Про державну службу»</w:t>
            </w:r>
            <w:r w:rsidRPr="00547F7F">
              <w:rPr>
                <w:color w:val="000000"/>
                <w:sz w:val="28"/>
                <w:szCs w:val="28"/>
              </w:rPr>
              <w:t>;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 xml:space="preserve">Закону України </w:t>
            </w:r>
            <w:r w:rsidRPr="00547F7F">
              <w:rPr>
                <w:color w:val="000000"/>
                <w:sz w:val="28"/>
                <w:szCs w:val="28"/>
              </w:rPr>
              <w:t>«Про запобігання корупції»</w:t>
            </w:r>
          </w:p>
        </w:tc>
      </w:tr>
      <w:tr w:rsidR="00581BD2" w:rsidRPr="00547F7F" w:rsidTr="00232A07">
        <w:trPr>
          <w:jc w:val="center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547F7F" w:rsidRDefault="00581BD2" w:rsidP="00F77D11">
            <w:pPr>
              <w:rPr>
                <w:color w:val="000000"/>
                <w:sz w:val="28"/>
                <w:szCs w:val="28"/>
              </w:rPr>
            </w:pPr>
            <w:r w:rsidRPr="00547F7F">
              <w:rPr>
                <w:color w:val="000000"/>
                <w:sz w:val="28"/>
                <w:szCs w:val="28"/>
              </w:rPr>
              <w:t>Закон України «Про адміністративні послуги»;</w:t>
            </w:r>
          </w:p>
          <w:p w:rsidR="00581BD2" w:rsidRPr="00547F7F" w:rsidRDefault="00581BD2" w:rsidP="00F77D11">
            <w:pPr>
              <w:rPr>
                <w:color w:val="000000"/>
                <w:sz w:val="28"/>
                <w:szCs w:val="28"/>
              </w:rPr>
            </w:pPr>
          </w:p>
          <w:p w:rsidR="00581BD2" w:rsidRPr="00547F7F" w:rsidRDefault="00581BD2" w:rsidP="00F77D11">
            <w:pPr>
              <w:rPr>
                <w:color w:val="000000"/>
                <w:sz w:val="28"/>
                <w:szCs w:val="28"/>
              </w:rPr>
            </w:pPr>
          </w:p>
          <w:p w:rsidR="00581BD2" w:rsidRPr="00547F7F" w:rsidRDefault="00581BD2" w:rsidP="00F77D11">
            <w:pPr>
              <w:rPr>
                <w:color w:val="000000"/>
                <w:sz w:val="28"/>
                <w:szCs w:val="28"/>
              </w:rPr>
            </w:pPr>
          </w:p>
          <w:p w:rsidR="00581BD2" w:rsidRPr="00547F7F" w:rsidRDefault="00581BD2" w:rsidP="00F77D11">
            <w:pPr>
              <w:rPr>
                <w:sz w:val="28"/>
                <w:szCs w:val="28"/>
              </w:rPr>
            </w:pPr>
          </w:p>
        </w:tc>
      </w:tr>
    </w:tbl>
    <w:p w:rsidR="00232A07" w:rsidRPr="00547F7F" w:rsidRDefault="00232A07" w:rsidP="00232A07">
      <w:pPr>
        <w:rPr>
          <w:sz w:val="28"/>
          <w:szCs w:val="28"/>
        </w:rPr>
      </w:pPr>
    </w:p>
    <w:p w:rsidR="00232A07" w:rsidRPr="00547F7F" w:rsidRDefault="00232A07" w:rsidP="00232A07">
      <w:pPr>
        <w:rPr>
          <w:sz w:val="28"/>
          <w:szCs w:val="28"/>
        </w:rPr>
      </w:pPr>
    </w:p>
    <w:p w:rsidR="00232A07" w:rsidRPr="00547F7F" w:rsidRDefault="00232A07" w:rsidP="00232A07">
      <w:pPr>
        <w:rPr>
          <w:sz w:val="28"/>
          <w:szCs w:val="28"/>
        </w:rPr>
      </w:pPr>
      <w:r w:rsidRPr="00547F7F">
        <w:rPr>
          <w:sz w:val="28"/>
          <w:szCs w:val="28"/>
        </w:rPr>
        <w:t>Начальник  управління (Центру)</w:t>
      </w:r>
    </w:p>
    <w:p w:rsidR="00232A07" w:rsidRPr="00547F7F" w:rsidRDefault="00232A07" w:rsidP="00232A07">
      <w:pPr>
        <w:rPr>
          <w:sz w:val="28"/>
          <w:szCs w:val="28"/>
        </w:rPr>
      </w:pPr>
      <w:r w:rsidRPr="00547F7F">
        <w:rPr>
          <w:sz w:val="28"/>
          <w:szCs w:val="28"/>
        </w:rPr>
        <w:t>надання адміністративних послуг</w:t>
      </w:r>
    </w:p>
    <w:p w:rsidR="00232A07" w:rsidRPr="00547F7F" w:rsidRDefault="00232A07" w:rsidP="00232A07">
      <w:pPr>
        <w:rPr>
          <w:sz w:val="28"/>
          <w:szCs w:val="28"/>
        </w:rPr>
      </w:pPr>
      <w:r w:rsidRPr="00547F7F">
        <w:rPr>
          <w:sz w:val="28"/>
          <w:szCs w:val="28"/>
        </w:rPr>
        <w:t>Дарницької районної в місті Києві</w:t>
      </w:r>
    </w:p>
    <w:p w:rsidR="00232A07" w:rsidRPr="00547F7F" w:rsidRDefault="00232A07" w:rsidP="00232A07">
      <w:pPr>
        <w:rPr>
          <w:sz w:val="28"/>
          <w:szCs w:val="28"/>
        </w:rPr>
      </w:pPr>
      <w:r w:rsidRPr="00547F7F">
        <w:rPr>
          <w:sz w:val="28"/>
          <w:szCs w:val="28"/>
        </w:rPr>
        <w:t>державної адміністрації                                                 Наталія ІГНАТЕНКОВА</w:t>
      </w:r>
    </w:p>
    <w:p w:rsidR="00581BD2" w:rsidRPr="00547F7F" w:rsidRDefault="00581BD2">
      <w:pPr>
        <w:rPr>
          <w:sz w:val="28"/>
          <w:szCs w:val="28"/>
        </w:rPr>
      </w:pPr>
    </w:p>
    <w:sectPr w:rsidR="00581BD2" w:rsidRPr="00547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515"/>
    <w:rsid w:val="000D35D4"/>
    <w:rsid w:val="00124978"/>
    <w:rsid w:val="001845AF"/>
    <w:rsid w:val="001F4FB0"/>
    <w:rsid w:val="002154EB"/>
    <w:rsid w:val="00232A07"/>
    <w:rsid w:val="002A1CEF"/>
    <w:rsid w:val="00312FDB"/>
    <w:rsid w:val="003C6CC4"/>
    <w:rsid w:val="004A6515"/>
    <w:rsid w:val="004B72DB"/>
    <w:rsid w:val="005343E9"/>
    <w:rsid w:val="005406A3"/>
    <w:rsid w:val="00547F7F"/>
    <w:rsid w:val="005644A1"/>
    <w:rsid w:val="00581BD2"/>
    <w:rsid w:val="0059773F"/>
    <w:rsid w:val="006444F4"/>
    <w:rsid w:val="006474BE"/>
    <w:rsid w:val="00771578"/>
    <w:rsid w:val="008C5BA7"/>
    <w:rsid w:val="008D0122"/>
    <w:rsid w:val="009C0807"/>
    <w:rsid w:val="009C7CC1"/>
    <w:rsid w:val="00B266E3"/>
    <w:rsid w:val="00C20467"/>
    <w:rsid w:val="00E26541"/>
    <w:rsid w:val="00E870E2"/>
    <w:rsid w:val="00F87D61"/>
    <w:rsid w:val="00F9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5A5F8"/>
  <w15:chartTrackingRefBased/>
  <w15:docId w15:val="{CECE2009-9BF4-40D9-9277-A3AE2C8C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81BD2"/>
    <w:rPr>
      <w:color w:val="0000FF"/>
      <w:u w:val="single"/>
    </w:rPr>
  </w:style>
  <w:style w:type="table" w:styleId="a4">
    <w:name w:val="Table Grid"/>
    <w:basedOn w:val="a1"/>
    <w:uiPriority w:val="59"/>
    <w:rsid w:val="0058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vts15">
    <w:name w:val="rvts15"/>
    <w:basedOn w:val="a0"/>
    <w:rsid w:val="00581BD2"/>
    <w:rPr>
      <w:rFonts w:cs="Times New Roman"/>
    </w:rPr>
  </w:style>
  <w:style w:type="paragraph" w:styleId="a5">
    <w:name w:val="Normal (Web)"/>
    <w:basedOn w:val="a"/>
    <w:uiPriority w:val="99"/>
    <w:rsid w:val="00581BD2"/>
    <w:pPr>
      <w:spacing w:before="100" w:beforeAutospacing="1" w:after="100" w:afterAutospacing="1"/>
    </w:pPr>
    <w:rPr>
      <w:rFonts w:eastAsia="Calibri"/>
      <w:lang w:val="ru-RU"/>
    </w:rPr>
  </w:style>
  <w:style w:type="paragraph" w:customStyle="1" w:styleId="rvps2">
    <w:name w:val="rvps2"/>
    <w:basedOn w:val="a"/>
    <w:rsid w:val="00C20467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uiPriority w:val="99"/>
    <w:rsid w:val="009C7CC1"/>
    <w:pPr>
      <w:spacing w:before="100" w:beforeAutospacing="1" w:after="100" w:afterAutospacing="1"/>
    </w:pPr>
    <w:rPr>
      <w:rFonts w:eastAsia="Calibri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1F4FB0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F4FB0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erator.cnap2043@kmda.gov.ua" TargetMode="External"/><Relationship Id="rId5" Type="http://schemas.openxmlformats.org/officeDocument/2006/relationships/hyperlink" Target="mailto:operator.cnap2042@km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Відділ кадрів Дарницького ЦНАПу 204-2</dc:creator>
  <cp:keywords/>
  <dc:description/>
  <cp:lastModifiedBy>Відділ кадрів Дарницького ЦНАПу 204-1</cp:lastModifiedBy>
  <cp:revision>8</cp:revision>
  <cp:lastPrinted>2019-12-07T10:14:00Z</cp:lastPrinted>
  <dcterms:created xsi:type="dcterms:W3CDTF">2020-02-24T14:13:00Z</dcterms:created>
  <dcterms:modified xsi:type="dcterms:W3CDTF">2020-02-25T08:06:00Z</dcterms:modified>
</cp:coreProperties>
</file>