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1B7" w:rsidRDefault="008961B7" w:rsidP="008961B7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  <w:lang w:val="ru-RU" w:eastAsia="ru-RU"/>
        </w:rPr>
        <w:drawing>
          <wp:inline distT="0" distB="0" distL="0" distR="0">
            <wp:extent cx="428625" cy="609600"/>
            <wp:effectExtent l="19050" t="0" r="9525" b="0"/>
            <wp:docPr id="1" name="Рисунок 1" descr="gerb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"/>
                    <pic:cNvPicPr preferRelativeResize="0">
                      <a:picLocks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61B7" w:rsidRDefault="008961B7" w:rsidP="008961B7">
      <w:pPr>
        <w:jc w:val="center"/>
        <w:rPr>
          <w:sz w:val="16"/>
          <w:szCs w:val="16"/>
        </w:rPr>
      </w:pPr>
    </w:p>
    <w:p w:rsidR="008961B7" w:rsidRPr="00351AE9" w:rsidRDefault="008961B7" w:rsidP="008961B7">
      <w:pPr>
        <w:jc w:val="center"/>
        <w:rPr>
          <w:sz w:val="16"/>
          <w:szCs w:val="16"/>
        </w:rPr>
      </w:pPr>
    </w:p>
    <w:p w:rsidR="008961B7" w:rsidRDefault="008961B7" w:rsidP="008961B7">
      <w:pPr>
        <w:ind w:left="-851" w:right="-85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ДАРНИЦЬКА РАЙОННА В МІСТІ КИЄВІ ДЕРЖАВНА АДМІНІСТРАЦІЯ</w:t>
      </w:r>
    </w:p>
    <w:p w:rsidR="008961B7" w:rsidRDefault="008961B7" w:rsidP="008961B7">
      <w:pPr>
        <w:tabs>
          <w:tab w:val="center" w:pos="4819"/>
          <w:tab w:val="right" w:pos="9638"/>
        </w:tabs>
        <w:spacing w:line="360" w:lineRule="auto"/>
      </w:pPr>
    </w:p>
    <w:p w:rsidR="008961B7" w:rsidRDefault="008961B7" w:rsidP="008961B7">
      <w:pPr>
        <w:tabs>
          <w:tab w:val="center" w:pos="4819"/>
          <w:tab w:val="right" w:pos="9638"/>
        </w:tabs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</w:t>
      </w:r>
    </w:p>
    <w:p w:rsidR="008961B7" w:rsidRDefault="008961B7" w:rsidP="008961B7">
      <w:pPr>
        <w:tabs>
          <w:tab w:val="center" w:pos="4819"/>
          <w:tab w:val="right" w:pos="9638"/>
        </w:tabs>
        <w:spacing w:line="360" w:lineRule="auto"/>
        <w:jc w:val="center"/>
        <w:rPr>
          <w:b/>
          <w:sz w:val="28"/>
          <w:szCs w:val="28"/>
        </w:rPr>
      </w:pPr>
      <w:r>
        <w:rPr>
          <w:sz w:val="28"/>
        </w:rPr>
        <w:t>(особового складу)</w:t>
      </w:r>
    </w:p>
    <w:p w:rsidR="008961B7" w:rsidRPr="002F2896" w:rsidRDefault="008961B7" w:rsidP="008961B7">
      <w:pPr>
        <w:ind w:left="-142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16.02.2017</w:t>
      </w:r>
      <w:r w:rsidRPr="002F2896">
        <w:rPr>
          <w:b/>
          <w:sz w:val="28"/>
          <w:szCs w:val="28"/>
        </w:rPr>
        <w:t xml:space="preserve">                                                                                   </w:t>
      </w:r>
      <w:r>
        <w:rPr>
          <w:b/>
          <w:sz w:val="28"/>
          <w:szCs w:val="28"/>
        </w:rPr>
        <w:t xml:space="preserve">      </w:t>
      </w:r>
      <w:r w:rsidRPr="002F2896">
        <w:rPr>
          <w:b/>
          <w:sz w:val="28"/>
          <w:szCs w:val="28"/>
        </w:rPr>
        <w:t xml:space="preserve">     </w:t>
      </w:r>
      <w:r>
        <w:rPr>
          <w:b/>
          <w:sz w:val="28"/>
          <w:szCs w:val="28"/>
          <w:u w:val="single"/>
        </w:rPr>
        <w:t>№ 51 - к</w:t>
      </w:r>
    </w:p>
    <w:p w:rsidR="008961B7" w:rsidRDefault="008961B7" w:rsidP="008961B7">
      <w:pPr>
        <w:rPr>
          <w:b/>
          <w:sz w:val="28"/>
          <w:szCs w:val="28"/>
        </w:rPr>
      </w:pP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>Про оголошення конкурсу на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зайняття вакантної посади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державної служби категорії «Б» -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завідувача сектору автоматизованих систем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управління праці та соціального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захисту населення Дарницької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районної в місті Києві </w:t>
      </w:r>
    </w:p>
    <w:p w:rsidR="00DA2F0A" w:rsidRDefault="00DA2F0A" w:rsidP="00DA2F0A">
      <w:pPr>
        <w:jc w:val="both"/>
        <w:rPr>
          <w:sz w:val="28"/>
          <w:szCs w:val="28"/>
        </w:rPr>
      </w:pPr>
      <w:r>
        <w:rPr>
          <w:sz w:val="28"/>
          <w:szCs w:val="28"/>
        </w:rPr>
        <w:t>державної адміністрації</w:t>
      </w:r>
    </w:p>
    <w:p w:rsidR="00DA2F0A" w:rsidRDefault="00DA2F0A" w:rsidP="00DA2F0A">
      <w:pPr>
        <w:tabs>
          <w:tab w:val="left" w:pos="0"/>
        </w:tabs>
        <w:ind w:right="-186"/>
        <w:jc w:val="both"/>
        <w:rPr>
          <w:b/>
          <w:sz w:val="28"/>
          <w:szCs w:val="28"/>
        </w:rPr>
      </w:pPr>
    </w:p>
    <w:p w:rsidR="00DA2F0A" w:rsidRDefault="00DA2F0A" w:rsidP="00DA2F0A">
      <w:pPr>
        <w:ind w:right="9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Відповідно до статей 6, 39 Закону України «Про місцеві державні адміністрації», статей 20 – 23 Закону України «Про державну службу» та постанови Кабінету Міністрів України від 25 березня 2016 року № 246    «Про затвердження Порядку проведення конкурсу на зайняття посад державної служби», враховуючи розпорядження Дарницької районної в місті Києві державної адміністрації від 15 серпня 2016 року № 542           «Про утворення конкурсної комісії на зайняття вакантних посад державної служби категорій «Б» та «В» Дарницької районної в місті Києві державної адміністрації та лист начальника управління праці та соціального захисту населення Дарницької районної в місті Києві державної адміністрації         Сої Т.М. від 14 лютого 2017 року № 01-03/138, у зв’язку з необхідністю зайняття вакантної посади державної служби: </w:t>
      </w:r>
    </w:p>
    <w:p w:rsidR="00DA2F0A" w:rsidRDefault="00DA2F0A" w:rsidP="00DA2F0A">
      <w:pPr>
        <w:ind w:right="99" w:firstLine="709"/>
        <w:jc w:val="both"/>
        <w:rPr>
          <w:sz w:val="28"/>
          <w:szCs w:val="28"/>
        </w:rPr>
      </w:pPr>
    </w:p>
    <w:p w:rsidR="00DA2F0A" w:rsidRDefault="00DA2F0A" w:rsidP="00DA2F0A">
      <w:pPr>
        <w:ind w:right="99" w:firstLine="720"/>
        <w:jc w:val="both"/>
        <w:rPr>
          <w:sz w:val="28"/>
          <w:szCs w:val="28"/>
        </w:rPr>
      </w:pPr>
    </w:p>
    <w:p w:rsidR="00DA2F0A" w:rsidRDefault="00DA2F0A" w:rsidP="00DA2F0A">
      <w:pPr>
        <w:numPr>
          <w:ilvl w:val="0"/>
          <w:numId w:val="1"/>
        </w:numPr>
        <w:suppressAutoHyphens w:val="0"/>
        <w:ind w:left="0"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Оголосити конкурс на зайняття вакантної посади державної служби категорії «Б» - завідувача сектору </w:t>
      </w:r>
      <w:r w:rsidRPr="00574A92">
        <w:rPr>
          <w:sz w:val="28"/>
          <w:szCs w:val="28"/>
        </w:rPr>
        <w:t>автоматизованих систем управління праці та соціального захисту населення</w:t>
      </w:r>
      <w:r>
        <w:rPr>
          <w:sz w:val="28"/>
          <w:szCs w:val="28"/>
        </w:rPr>
        <w:t xml:space="preserve"> </w:t>
      </w:r>
      <w:r w:rsidRPr="00574A92">
        <w:rPr>
          <w:sz w:val="28"/>
          <w:szCs w:val="28"/>
        </w:rPr>
        <w:t>Дарницької районної в міст</w:t>
      </w:r>
      <w:r>
        <w:rPr>
          <w:sz w:val="28"/>
          <w:szCs w:val="28"/>
        </w:rPr>
        <w:t>і Києві державної адміністрації.</w:t>
      </w:r>
    </w:p>
    <w:p w:rsidR="00DA2F0A" w:rsidRPr="00574A92" w:rsidRDefault="00DA2F0A" w:rsidP="00DA2F0A">
      <w:pPr>
        <w:pStyle w:val="a4"/>
        <w:ind w:left="1080" w:right="99"/>
        <w:jc w:val="both"/>
        <w:rPr>
          <w:sz w:val="28"/>
          <w:szCs w:val="28"/>
          <w:lang w:val="uk-UA"/>
        </w:rPr>
      </w:pPr>
    </w:p>
    <w:p w:rsidR="00DA2F0A" w:rsidRDefault="00DA2F0A" w:rsidP="00DA2F0A">
      <w:pPr>
        <w:numPr>
          <w:ilvl w:val="0"/>
          <w:numId w:val="1"/>
        </w:numPr>
        <w:suppressAutoHyphens w:val="0"/>
        <w:ind w:left="0"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Затвердити Умови проведення конкурсу на зайняття вакантної посади державної служби категорії «Б» - завідувача сектору </w:t>
      </w:r>
      <w:r w:rsidRPr="00574A92">
        <w:rPr>
          <w:sz w:val="28"/>
          <w:szCs w:val="28"/>
        </w:rPr>
        <w:t>автоматизованих систем управління праці та соціального захисту населення</w:t>
      </w:r>
      <w:r>
        <w:rPr>
          <w:sz w:val="28"/>
          <w:szCs w:val="28"/>
        </w:rPr>
        <w:t xml:space="preserve"> </w:t>
      </w:r>
      <w:r w:rsidRPr="00574A92">
        <w:rPr>
          <w:sz w:val="28"/>
          <w:szCs w:val="28"/>
        </w:rPr>
        <w:t>Дарницької районної в міст</w:t>
      </w:r>
      <w:r>
        <w:rPr>
          <w:sz w:val="28"/>
          <w:szCs w:val="28"/>
        </w:rPr>
        <w:t>і Києві державної адміністрації.</w:t>
      </w:r>
    </w:p>
    <w:p w:rsidR="00DA2F0A" w:rsidRDefault="00DA2F0A" w:rsidP="00DA2F0A">
      <w:pPr>
        <w:numPr>
          <w:ilvl w:val="0"/>
          <w:numId w:val="1"/>
        </w:numPr>
        <w:suppressAutoHyphens w:val="0"/>
        <w:ind w:left="0"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Відділу управління персоналом апарату Дарницької районної в місті Києві державної адміністрації забезпечити: </w:t>
      </w:r>
    </w:p>
    <w:p w:rsidR="00DA2F0A" w:rsidRDefault="00DA2F0A" w:rsidP="00DA2F0A">
      <w:pPr>
        <w:ind w:left="1095" w:right="9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3.1. Передачу до міжрегіонального управління Національного агентства України з питань державної служби у місті Києві, Київській, Чернігівській та Черкаській областях цього розпорядження про оголошення конкурсу та умови проведення конкурсу на зайняття вакантної посади </w:t>
      </w:r>
      <w:r>
        <w:rPr>
          <w:color w:val="000000" w:themeColor="text1"/>
          <w:sz w:val="28"/>
          <w:szCs w:val="28"/>
        </w:rPr>
        <w:t>державної служби категорії</w:t>
      </w:r>
      <w:r>
        <w:rPr>
          <w:sz w:val="28"/>
          <w:szCs w:val="28"/>
        </w:rPr>
        <w:t xml:space="preserve"> «Б» - завідувача сектору </w:t>
      </w:r>
      <w:r w:rsidRPr="00574A92">
        <w:rPr>
          <w:sz w:val="28"/>
          <w:szCs w:val="28"/>
        </w:rPr>
        <w:t>автоматизованих систем управління праці та соціального захисту населення Дарницької районної в міст</w:t>
      </w:r>
      <w:r>
        <w:rPr>
          <w:sz w:val="28"/>
          <w:szCs w:val="28"/>
        </w:rPr>
        <w:t xml:space="preserve">і Києві державної адміністрації, за формою згідно з додатком 1 до Порядку проведення конкурсу на зайняття посад державної служби, затвердженого постановою Кабінету Міністрів України від 25 березня 2016 року № 246, на електронну адресу: </w:t>
      </w:r>
      <w:hyperlink r:id="rId6" w:history="1">
        <w:r>
          <w:rPr>
            <w:rStyle w:val="a3"/>
            <w:sz w:val="28"/>
            <w:szCs w:val="28"/>
            <w:lang w:val="en-US"/>
          </w:rPr>
          <w:t>vacancy</w:t>
        </w:r>
        <w:r>
          <w:rPr>
            <w:rStyle w:val="a3"/>
            <w:sz w:val="28"/>
            <w:szCs w:val="28"/>
          </w:rPr>
          <w:t>4@</w:t>
        </w:r>
        <w:proofErr w:type="spellStart"/>
        <w:r>
          <w:rPr>
            <w:rStyle w:val="a3"/>
            <w:sz w:val="28"/>
            <w:szCs w:val="28"/>
            <w:lang w:val="en-US"/>
          </w:rPr>
          <w:t>nads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gov</w:t>
        </w:r>
        <w:proofErr w:type="spellEnd"/>
        <w:r>
          <w:rPr>
            <w:rStyle w:val="a3"/>
            <w:sz w:val="28"/>
            <w:szCs w:val="28"/>
          </w:rPr>
          <w:t>.</w:t>
        </w:r>
        <w:proofErr w:type="spellStart"/>
        <w:r>
          <w:rPr>
            <w:rStyle w:val="a3"/>
            <w:sz w:val="28"/>
            <w:szCs w:val="28"/>
            <w:lang w:val="en-US"/>
          </w:rPr>
          <w:t>ua</w:t>
        </w:r>
        <w:proofErr w:type="spellEnd"/>
      </w:hyperlink>
      <w:r>
        <w:rPr>
          <w:sz w:val="28"/>
          <w:szCs w:val="28"/>
        </w:rPr>
        <w:t xml:space="preserve"> не пізніше наступного робочого дня з дня його видання.</w:t>
      </w:r>
    </w:p>
    <w:p w:rsidR="00DA2F0A" w:rsidRDefault="00DA2F0A" w:rsidP="00DA2F0A">
      <w:pPr>
        <w:ind w:left="1095" w:right="99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3.2. Передачу тексту оголошення про проведення конкурсу на зайняття вакантної посади державної служби категорії «Б» - завідувача сектору </w:t>
      </w:r>
      <w:r w:rsidRPr="00574A92">
        <w:rPr>
          <w:sz w:val="28"/>
          <w:szCs w:val="28"/>
        </w:rPr>
        <w:t>автоматизованих систем управління праці та соціального захисту населення Дарницької районної в міст</w:t>
      </w:r>
      <w:r>
        <w:rPr>
          <w:sz w:val="28"/>
          <w:szCs w:val="28"/>
        </w:rPr>
        <w:t xml:space="preserve">і Києві державної адміністрації до відділу з питань внутрішньої політики, зв’язків з громадськістю та засобами масової інформації для оприлюднення його на офіційному сайті Дарницької районної в місті Києві державної адміністрації за адресою: </w:t>
      </w:r>
      <w:r>
        <w:rPr>
          <w:sz w:val="28"/>
          <w:szCs w:val="28"/>
          <w:u w:val="single"/>
          <w:lang w:val="en-US"/>
        </w:rPr>
        <w:t>darn</w:t>
      </w:r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kievcity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gov</w:t>
      </w:r>
      <w:proofErr w:type="spellEnd"/>
      <w:r>
        <w:rPr>
          <w:sz w:val="28"/>
          <w:szCs w:val="28"/>
          <w:u w:val="single"/>
        </w:rPr>
        <w:t>.</w:t>
      </w:r>
      <w:proofErr w:type="spellStart"/>
      <w:r>
        <w:rPr>
          <w:sz w:val="28"/>
          <w:szCs w:val="28"/>
          <w:u w:val="single"/>
          <w:lang w:val="en-US"/>
        </w:rPr>
        <w:t>ua</w:t>
      </w:r>
      <w:proofErr w:type="spellEnd"/>
      <w:r>
        <w:rPr>
          <w:sz w:val="28"/>
          <w:szCs w:val="28"/>
          <w:u w:val="single"/>
        </w:rPr>
        <w:t>.</w:t>
      </w:r>
    </w:p>
    <w:p w:rsidR="00DA2F0A" w:rsidRDefault="00DA2F0A" w:rsidP="00DA2F0A">
      <w:pPr>
        <w:ind w:left="1095" w:right="99"/>
        <w:jc w:val="both"/>
        <w:rPr>
          <w:sz w:val="28"/>
          <w:szCs w:val="28"/>
        </w:rPr>
      </w:pPr>
      <w:r>
        <w:rPr>
          <w:sz w:val="28"/>
          <w:szCs w:val="28"/>
        </w:rPr>
        <w:t>3.3. Вжиття в установленому порядку інших необхідних заходів, пов’язаних з виконанням цього розпорядження.</w:t>
      </w:r>
    </w:p>
    <w:p w:rsidR="00DA2F0A" w:rsidRDefault="00DA2F0A" w:rsidP="00DA2F0A">
      <w:pPr>
        <w:ind w:left="851" w:right="99" w:hanging="142"/>
        <w:jc w:val="both"/>
        <w:rPr>
          <w:sz w:val="28"/>
          <w:szCs w:val="28"/>
        </w:rPr>
      </w:pPr>
    </w:p>
    <w:p w:rsidR="00DA2F0A" w:rsidRPr="004306FC" w:rsidRDefault="00DA2F0A" w:rsidP="00DA2F0A">
      <w:pPr>
        <w:numPr>
          <w:ilvl w:val="0"/>
          <w:numId w:val="1"/>
        </w:numPr>
        <w:suppressAutoHyphens w:val="0"/>
        <w:ind w:left="0" w:right="99" w:firstLine="709"/>
        <w:jc w:val="both"/>
        <w:rPr>
          <w:sz w:val="28"/>
          <w:szCs w:val="28"/>
          <w:u w:val="single"/>
        </w:rPr>
      </w:pPr>
      <w:r w:rsidRPr="004306FC">
        <w:rPr>
          <w:sz w:val="28"/>
          <w:szCs w:val="28"/>
        </w:rPr>
        <w:t xml:space="preserve">Відділу з питань внутрішньої політики, зв’язків з громадськістю та засобами масової інформації оприлюднити оголошення про проведення конкурсу на зайняття вакантної посади державної служби категорії «Б» - завідувача сектору автоматизованих систем управління праці та соціального захисту населення Дарницької районної в місті Києві державної адміністрації на офіційному сайті Дарницької районної в місті Києві державної адміністрації за адресою: </w:t>
      </w:r>
      <w:r w:rsidRPr="004306FC">
        <w:rPr>
          <w:sz w:val="28"/>
          <w:szCs w:val="28"/>
          <w:u w:val="single"/>
          <w:lang w:val="en-US"/>
        </w:rPr>
        <w:t>darn</w:t>
      </w:r>
      <w:r w:rsidRPr="004306FC">
        <w:rPr>
          <w:sz w:val="28"/>
          <w:szCs w:val="28"/>
          <w:u w:val="single"/>
        </w:rPr>
        <w:t>.</w:t>
      </w:r>
      <w:proofErr w:type="spellStart"/>
      <w:r w:rsidRPr="004306FC">
        <w:rPr>
          <w:sz w:val="28"/>
          <w:szCs w:val="28"/>
          <w:u w:val="single"/>
          <w:lang w:val="en-US"/>
        </w:rPr>
        <w:t>kievcity</w:t>
      </w:r>
      <w:proofErr w:type="spellEnd"/>
      <w:r w:rsidRPr="004306FC">
        <w:rPr>
          <w:sz w:val="28"/>
          <w:szCs w:val="28"/>
          <w:u w:val="single"/>
        </w:rPr>
        <w:t>.</w:t>
      </w:r>
      <w:proofErr w:type="spellStart"/>
      <w:r w:rsidRPr="004306FC">
        <w:rPr>
          <w:sz w:val="28"/>
          <w:szCs w:val="28"/>
          <w:u w:val="single"/>
          <w:lang w:val="en-US"/>
        </w:rPr>
        <w:t>gov</w:t>
      </w:r>
      <w:proofErr w:type="spellEnd"/>
      <w:r w:rsidRPr="004306FC">
        <w:rPr>
          <w:sz w:val="28"/>
          <w:szCs w:val="28"/>
          <w:u w:val="single"/>
        </w:rPr>
        <w:t>.</w:t>
      </w:r>
      <w:proofErr w:type="spellStart"/>
      <w:r w:rsidRPr="004306FC">
        <w:rPr>
          <w:sz w:val="28"/>
          <w:szCs w:val="28"/>
          <w:u w:val="single"/>
          <w:lang w:val="en-US"/>
        </w:rPr>
        <w:t>ua</w:t>
      </w:r>
      <w:proofErr w:type="spellEnd"/>
      <w:r w:rsidRPr="004306FC">
        <w:rPr>
          <w:sz w:val="28"/>
          <w:szCs w:val="28"/>
          <w:u w:val="single"/>
        </w:rPr>
        <w:t>.</w:t>
      </w:r>
    </w:p>
    <w:p w:rsidR="00DA2F0A" w:rsidRDefault="00DA2F0A" w:rsidP="00DA2F0A">
      <w:pPr>
        <w:ind w:left="1418" w:right="99" w:hanging="709"/>
        <w:jc w:val="both"/>
        <w:rPr>
          <w:sz w:val="28"/>
          <w:szCs w:val="28"/>
        </w:rPr>
      </w:pPr>
    </w:p>
    <w:p w:rsidR="00DA2F0A" w:rsidRDefault="00DA2F0A" w:rsidP="00DA2F0A">
      <w:pPr>
        <w:numPr>
          <w:ilvl w:val="0"/>
          <w:numId w:val="1"/>
        </w:numPr>
        <w:suppressAutoHyphens w:val="0"/>
        <w:ind w:left="0" w:right="99" w:firstLine="72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виконанням цього розпорядження залишаю за собою.</w:t>
      </w:r>
    </w:p>
    <w:p w:rsidR="00DA2F0A" w:rsidRDefault="00DA2F0A" w:rsidP="00DA2F0A">
      <w:pPr>
        <w:rPr>
          <w:sz w:val="28"/>
          <w:szCs w:val="28"/>
        </w:rPr>
      </w:pPr>
    </w:p>
    <w:p w:rsidR="00DA2F0A" w:rsidRDefault="00DA2F0A" w:rsidP="00DA2F0A">
      <w:pPr>
        <w:rPr>
          <w:sz w:val="28"/>
          <w:szCs w:val="28"/>
        </w:rPr>
      </w:pPr>
    </w:p>
    <w:p w:rsidR="00DA2F0A" w:rsidRDefault="00DA2F0A" w:rsidP="00DA2F0A">
      <w:pPr>
        <w:rPr>
          <w:sz w:val="28"/>
          <w:szCs w:val="28"/>
        </w:rPr>
      </w:pPr>
    </w:p>
    <w:p w:rsidR="00DA2F0A" w:rsidRDefault="00DA2F0A" w:rsidP="00DA2F0A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В.о</w:t>
      </w:r>
      <w:proofErr w:type="spellEnd"/>
      <w:r>
        <w:rPr>
          <w:sz w:val="28"/>
          <w:szCs w:val="28"/>
        </w:rPr>
        <w:t>. голови                                                                                       П.</w:t>
      </w:r>
      <w:proofErr w:type="spellStart"/>
      <w:r>
        <w:rPr>
          <w:sz w:val="28"/>
          <w:szCs w:val="28"/>
        </w:rPr>
        <w:t>Захарченко</w:t>
      </w:r>
      <w:proofErr w:type="spellEnd"/>
    </w:p>
    <w:p w:rsidR="00DA2F0A" w:rsidRDefault="00DA2F0A" w:rsidP="00DA2F0A">
      <w:pPr>
        <w:tabs>
          <w:tab w:val="left" w:pos="709"/>
        </w:tabs>
        <w:ind w:left="567" w:right="281"/>
        <w:rPr>
          <w:sz w:val="28"/>
          <w:szCs w:val="28"/>
        </w:rPr>
      </w:pPr>
    </w:p>
    <w:p w:rsidR="00DA2F0A" w:rsidRDefault="00DA2F0A" w:rsidP="00DA2F0A">
      <w:pPr>
        <w:tabs>
          <w:tab w:val="left" w:pos="709"/>
        </w:tabs>
        <w:ind w:left="567" w:right="281"/>
        <w:rPr>
          <w:sz w:val="28"/>
          <w:szCs w:val="28"/>
        </w:rPr>
      </w:pPr>
    </w:p>
    <w:p w:rsidR="00DA2F0A" w:rsidRDefault="00DA2F0A" w:rsidP="00DA2F0A">
      <w:pPr>
        <w:tabs>
          <w:tab w:val="left" w:pos="709"/>
        </w:tabs>
        <w:ind w:left="567" w:right="281"/>
        <w:rPr>
          <w:sz w:val="28"/>
          <w:szCs w:val="28"/>
        </w:rPr>
      </w:pPr>
    </w:p>
    <w:p w:rsidR="00DA2F0A" w:rsidRDefault="00DA2F0A" w:rsidP="00DA2F0A">
      <w:pPr>
        <w:tabs>
          <w:tab w:val="left" w:pos="709"/>
        </w:tabs>
        <w:ind w:left="567" w:right="281"/>
        <w:rPr>
          <w:sz w:val="28"/>
          <w:szCs w:val="28"/>
        </w:rPr>
      </w:pPr>
    </w:p>
    <w:p w:rsidR="00DA2F0A" w:rsidRDefault="00DA2F0A" w:rsidP="00DA2F0A">
      <w:pPr>
        <w:tabs>
          <w:tab w:val="left" w:pos="709"/>
        </w:tabs>
        <w:ind w:left="567" w:right="281"/>
        <w:rPr>
          <w:sz w:val="28"/>
          <w:szCs w:val="28"/>
        </w:rPr>
      </w:pPr>
    </w:p>
    <w:p w:rsidR="008961B7" w:rsidRDefault="008961B7" w:rsidP="008961B7">
      <w:pPr>
        <w:rPr>
          <w:b/>
          <w:sz w:val="28"/>
          <w:szCs w:val="28"/>
        </w:rPr>
      </w:pPr>
    </w:p>
    <w:p w:rsidR="00A63E19" w:rsidRDefault="00A63E19" w:rsidP="008961B7">
      <w:pPr>
        <w:rPr>
          <w:b/>
          <w:sz w:val="28"/>
          <w:szCs w:val="28"/>
        </w:rPr>
      </w:pPr>
    </w:p>
    <w:p w:rsidR="00A63E19" w:rsidRDefault="00A63E19" w:rsidP="008961B7">
      <w:pPr>
        <w:rPr>
          <w:b/>
          <w:sz w:val="28"/>
          <w:szCs w:val="28"/>
        </w:rPr>
      </w:pPr>
    </w:p>
    <w:p w:rsidR="00BC3B14" w:rsidRDefault="00BC3B14" w:rsidP="00BC3B14">
      <w:pPr>
        <w:ind w:left="5940" w:hanging="900"/>
        <w:rPr>
          <w:sz w:val="28"/>
          <w:szCs w:val="28"/>
        </w:rPr>
      </w:pPr>
      <w:r>
        <w:rPr>
          <w:sz w:val="28"/>
          <w:szCs w:val="28"/>
        </w:rPr>
        <w:lastRenderedPageBreak/>
        <w:t>ЗАТВЕРДЖЕНО</w:t>
      </w:r>
    </w:p>
    <w:p w:rsidR="00BC3B14" w:rsidRDefault="00BC3B14" w:rsidP="00BC3B14">
      <w:pPr>
        <w:ind w:left="5940" w:hanging="900"/>
        <w:rPr>
          <w:sz w:val="28"/>
          <w:szCs w:val="28"/>
        </w:rPr>
      </w:pPr>
      <w:r>
        <w:rPr>
          <w:sz w:val="28"/>
          <w:szCs w:val="28"/>
        </w:rPr>
        <w:t xml:space="preserve">Розпорядження Дарницької </w:t>
      </w:r>
    </w:p>
    <w:p w:rsidR="00BC3B14" w:rsidRDefault="00BC3B14" w:rsidP="00BC3B14">
      <w:pPr>
        <w:ind w:left="5040"/>
        <w:rPr>
          <w:sz w:val="28"/>
          <w:szCs w:val="28"/>
        </w:rPr>
      </w:pPr>
      <w:r>
        <w:rPr>
          <w:sz w:val="28"/>
          <w:szCs w:val="28"/>
        </w:rPr>
        <w:t xml:space="preserve">районної в місті Києві державної адміністрації </w:t>
      </w:r>
    </w:p>
    <w:p w:rsidR="00BC3B14" w:rsidRDefault="00BC3B14" w:rsidP="00BC3B14">
      <w:pPr>
        <w:ind w:left="5940" w:hanging="90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16.02.2017</w:t>
      </w:r>
      <w:r>
        <w:rPr>
          <w:sz w:val="28"/>
          <w:szCs w:val="28"/>
        </w:rPr>
        <w:t xml:space="preserve"> № </w:t>
      </w:r>
      <w:r w:rsidRPr="00F95D35">
        <w:rPr>
          <w:sz w:val="28"/>
          <w:szCs w:val="28"/>
          <w:u w:val="single"/>
        </w:rPr>
        <w:t>51 - к</w:t>
      </w:r>
    </w:p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</w:p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УМОВИ </w:t>
      </w:r>
      <w:r>
        <w:rPr>
          <w:sz w:val="28"/>
          <w:szCs w:val="28"/>
        </w:rPr>
        <w:br/>
        <w:t xml:space="preserve">проведення конкурсу на зайняття вакантної посади державної служби           категорії «Б» - завідувача сектору автоматизованих систем </w:t>
      </w:r>
    </w:p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>управління праці та соціального захисту населення Дарницької районної в місті Києві державної адміністрації</w:t>
      </w:r>
    </w:p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</w:p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Загальні умови </w:t>
      </w:r>
    </w:p>
    <w:tbl>
      <w:tblPr>
        <w:tblpPr w:leftFromText="180" w:rightFromText="180" w:bottomFromText="200" w:vertAnchor="text" w:horzAnchor="margin" w:tblpXSpec="center" w:tblpY="41"/>
        <w:tblW w:w="10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34"/>
        <w:gridCol w:w="13"/>
        <w:gridCol w:w="7667"/>
      </w:tblGrid>
      <w:tr w:rsidR="00BC3B14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Посадові обов’язки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Створення, підтримка та розвиток єдиної інформаційної системи управління шляхом впровадження сучасних засобів комп’ютерної техніки, обробки інформації та </w:t>
            </w:r>
            <w:proofErr w:type="spellStart"/>
            <w:r>
              <w:rPr>
                <w:sz w:val="28"/>
                <w:szCs w:val="28"/>
                <w:lang w:eastAsia="en-US"/>
              </w:rPr>
              <w:t>телекомунікацій</w:t>
            </w:r>
            <w:proofErr w:type="spellEnd"/>
            <w:r>
              <w:rPr>
                <w:sz w:val="28"/>
                <w:szCs w:val="28"/>
                <w:lang w:eastAsia="en-US"/>
              </w:rPr>
              <w:t>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Супровід інформаційної системи управління;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Надання організаційно - методичної допомоги структурним підрозділам управління у впровадженні нових програмних продуктів, комплексів з технічного захисту інформації з метою поліпшення організації праці та забезпечення безпеки оброблювальної інформації;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Впровадження та супровід програмно-технічних комплексів і систем управління;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Формування технічних завдань на розробку необхідних для управління програмних продуктів і систем, контроль за їх розробкою та прийняття в експлуатацію;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Поліпшення ефективності використання комп’ютерної техніки для автоматизації обліку категорій населення, які потребують соціального захисту;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Контроль та впровадження автоматизованої системи обробки інформації в сфері соціального захисту населення на базі комп’ютерних технологій;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- Удосконалення технологічних процесів обробки службової інформації з питань соціального захисту населення; 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Складання статистичної та іншої звітності щодо використання комп’ютерної техніки та програмного забезпечення органами соціального захисту населення;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Проведення комплексу робіт із забезпечення надійної та безперервної роботи інформаційних систем щодо системного програмного забезпечення;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- Підтримка програмно-технічних комплексів управління в робочому стані;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Контроль за використанням підрозділами, що входять до складу управління, обчислювальної техніки, периферійного і комунікаційного обладнання, програмного забезпечення;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Проведення розрахунків розмірів субсидій;</w:t>
            </w:r>
          </w:p>
          <w:p w:rsidR="00BC3B14" w:rsidRDefault="00BC3B14" w:rsidP="005573C0">
            <w:pPr>
              <w:tabs>
                <w:tab w:val="left" w:pos="93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- Опрацювання документів в інформаційно-телекомунікаційній системі «Єдиний інформаційний простір територіальної громади міста Києва (система електронного документообігу «АСКОД»);</w:t>
            </w:r>
          </w:p>
          <w:p w:rsidR="00BC3B14" w:rsidRDefault="00BC3B14" w:rsidP="005573C0">
            <w:pPr>
              <w:spacing w:line="276" w:lineRule="auto"/>
              <w:jc w:val="both"/>
              <w:rPr>
                <w:sz w:val="28"/>
                <w:szCs w:val="28"/>
                <w:lang w:eastAsia="en-US" w:bidi="he-IL"/>
              </w:rPr>
            </w:pPr>
            <w:r>
              <w:rPr>
                <w:sz w:val="28"/>
                <w:szCs w:val="28"/>
                <w:lang w:eastAsia="en-US"/>
              </w:rPr>
              <w:t xml:space="preserve">- Виконання обов’язків з доступу та обробки персональних даних, що містяться в наступних базах персональних даних: «Автоматизована система  документації з призначення та виплати допомоги на базі комп’ютерних </w:t>
            </w:r>
            <w:r>
              <w:rPr>
                <w:sz w:val="28"/>
                <w:szCs w:val="28"/>
                <w:lang w:eastAsia="en-US" w:bidi="he-IL"/>
              </w:rPr>
              <w:t>технологій» (АСОПД/КОМТЕХ), «Єдина інформаційна база даних про внутрішньо переміщених осіб».</w:t>
            </w:r>
          </w:p>
          <w:p w:rsidR="00BC3B14" w:rsidRDefault="00BC3B14" w:rsidP="005573C0">
            <w:pPr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Виконує інші завдання за дорученням керівництва управління. </w:t>
            </w:r>
          </w:p>
        </w:tc>
      </w:tr>
      <w:tr w:rsidR="00BC3B14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Умови оплати праці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Посадовий оклад – згідно із штатним розписом, надбавка за вислугу років (за наявності стажу державної служби), надбавка за ранг державного службовця.</w:t>
            </w:r>
          </w:p>
        </w:tc>
      </w:tr>
      <w:tr w:rsidR="00BC3B14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Інформація про</w:t>
            </w:r>
          </w:p>
          <w:p w:rsidR="00BC3B14" w:rsidRDefault="00BC3B14" w:rsidP="005573C0">
            <w:pPr>
              <w:tabs>
                <w:tab w:val="left" w:pos="0"/>
              </w:tabs>
              <w:spacing w:line="27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строковість чи</w:t>
            </w:r>
          </w:p>
          <w:p w:rsidR="00BC3B14" w:rsidRDefault="00BC3B14" w:rsidP="005573C0">
            <w:pPr>
              <w:tabs>
                <w:tab w:val="left" w:pos="-108"/>
                <w:tab w:val="left" w:pos="601"/>
              </w:tabs>
              <w:spacing w:line="27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безстроковість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851" w:hanging="95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призначення на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851" w:hanging="959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посаду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spacing w:line="276" w:lineRule="auto"/>
              <w:ind w:firstLine="4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частини першої статті 34 Закону України «Про державну службу» призначення на посаду здійснюється безстроково.</w:t>
            </w:r>
          </w:p>
          <w:p w:rsidR="00BC3B14" w:rsidRDefault="00BC3B14" w:rsidP="005573C0">
            <w:pPr>
              <w:spacing w:line="276" w:lineRule="auto"/>
              <w:ind w:firstLine="434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частин другої та третьої статті 35 Закону України «Про державну службу» при призначенні особи на посаду державної служби вперше встановлення випробування є обов'язковим. Випробування при призначенні на посаду державної служби встановлюється строком до шести місяців.</w:t>
            </w:r>
          </w:p>
        </w:tc>
      </w:tr>
      <w:tr w:rsidR="00BC3B14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Перелік документів, необхідних для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участі в конкурсі та строк їх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подання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</w:tabs>
              <w:spacing w:line="276" w:lineRule="auto"/>
              <w:ind w:left="-108" w:firstLine="5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Відповідно до статті 25 Закону України «Про державну службу» та Порядку проведення конкурсу на зайняття посад державної служби, затвердженого Постановою Кабінету Міністрів України від 25 березня 2016 року № 246, особа, яка бажає взяти участь у конкурсі, подає до конкурсної комісії такі документи: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-108"/>
                <w:tab w:val="left" w:pos="0"/>
              </w:tabs>
              <w:suppressAutoHyphens w:val="0"/>
              <w:spacing w:line="276" w:lineRule="auto"/>
              <w:ind w:left="317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копію паспорта громадянина України;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uppressAutoHyphens w:val="0"/>
              <w:spacing w:line="276" w:lineRule="auto"/>
              <w:ind w:left="-108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письмову заяву про участь у конкурсі із зазначенням основних мотивів щодо зайняття посади державної служби (за формою згідно з додатком 2 до Порядку проведення конкурсу </w:t>
            </w:r>
            <w:r>
              <w:rPr>
                <w:sz w:val="28"/>
                <w:szCs w:val="28"/>
                <w:lang w:eastAsia="en-US"/>
              </w:rPr>
              <w:lastRenderedPageBreak/>
              <w:t>на зайняття посад державної служби, затвердженого постановою Кабінету Міністрів України від 25 березня 2016 року № 246), до якої додається резюме у довільній формі;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317"/>
                <w:tab w:val="left" w:pos="884"/>
              </w:tabs>
              <w:suppressAutoHyphens w:val="0"/>
              <w:spacing w:line="276" w:lineRule="auto"/>
              <w:ind w:left="-108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письмову заяву, в якій повідомляє, що до неї не застосовуються заборони, визначені частиною третьою або четвертою статті 1 Закону України «Про очищення влади» та надає згоду на проходження перевірки та на оприлюднення відомостей стосовно неї відповідно до зазначеного Закону (додаток 1 до Порядку проведення перевірки, затвердженого постановою Кабінету Міністрів України від 16 жовтня 2014 року № 563, в редакції Постанови Кабінету Міністрів України від 25 березня 2015 року № 167) або копію довідки про результати такої перевірки (додаток 5 до того ж Порядку);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0"/>
              </w:tabs>
              <w:suppressAutoHyphens w:val="0"/>
              <w:spacing w:line="276" w:lineRule="auto"/>
              <w:ind w:left="317" w:hanging="425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копію (копії) документа (документів) про освіту;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uppressAutoHyphens w:val="0"/>
              <w:spacing w:line="276" w:lineRule="auto"/>
              <w:ind w:left="-108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заповнену особову картку форми П-2ДС встановленого зразка;</w:t>
            </w:r>
          </w:p>
          <w:p w:rsidR="00BC3B14" w:rsidRDefault="00BC3B14" w:rsidP="00BC3B14">
            <w:pPr>
              <w:numPr>
                <w:ilvl w:val="0"/>
                <w:numId w:val="2"/>
              </w:numPr>
              <w:tabs>
                <w:tab w:val="left" w:pos="0"/>
                <w:tab w:val="left" w:pos="317"/>
              </w:tabs>
              <w:suppressAutoHyphens w:val="0"/>
              <w:spacing w:line="276" w:lineRule="auto"/>
              <w:ind w:left="-108" w:firstLine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декларацію особи, уповноваженої на виконання функцій держави або місцевого самоврядування, за 2016 рік.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36" w:firstLine="211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Строк подання документів – 16 календарних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 днів з дня оприлюднення інформації про проведення конкурсу на сайті Національного агентства України з питань державної служби (до 07 березня 2017 року включно до 17 год. 00 хв.)</w:t>
            </w:r>
          </w:p>
        </w:tc>
      </w:tr>
      <w:tr w:rsidR="00BC3B14" w:rsidRPr="00F95D35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left="-9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 xml:space="preserve">Дата, час і місце проведення конкурсу   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13 березня 2017 року о 10 год. 00 хв., 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м. Київ, вул. О.Кошиця, 11, кабінет 209 </w:t>
            </w:r>
          </w:p>
          <w:p w:rsidR="00BC3B14" w:rsidRDefault="00BC3B14" w:rsidP="005573C0">
            <w:pPr>
              <w:tabs>
                <w:tab w:val="left" w:pos="0"/>
              </w:tabs>
              <w:spacing w:line="276" w:lineRule="auto"/>
              <w:ind w:left="-10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3B14" w:rsidTr="005573C0">
        <w:trPr>
          <w:trHeight w:val="36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Прізвище, ім’я та по батькові, номер телефону та адреса</w:t>
            </w:r>
          </w:p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електронної пошти особи, </w:t>
            </w:r>
          </w:p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яка надає</w:t>
            </w:r>
          </w:p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hanging="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додаткову </w:t>
            </w:r>
          </w:p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інформацію з питань</w:t>
            </w:r>
          </w:p>
          <w:p w:rsidR="00BC3B14" w:rsidRDefault="00BC3B14" w:rsidP="005573C0">
            <w:pPr>
              <w:tabs>
                <w:tab w:val="left" w:pos="-250"/>
                <w:tab w:val="left" w:pos="885"/>
              </w:tabs>
              <w:spacing w:line="276" w:lineRule="auto"/>
              <w:ind w:left="-108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проведення конкурсу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Кравченко Ірина Михайлівна, начальник відділу управління персоналом, (044) 564 98 65, 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hyperlink r:id="rId7" w:history="1"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kadr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drda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gov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ua</w:t>
              </w:r>
            </w:hyperlink>
            <w:r>
              <w:rPr>
                <w:sz w:val="28"/>
                <w:szCs w:val="28"/>
                <w:lang w:eastAsia="en-US"/>
              </w:rPr>
              <w:t>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Осіпова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Надія Олександрівна, головний спеціаліст відділу управління персоналом, адміністратор конкурсної комісії на зайняття вакантних посад державної служби категорій «Б» та «В» Дарницької районної в місті Києві державної адміністрації, (044) 565 36 28, 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hyperlink r:id="rId8" w:history="1"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kadr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@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drda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gov</w:t>
              </w:r>
              <w:r>
                <w:rPr>
                  <w:rStyle w:val="a3"/>
                  <w:color w:val="auto"/>
                  <w:sz w:val="28"/>
                  <w:szCs w:val="28"/>
                  <w:lang w:eastAsia="en-US"/>
                </w:rPr>
                <w:t>.</w:t>
              </w:r>
              <w:r>
                <w:rPr>
                  <w:rStyle w:val="a3"/>
                  <w:color w:val="auto"/>
                  <w:sz w:val="28"/>
                  <w:szCs w:val="28"/>
                  <w:lang w:val="en-US" w:eastAsia="en-US"/>
                </w:rPr>
                <w:t>ua</w:t>
              </w:r>
            </w:hyperlink>
            <w:r>
              <w:rPr>
                <w:sz w:val="28"/>
                <w:szCs w:val="28"/>
                <w:lang w:eastAsia="en-US"/>
              </w:rPr>
              <w:t>.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  <w:tr w:rsidR="00BC3B14" w:rsidTr="005573C0">
        <w:trPr>
          <w:trHeight w:val="438"/>
        </w:trPr>
        <w:tc>
          <w:tcPr>
            <w:tcW w:w="10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9"/>
                <w:rFonts w:eastAsia="SimSun"/>
                <w:sz w:val="28"/>
                <w:szCs w:val="28"/>
                <w:lang w:eastAsia="en-US"/>
              </w:rPr>
              <w:t>Вимоги до професійної компетентності</w:t>
            </w:r>
          </w:p>
        </w:tc>
      </w:tr>
      <w:tr w:rsidR="00BC3B14" w:rsidTr="005573C0">
        <w:trPr>
          <w:trHeight w:val="438"/>
        </w:trPr>
        <w:tc>
          <w:tcPr>
            <w:tcW w:w="10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9"/>
                <w:rFonts w:eastAsia="SimSun"/>
                <w:sz w:val="28"/>
                <w:szCs w:val="28"/>
                <w:lang w:eastAsia="en-US"/>
              </w:rPr>
              <w:t>Загальні вимоги</w:t>
            </w:r>
          </w:p>
        </w:tc>
      </w:tr>
      <w:tr w:rsidR="00BC3B14" w:rsidTr="005573C0">
        <w:trPr>
          <w:trHeight w:val="373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3"/>
              </w:numPr>
              <w:tabs>
                <w:tab w:val="left" w:pos="176"/>
              </w:tabs>
              <w:suppressAutoHyphens w:val="0"/>
              <w:spacing w:line="276" w:lineRule="auto"/>
              <w:ind w:left="-250" w:right="42" w:firstLine="14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Освіта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вища, магістр</w:t>
            </w:r>
          </w:p>
        </w:tc>
      </w:tr>
      <w:tr w:rsidR="00BC3B14" w:rsidTr="005573C0">
        <w:trPr>
          <w:trHeight w:val="749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3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Досвід роботи 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досвід роботи на посадах державної служби категорій «Б» чи «В» або досвід служби в органах місцевого самоврядування, або досвід роботи на керівних посадах підприємств, установ та організацій незалежно від форми                                                     власності не менше одного року</w:t>
            </w:r>
          </w:p>
        </w:tc>
      </w:tr>
      <w:tr w:rsidR="00BC3B14" w:rsidTr="005573C0">
        <w:trPr>
          <w:trHeight w:val="891"/>
        </w:trPr>
        <w:tc>
          <w:tcPr>
            <w:tcW w:w="23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3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Володіння мовами               </w:t>
            </w:r>
          </w:p>
        </w:tc>
        <w:tc>
          <w:tcPr>
            <w:tcW w:w="76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вільне володіння державною мовою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BC3B14" w:rsidTr="005573C0">
        <w:trPr>
          <w:trHeight w:val="392"/>
        </w:trPr>
        <w:tc>
          <w:tcPr>
            <w:tcW w:w="10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rStyle w:val="a9"/>
                <w:rFonts w:eastAsia="SimSun"/>
                <w:sz w:val="28"/>
                <w:szCs w:val="28"/>
                <w:lang w:eastAsia="en-US"/>
              </w:rPr>
              <w:t>Спеціальні вимоги</w:t>
            </w:r>
          </w:p>
        </w:tc>
      </w:tr>
      <w:tr w:rsidR="00BC3B14" w:rsidTr="005573C0">
        <w:trPr>
          <w:trHeight w:val="392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Pr="00BC3B14" w:rsidRDefault="00BC3B14" w:rsidP="00BC3B14">
            <w:pPr>
              <w:numPr>
                <w:ilvl w:val="0"/>
                <w:numId w:val="4"/>
              </w:numPr>
              <w:tabs>
                <w:tab w:val="left" w:pos="-108"/>
              </w:tabs>
              <w:suppressAutoHyphens w:val="0"/>
              <w:spacing w:line="276" w:lineRule="auto"/>
              <w:ind w:left="176" w:hanging="284"/>
              <w:rPr>
                <w:rStyle w:val="a9"/>
                <w:rFonts w:eastAsia="SimSun"/>
                <w:b w:val="0"/>
                <w:sz w:val="28"/>
                <w:szCs w:val="28"/>
              </w:rPr>
            </w:pPr>
            <w:r w:rsidRPr="00BC3B14">
              <w:rPr>
                <w:rStyle w:val="a9"/>
                <w:rFonts w:eastAsia="SimSun"/>
                <w:b w:val="0"/>
                <w:sz w:val="28"/>
                <w:szCs w:val="28"/>
                <w:lang w:eastAsia="en-US"/>
              </w:rPr>
              <w:t>Освіта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P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rStyle w:val="a9"/>
                <w:rFonts w:eastAsia="SimSun"/>
                <w:b w:val="0"/>
                <w:sz w:val="28"/>
                <w:szCs w:val="28"/>
              </w:rPr>
            </w:pPr>
            <w:r w:rsidRPr="00BC3B14">
              <w:rPr>
                <w:rStyle w:val="a9"/>
                <w:rFonts w:eastAsia="SimSun"/>
                <w:b w:val="0"/>
                <w:sz w:val="28"/>
                <w:szCs w:val="28"/>
                <w:lang w:eastAsia="en-US"/>
              </w:rPr>
              <w:t>Вища за напрямом «Інформаційні технології»</w:t>
            </w:r>
          </w:p>
        </w:tc>
      </w:tr>
      <w:tr w:rsidR="00BC3B14" w:rsidTr="005573C0">
        <w:trPr>
          <w:trHeight w:val="380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Знання законодавства 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pStyle w:val="a7"/>
              <w:spacing w:line="276" w:lineRule="auto"/>
              <w:jc w:val="both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 xml:space="preserve">        </w:t>
            </w:r>
            <w:r>
              <w:rPr>
                <w:sz w:val="28"/>
                <w:szCs w:val="28"/>
                <w:lang w:eastAsia="en-US"/>
              </w:rPr>
              <w:t xml:space="preserve">Конституція України, Закони України «Про державну службу», «Про звернення громадян», «Про запобігання корупції», «Про доступ до публічної інформації», </w:t>
            </w:r>
            <w:r>
              <w:rPr>
                <w:sz w:val="28"/>
                <w:szCs w:val="28"/>
                <w:lang w:val="ru-RU" w:eastAsia="en-US"/>
              </w:rPr>
              <w:t xml:space="preserve">«Про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захист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персональних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даних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»,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Положення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про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управління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праці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та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соціального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захисту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населення</w:t>
            </w:r>
            <w:proofErr w:type="spellEnd"/>
            <w:r>
              <w:rPr>
                <w:sz w:val="28"/>
                <w:szCs w:val="28"/>
                <w:lang w:val="ru-RU" w:eastAsia="en-US"/>
              </w:rPr>
              <w:t>.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firstLine="602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Інші нормативно – правові акти, що регламентують реалізацію повноважень відділу.</w:t>
            </w:r>
          </w:p>
        </w:tc>
      </w:tr>
      <w:tr w:rsidR="00BC3B14" w:rsidTr="005573C0">
        <w:trPr>
          <w:trHeight w:val="380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Професійні чи технічні знання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firstLine="422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Вміння</w:t>
            </w:r>
            <w:r>
              <w:rPr>
                <w:color w:val="FF0000"/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  <w:lang w:eastAsia="en-US"/>
              </w:rPr>
              <w:t xml:space="preserve">створювати, підтримувати та розвивати  інформаційну систему шляхом впровадження сучасних засобів комп’ютерної техніки, обробки інформації та </w:t>
            </w:r>
            <w:proofErr w:type="spellStart"/>
            <w:r>
              <w:rPr>
                <w:sz w:val="28"/>
                <w:szCs w:val="28"/>
                <w:lang w:eastAsia="en-US"/>
              </w:rPr>
              <w:t>телекомунікацій</w:t>
            </w:r>
            <w:proofErr w:type="spellEnd"/>
            <w:r>
              <w:rPr>
                <w:sz w:val="28"/>
                <w:szCs w:val="28"/>
                <w:lang w:eastAsia="en-US"/>
              </w:rPr>
              <w:t>.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ind w:firstLine="502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spacing w:val="-6"/>
                <w:sz w:val="28"/>
                <w:szCs w:val="28"/>
                <w:lang w:eastAsia="en-US"/>
              </w:rPr>
              <w:t>Високий рівень користування персональним комп’ютером, відповідне програмне забезпечення, необхідне для якісного виконання покладених завдань.</w:t>
            </w:r>
          </w:p>
        </w:tc>
      </w:tr>
      <w:tr w:rsidR="00BC3B14" w:rsidTr="005573C0">
        <w:trPr>
          <w:trHeight w:val="380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Спеціальний досвід роботи 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Бажано досвід роботи у сфері соціального захисту та інформаційних технологій </w:t>
            </w:r>
          </w:p>
        </w:tc>
      </w:tr>
      <w:tr w:rsidR="00BC3B14" w:rsidTr="005573C0">
        <w:trPr>
          <w:trHeight w:val="380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Знання сучасних інформаційних технологій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Установка і налаштування програмного забезпечення;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Налаштування підключення до Інтернету;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Установка та налаштування операційних систем: 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Debian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Ubuntu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ОpenSUSE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,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FreeBSD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, Windows 7, Windows XP,Windows  2000, Windows 2003 Server, Windows 2008 Server,  та ін.;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Діагностика і ремонт комп’ютера;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Досконале знання апаратної частини;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Налаштування та забезпечення роботи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Apache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, DNS,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MySQL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,VPN, FTP,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Squid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, та ін.;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Основи </w:t>
            </w:r>
            <w:proofErr w:type="spellStart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Web</w:t>
            </w:r>
            <w:proofErr w:type="spellEnd"/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 xml:space="preserve"> дизайну та програмування;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Організація і налаштування резервного копіювання даних;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Антивірусний захист;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lastRenderedPageBreak/>
              <w:t>Установка, оновлення, пошук і налаштування драйверів для будь-якого обладнання;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bCs/>
                <w:sz w:val="28"/>
                <w:szCs w:val="28"/>
                <w:shd w:val="clear" w:color="auto" w:fill="FFFFFF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Прокладання і організація комп'ютерної мережі: прокладання кабелю;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jc w:val="both"/>
              <w:rPr>
                <w:color w:val="FF0000"/>
                <w:sz w:val="28"/>
                <w:szCs w:val="28"/>
                <w:lang w:eastAsia="en-US"/>
              </w:rPr>
            </w:pPr>
            <w:r>
              <w:rPr>
                <w:bCs/>
                <w:sz w:val="28"/>
                <w:szCs w:val="28"/>
                <w:shd w:val="clear" w:color="auto" w:fill="FFFFFF"/>
                <w:lang w:eastAsia="en-US"/>
              </w:rPr>
              <w:t>Знання сучасних технологій з електронного урядування.</w:t>
            </w:r>
          </w:p>
        </w:tc>
      </w:tr>
      <w:tr w:rsidR="00BC3B14" w:rsidTr="005573C0">
        <w:trPr>
          <w:trHeight w:val="380"/>
        </w:trPr>
        <w:tc>
          <w:tcPr>
            <w:tcW w:w="2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3B14" w:rsidRDefault="00BC3B14" w:rsidP="00BC3B14">
            <w:pPr>
              <w:numPr>
                <w:ilvl w:val="0"/>
                <w:numId w:val="4"/>
              </w:numPr>
              <w:tabs>
                <w:tab w:val="left" w:pos="176"/>
              </w:tabs>
              <w:suppressAutoHyphens w:val="0"/>
              <w:spacing w:line="276" w:lineRule="auto"/>
              <w:ind w:left="-108" w:firstLine="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lastRenderedPageBreak/>
              <w:t>Особистісні якості</w:t>
            </w:r>
          </w:p>
        </w:tc>
        <w:tc>
          <w:tcPr>
            <w:tcW w:w="7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1) дисципліна і системність;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2) відповідальність;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3) вміння приймати рішення;</w:t>
            </w:r>
          </w:p>
          <w:p w:rsidR="00BC3B14" w:rsidRDefault="00BC3B14" w:rsidP="005573C0">
            <w:pPr>
              <w:pStyle w:val="rvps2"/>
              <w:shd w:val="clear" w:color="auto" w:fill="FFFFFF"/>
              <w:spacing w:before="0" w:beforeAutospacing="0" w:after="0" w:afterAutospacing="0" w:line="276" w:lineRule="auto"/>
              <w:jc w:val="both"/>
              <w:textAlignment w:val="baseline"/>
              <w:rPr>
                <w:color w:val="000000"/>
                <w:sz w:val="28"/>
                <w:szCs w:val="28"/>
                <w:lang w:val="uk-UA" w:eastAsia="en-US"/>
              </w:rPr>
            </w:pPr>
            <w:bookmarkStart w:id="0" w:name="n77"/>
            <w:bookmarkStart w:id="1" w:name="n84"/>
            <w:bookmarkEnd w:id="0"/>
            <w:bookmarkEnd w:id="1"/>
            <w:r>
              <w:rPr>
                <w:color w:val="000000"/>
                <w:sz w:val="28"/>
                <w:szCs w:val="28"/>
                <w:lang w:val="uk-UA" w:eastAsia="en-US"/>
              </w:rPr>
              <w:t>4</w:t>
            </w:r>
            <w:r>
              <w:rPr>
                <w:color w:val="000000"/>
                <w:sz w:val="28"/>
                <w:szCs w:val="28"/>
                <w:lang w:eastAsia="en-US"/>
              </w:rPr>
              <w:t xml:space="preserve">)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вміння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працювати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команді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та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керувати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командо</w:t>
            </w:r>
            <w:proofErr w:type="spellEnd"/>
            <w:r>
              <w:rPr>
                <w:color w:val="000000"/>
                <w:sz w:val="28"/>
                <w:szCs w:val="28"/>
                <w:lang w:val="uk-UA" w:eastAsia="en-US"/>
              </w:rPr>
              <w:t>ю.</w:t>
            </w:r>
          </w:p>
          <w:p w:rsidR="00BC3B14" w:rsidRDefault="00BC3B14" w:rsidP="005573C0">
            <w:pPr>
              <w:tabs>
                <w:tab w:val="left" w:pos="0"/>
                <w:tab w:val="left" w:pos="851"/>
              </w:tabs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BC3B14" w:rsidRDefault="00BC3B14" w:rsidP="00BC3B14">
      <w:pPr>
        <w:tabs>
          <w:tab w:val="left" w:pos="0"/>
          <w:tab w:val="left" w:pos="851"/>
        </w:tabs>
        <w:ind w:left="851"/>
        <w:jc w:val="center"/>
        <w:rPr>
          <w:sz w:val="28"/>
          <w:szCs w:val="28"/>
        </w:rPr>
      </w:pPr>
    </w:p>
    <w:p w:rsidR="00BC3B14" w:rsidRDefault="00BC3B14" w:rsidP="00BC3B14">
      <w:pPr>
        <w:rPr>
          <w:sz w:val="28"/>
          <w:szCs w:val="28"/>
        </w:rPr>
      </w:pPr>
    </w:p>
    <w:p w:rsidR="00BC3B14" w:rsidRDefault="00BC3B14" w:rsidP="00BC3B14">
      <w:pPr>
        <w:rPr>
          <w:sz w:val="28"/>
          <w:szCs w:val="28"/>
        </w:rPr>
      </w:pPr>
      <w:bookmarkStart w:id="2" w:name="_GoBack"/>
      <w:bookmarkEnd w:id="2"/>
    </w:p>
    <w:p w:rsidR="00BC3B14" w:rsidRDefault="00BC3B14" w:rsidP="00BC3B14">
      <w:pPr>
        <w:rPr>
          <w:sz w:val="28"/>
          <w:szCs w:val="28"/>
        </w:rPr>
      </w:pPr>
    </w:p>
    <w:p w:rsidR="00BC3B14" w:rsidRDefault="00BC3B14" w:rsidP="00BC3B14">
      <w:pPr>
        <w:rPr>
          <w:sz w:val="28"/>
          <w:szCs w:val="28"/>
        </w:rPr>
      </w:pPr>
      <w:r>
        <w:rPr>
          <w:sz w:val="28"/>
          <w:szCs w:val="28"/>
        </w:rPr>
        <w:t>Керівник апарату                                                                             О.</w:t>
      </w:r>
      <w:proofErr w:type="spellStart"/>
      <w:r>
        <w:rPr>
          <w:sz w:val="28"/>
          <w:szCs w:val="28"/>
        </w:rPr>
        <w:t>Кучук</w:t>
      </w:r>
      <w:proofErr w:type="spellEnd"/>
    </w:p>
    <w:p w:rsidR="00BC3B14" w:rsidRDefault="00BC3B14" w:rsidP="00BC3B14"/>
    <w:p w:rsidR="00A63E19" w:rsidRDefault="00A63E19" w:rsidP="008961B7">
      <w:pPr>
        <w:rPr>
          <w:b/>
          <w:sz w:val="28"/>
          <w:szCs w:val="28"/>
        </w:rPr>
      </w:pPr>
    </w:p>
    <w:sectPr w:rsidR="00A63E19" w:rsidSect="00B36E9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F91FA2"/>
    <w:multiLevelType w:val="hybridMultilevel"/>
    <w:tmpl w:val="3A486A52"/>
    <w:lvl w:ilvl="0" w:tplc="04190011">
      <w:start w:val="1"/>
      <w:numFmt w:val="decimal"/>
      <w:lvlText w:val="%1)"/>
      <w:lvlJc w:val="left"/>
      <w:pPr>
        <w:ind w:left="305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E96AAC"/>
    <w:multiLevelType w:val="hybridMultilevel"/>
    <w:tmpl w:val="7D1E5C06"/>
    <w:lvl w:ilvl="0" w:tplc="F5A417C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1E85455"/>
    <w:multiLevelType w:val="hybridMultilevel"/>
    <w:tmpl w:val="AE8475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6A3128"/>
    <w:multiLevelType w:val="hybridMultilevel"/>
    <w:tmpl w:val="11DA4C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961B7"/>
    <w:rsid w:val="00174AC5"/>
    <w:rsid w:val="003D0807"/>
    <w:rsid w:val="008961B7"/>
    <w:rsid w:val="00A63E19"/>
    <w:rsid w:val="00BC3B14"/>
    <w:rsid w:val="00DA2F0A"/>
    <w:rsid w:val="00DE49CB"/>
    <w:rsid w:val="00FD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1B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961B7"/>
    <w:rPr>
      <w:color w:val="0000FF"/>
      <w:u w:val="single"/>
    </w:rPr>
  </w:style>
  <w:style w:type="paragraph" w:styleId="a4">
    <w:name w:val="List Paragraph"/>
    <w:basedOn w:val="a"/>
    <w:uiPriority w:val="99"/>
    <w:qFormat/>
    <w:rsid w:val="008961B7"/>
    <w:pPr>
      <w:suppressAutoHyphens w:val="0"/>
      <w:ind w:left="720"/>
      <w:contextualSpacing/>
    </w:pPr>
    <w:rPr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8961B7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8961B7"/>
    <w:rPr>
      <w:rFonts w:ascii="Tahoma" w:eastAsia="Times New Roman" w:hAnsi="Tahoma" w:cs="Tahoma"/>
      <w:sz w:val="16"/>
      <w:szCs w:val="16"/>
      <w:lang w:val="uk-UA" w:eastAsia="ar-SA"/>
    </w:rPr>
  </w:style>
  <w:style w:type="paragraph" w:styleId="a7">
    <w:name w:val="Body Text"/>
    <w:basedOn w:val="a"/>
    <w:link w:val="a8"/>
    <w:uiPriority w:val="99"/>
    <w:semiHidden/>
    <w:unhideWhenUsed/>
    <w:rsid w:val="00BC3B14"/>
    <w:pPr>
      <w:suppressAutoHyphens w:val="0"/>
    </w:pPr>
    <w:rPr>
      <w:rFonts w:eastAsia="Calibri"/>
      <w:szCs w:val="20"/>
      <w:lang w:eastAsia="ru-RU"/>
    </w:rPr>
  </w:style>
  <w:style w:type="character" w:customStyle="1" w:styleId="a8">
    <w:name w:val="Основний текст Знак"/>
    <w:basedOn w:val="a0"/>
    <w:link w:val="a7"/>
    <w:uiPriority w:val="99"/>
    <w:semiHidden/>
    <w:rsid w:val="00BC3B14"/>
    <w:rPr>
      <w:rFonts w:ascii="Times New Roman" w:eastAsia="Calibri" w:hAnsi="Times New Roman" w:cs="Times New Roman"/>
      <w:sz w:val="24"/>
      <w:szCs w:val="20"/>
      <w:lang w:val="uk-UA" w:eastAsia="ru-RU"/>
    </w:rPr>
  </w:style>
  <w:style w:type="paragraph" w:customStyle="1" w:styleId="rvps2">
    <w:name w:val="rvps2"/>
    <w:basedOn w:val="a"/>
    <w:uiPriority w:val="99"/>
    <w:rsid w:val="00BC3B14"/>
    <w:pPr>
      <w:suppressAutoHyphens w:val="0"/>
      <w:spacing w:before="100" w:beforeAutospacing="1" w:after="100" w:afterAutospacing="1"/>
    </w:pPr>
    <w:rPr>
      <w:rFonts w:eastAsia="Calibri"/>
      <w:lang w:val="ru-RU" w:eastAsia="ru-RU"/>
    </w:rPr>
  </w:style>
  <w:style w:type="character" w:styleId="a9">
    <w:name w:val="Strong"/>
    <w:basedOn w:val="a0"/>
    <w:uiPriority w:val="99"/>
    <w:qFormat/>
    <w:rsid w:val="00BC3B1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dr@drda.gov.u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dr@drda.gov.u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acancy4@nads.gov.ua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1785</Words>
  <Characters>10178</Characters>
  <Application>Microsoft Office Word</Application>
  <DocSecurity>0</DocSecurity>
  <Lines>84</Lines>
  <Paragraphs>23</Paragraphs>
  <ScaleCrop>false</ScaleCrop>
  <Company/>
  <LinksUpToDate>false</LinksUpToDate>
  <CharactersWithSpaces>11940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osipova</dc:creator>
  <cp:lastModifiedBy>osipova</cp:lastModifiedBy>
  <cp:revision>4</cp:revision>
  <dcterms:created xsi:type="dcterms:W3CDTF">2017-02-17T08:00:00Z</dcterms:created>
  <dcterms:modified xsi:type="dcterms:W3CDTF">2017-02-20T12:16:00Z</dcterms:modified>
</cp:coreProperties>
</file>