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384" w:rsidRDefault="004F1384" w:rsidP="004F1384">
      <w:pPr>
        <w:jc w:val="center"/>
        <w:rPr>
          <w:b/>
          <w:sz w:val="28"/>
          <w:szCs w:val="28"/>
        </w:rPr>
      </w:pPr>
    </w:p>
    <w:p w:rsidR="004F1384" w:rsidRDefault="004F1384" w:rsidP="004F1384">
      <w:pPr>
        <w:jc w:val="center"/>
        <w:rPr>
          <w:spacing w:val="-6"/>
          <w:sz w:val="28"/>
          <w:szCs w:val="28"/>
        </w:rPr>
      </w:pPr>
      <w:r>
        <w:rPr>
          <w:b/>
          <w:sz w:val="28"/>
          <w:szCs w:val="28"/>
        </w:rPr>
        <w:t>ДОПОВІДЬ</w:t>
      </w:r>
    </w:p>
    <w:p w:rsidR="004F1384" w:rsidRDefault="004F1384" w:rsidP="004F1384">
      <w:pPr>
        <w:jc w:val="center"/>
        <w:rPr>
          <w:sz w:val="28"/>
          <w:szCs w:val="28"/>
        </w:rPr>
      </w:pPr>
      <w:r>
        <w:rPr>
          <w:spacing w:val="-6"/>
          <w:sz w:val="28"/>
          <w:szCs w:val="28"/>
        </w:rPr>
        <w:t xml:space="preserve">на </w:t>
      </w:r>
      <w:proofErr w:type="spellStart"/>
      <w:r>
        <w:rPr>
          <w:spacing w:val="-6"/>
          <w:sz w:val="28"/>
          <w:szCs w:val="28"/>
        </w:rPr>
        <w:t>апаратну</w:t>
      </w:r>
      <w:proofErr w:type="spellEnd"/>
      <w:r>
        <w:rPr>
          <w:spacing w:val="-6"/>
          <w:sz w:val="28"/>
          <w:szCs w:val="28"/>
        </w:rPr>
        <w:t xml:space="preserve"> </w:t>
      </w:r>
      <w:proofErr w:type="spellStart"/>
      <w:r>
        <w:rPr>
          <w:spacing w:val="-6"/>
          <w:sz w:val="28"/>
          <w:szCs w:val="28"/>
        </w:rPr>
        <w:t>нараду</w:t>
      </w:r>
      <w:proofErr w:type="spellEnd"/>
      <w:r>
        <w:rPr>
          <w:spacing w:val="-6"/>
          <w:sz w:val="28"/>
          <w:szCs w:val="28"/>
        </w:rPr>
        <w:t xml:space="preserve"> </w:t>
      </w:r>
      <w:proofErr w:type="spellStart"/>
      <w:r>
        <w:rPr>
          <w:spacing w:val="-6"/>
          <w:sz w:val="28"/>
          <w:szCs w:val="28"/>
        </w:rPr>
        <w:t>Дарницької</w:t>
      </w:r>
      <w:proofErr w:type="spellEnd"/>
      <w:r>
        <w:rPr>
          <w:spacing w:val="-6"/>
          <w:sz w:val="28"/>
          <w:szCs w:val="28"/>
        </w:rPr>
        <w:t xml:space="preserve"> </w:t>
      </w:r>
      <w:proofErr w:type="spellStart"/>
      <w:r>
        <w:rPr>
          <w:spacing w:val="-6"/>
          <w:sz w:val="28"/>
          <w:szCs w:val="28"/>
        </w:rPr>
        <w:t>районної</w:t>
      </w:r>
      <w:proofErr w:type="spellEnd"/>
      <w:r>
        <w:rPr>
          <w:spacing w:val="-6"/>
          <w:sz w:val="28"/>
          <w:szCs w:val="28"/>
        </w:rPr>
        <w:t xml:space="preserve"> в м. </w:t>
      </w:r>
      <w:proofErr w:type="spellStart"/>
      <w:r>
        <w:rPr>
          <w:spacing w:val="-6"/>
          <w:sz w:val="28"/>
          <w:szCs w:val="28"/>
        </w:rPr>
        <w:t>Киє</w:t>
      </w:r>
      <w:proofErr w:type="gramStart"/>
      <w:r>
        <w:rPr>
          <w:spacing w:val="-6"/>
          <w:sz w:val="28"/>
          <w:szCs w:val="28"/>
        </w:rPr>
        <w:t>в</w:t>
      </w:r>
      <w:proofErr w:type="gramEnd"/>
      <w:r>
        <w:rPr>
          <w:spacing w:val="-6"/>
          <w:sz w:val="28"/>
          <w:szCs w:val="28"/>
        </w:rPr>
        <w:t>і</w:t>
      </w:r>
      <w:proofErr w:type="spellEnd"/>
      <w:r>
        <w:rPr>
          <w:spacing w:val="-6"/>
          <w:sz w:val="28"/>
          <w:szCs w:val="28"/>
        </w:rPr>
        <w:t xml:space="preserve"> </w:t>
      </w:r>
      <w:proofErr w:type="spellStart"/>
      <w:r>
        <w:rPr>
          <w:spacing w:val="-6"/>
          <w:sz w:val="28"/>
          <w:szCs w:val="28"/>
        </w:rPr>
        <w:t>державної</w:t>
      </w:r>
      <w:proofErr w:type="spellEnd"/>
      <w:r>
        <w:rPr>
          <w:spacing w:val="-6"/>
          <w:sz w:val="28"/>
          <w:szCs w:val="28"/>
        </w:rPr>
        <w:t xml:space="preserve"> </w:t>
      </w:r>
      <w:proofErr w:type="spellStart"/>
      <w:r>
        <w:rPr>
          <w:spacing w:val="-6"/>
          <w:sz w:val="28"/>
          <w:szCs w:val="28"/>
        </w:rPr>
        <w:t>адміністрації</w:t>
      </w:r>
      <w:proofErr w:type="spellEnd"/>
      <w:r>
        <w:rPr>
          <w:spacing w:val="-6"/>
          <w:sz w:val="28"/>
          <w:szCs w:val="28"/>
        </w:rPr>
        <w:t xml:space="preserve"> </w:t>
      </w:r>
      <w:r>
        <w:rPr>
          <w:b/>
          <w:bCs/>
          <w:spacing w:val="-6"/>
          <w:sz w:val="28"/>
          <w:szCs w:val="28"/>
        </w:rPr>
        <w:t>24.02.2015</w:t>
      </w:r>
      <w:r>
        <w:rPr>
          <w:b/>
          <w:spacing w:val="-6"/>
          <w:sz w:val="28"/>
          <w:szCs w:val="28"/>
        </w:rPr>
        <w:t>р.</w:t>
      </w:r>
    </w:p>
    <w:p w:rsidR="004F1384" w:rsidRDefault="004F1384" w:rsidP="004F1384">
      <w:pPr>
        <w:pStyle w:val="1"/>
        <w:ind w:left="0" w:right="0"/>
        <w:jc w:val="center"/>
        <w:rPr>
          <w:b/>
          <w:sz w:val="28"/>
          <w:szCs w:val="28"/>
        </w:rPr>
      </w:pPr>
      <w:proofErr w:type="spellStart"/>
      <w:r>
        <w:rPr>
          <w:sz w:val="28"/>
          <w:szCs w:val="28"/>
        </w:rPr>
        <w:t>з</w:t>
      </w:r>
      <w:proofErr w:type="spellEnd"/>
      <w:r>
        <w:rPr>
          <w:sz w:val="28"/>
          <w:szCs w:val="28"/>
        </w:rPr>
        <w:t xml:space="preserve"> </w:t>
      </w:r>
      <w:proofErr w:type="spellStart"/>
      <w:r>
        <w:rPr>
          <w:sz w:val="28"/>
          <w:szCs w:val="28"/>
        </w:rPr>
        <w:t>питання</w:t>
      </w:r>
      <w:proofErr w:type="spellEnd"/>
      <w:r>
        <w:rPr>
          <w:sz w:val="28"/>
          <w:szCs w:val="28"/>
        </w:rPr>
        <w:t xml:space="preserve">: </w:t>
      </w:r>
      <w:r>
        <w:rPr>
          <w:b/>
          <w:sz w:val="28"/>
          <w:szCs w:val="28"/>
        </w:rPr>
        <w:t xml:space="preserve">„Про роботу </w:t>
      </w:r>
      <w:proofErr w:type="spellStart"/>
      <w:r>
        <w:rPr>
          <w:b/>
          <w:sz w:val="28"/>
          <w:szCs w:val="28"/>
        </w:rPr>
        <w:t>відділу</w:t>
      </w:r>
      <w:proofErr w:type="spellEnd"/>
      <w:r>
        <w:rPr>
          <w:b/>
          <w:sz w:val="28"/>
          <w:szCs w:val="28"/>
        </w:rPr>
        <w:t xml:space="preserve"> </w:t>
      </w:r>
      <w:proofErr w:type="spellStart"/>
      <w:r>
        <w:rPr>
          <w:b/>
          <w:sz w:val="28"/>
          <w:szCs w:val="28"/>
        </w:rPr>
        <w:t>ведення</w:t>
      </w:r>
      <w:proofErr w:type="spellEnd"/>
      <w:r>
        <w:rPr>
          <w:b/>
          <w:sz w:val="28"/>
          <w:szCs w:val="28"/>
        </w:rPr>
        <w:t xml:space="preserve"> Державного </w:t>
      </w:r>
      <w:proofErr w:type="spellStart"/>
      <w:r>
        <w:rPr>
          <w:b/>
          <w:sz w:val="28"/>
          <w:szCs w:val="28"/>
        </w:rPr>
        <w:t>реєстру</w:t>
      </w:r>
      <w:proofErr w:type="spellEnd"/>
      <w:r>
        <w:rPr>
          <w:b/>
          <w:sz w:val="28"/>
          <w:szCs w:val="28"/>
        </w:rPr>
        <w:t xml:space="preserve"> </w:t>
      </w:r>
      <w:proofErr w:type="spellStart"/>
      <w:r>
        <w:rPr>
          <w:b/>
          <w:sz w:val="28"/>
          <w:szCs w:val="28"/>
        </w:rPr>
        <w:t>виборці</w:t>
      </w:r>
      <w:proofErr w:type="gramStart"/>
      <w:r>
        <w:rPr>
          <w:b/>
          <w:sz w:val="28"/>
          <w:szCs w:val="28"/>
        </w:rPr>
        <w:t>в</w:t>
      </w:r>
      <w:proofErr w:type="spellEnd"/>
      <w:proofErr w:type="gramEnd"/>
      <w:r>
        <w:rPr>
          <w:b/>
          <w:sz w:val="28"/>
          <w:szCs w:val="28"/>
        </w:rPr>
        <w:t xml:space="preserve"> </w:t>
      </w:r>
    </w:p>
    <w:p w:rsidR="004F1384" w:rsidRDefault="004F1384" w:rsidP="004F1384">
      <w:pPr>
        <w:pStyle w:val="1"/>
        <w:ind w:left="0" w:right="0"/>
        <w:jc w:val="center"/>
        <w:rPr>
          <w:b/>
          <w:szCs w:val="24"/>
          <w:lang w:val="uk-UA"/>
        </w:rPr>
      </w:pPr>
      <w:r>
        <w:rPr>
          <w:b/>
          <w:sz w:val="28"/>
          <w:szCs w:val="28"/>
        </w:rPr>
        <w:t xml:space="preserve">у </w:t>
      </w:r>
      <w:r>
        <w:rPr>
          <w:b/>
          <w:sz w:val="28"/>
          <w:szCs w:val="28"/>
          <w:lang w:val="uk-UA"/>
        </w:rPr>
        <w:t>2014 році</w:t>
      </w:r>
      <w:r>
        <w:rPr>
          <w:b/>
          <w:sz w:val="28"/>
          <w:szCs w:val="28"/>
        </w:rPr>
        <w:t>”</w:t>
      </w:r>
    </w:p>
    <w:p w:rsidR="004F1384" w:rsidRDefault="004F1384" w:rsidP="004F1384">
      <w:pPr>
        <w:ind w:left="3540" w:right="-31" w:firstLine="708"/>
        <w:jc w:val="center"/>
        <w:rPr>
          <w:b/>
          <w:sz w:val="24"/>
          <w:szCs w:val="24"/>
          <w:lang w:val="uk-UA"/>
        </w:rPr>
      </w:pPr>
    </w:p>
    <w:p w:rsidR="004F1384" w:rsidRDefault="004F1384" w:rsidP="004F1384">
      <w:pPr>
        <w:ind w:right="-81" w:firstLine="360"/>
        <w:jc w:val="both"/>
        <w:rPr>
          <w:sz w:val="28"/>
          <w:szCs w:val="28"/>
          <w:lang w:val="uk-UA"/>
        </w:rPr>
      </w:pPr>
      <w:r>
        <w:rPr>
          <w:sz w:val="28"/>
          <w:lang w:val="uk-UA"/>
        </w:rPr>
        <w:t xml:space="preserve"> </w:t>
      </w:r>
      <w:r>
        <w:rPr>
          <w:sz w:val="28"/>
          <w:szCs w:val="28"/>
          <w:lang w:val="uk-UA"/>
        </w:rPr>
        <w:t xml:space="preserve">Відповідно до Закону України </w:t>
      </w:r>
      <w:proofErr w:type="spellStart"/>
      <w:r>
        <w:rPr>
          <w:sz w:val="28"/>
          <w:szCs w:val="28"/>
          <w:lang w:val="uk-UA"/>
        </w:rPr>
        <w:t>“Про</w:t>
      </w:r>
      <w:proofErr w:type="spellEnd"/>
      <w:r>
        <w:rPr>
          <w:sz w:val="28"/>
          <w:szCs w:val="28"/>
          <w:lang w:val="uk-UA"/>
        </w:rPr>
        <w:t xml:space="preserve"> Державний реєстр </w:t>
      </w:r>
      <w:proofErr w:type="spellStart"/>
      <w:r>
        <w:rPr>
          <w:sz w:val="28"/>
          <w:szCs w:val="28"/>
          <w:lang w:val="uk-UA"/>
        </w:rPr>
        <w:t>виборців”</w:t>
      </w:r>
      <w:proofErr w:type="spellEnd"/>
      <w:r>
        <w:rPr>
          <w:sz w:val="28"/>
          <w:szCs w:val="28"/>
          <w:lang w:val="uk-UA"/>
        </w:rPr>
        <w:t xml:space="preserve"> 14.06.2007 року був створений відділ ведення Державного реєстру виборців та встановлено граничну штатну чисельність працівників відділу у кількості 5 штатних одиниць. </w:t>
      </w:r>
    </w:p>
    <w:p w:rsidR="004F1384" w:rsidRDefault="004F1384" w:rsidP="004F1384">
      <w:pPr>
        <w:ind w:right="-81" w:firstLine="360"/>
        <w:jc w:val="both"/>
        <w:rPr>
          <w:sz w:val="28"/>
          <w:lang w:val="uk-UA"/>
        </w:rPr>
      </w:pPr>
      <w:r>
        <w:rPr>
          <w:sz w:val="28"/>
          <w:szCs w:val="28"/>
          <w:lang w:val="uk-UA"/>
        </w:rPr>
        <w:t xml:space="preserve">29 вересня 2009 року </w:t>
      </w:r>
      <w:r>
        <w:rPr>
          <w:color w:val="000000"/>
          <w:sz w:val="28"/>
          <w:szCs w:val="28"/>
          <w:lang w:val="uk-UA"/>
        </w:rPr>
        <w:t>Автоматизована інформаційно-телекомунікаційна система "Державний реєстр виборців" введено у постійну (промислову) експлуатацію.</w:t>
      </w:r>
    </w:p>
    <w:p w:rsidR="004F1384" w:rsidRDefault="004F1384" w:rsidP="004F1384">
      <w:pPr>
        <w:ind w:right="-81" w:firstLine="360"/>
        <w:jc w:val="both"/>
      </w:pPr>
      <w:r>
        <w:rPr>
          <w:sz w:val="28"/>
          <w:lang w:val="uk-UA"/>
        </w:rPr>
        <w:t>Діяльність відділу спрямовувалась  на забезпечення виконання Закону України «Про Державний реєстр виборців».</w:t>
      </w:r>
    </w:p>
    <w:p w:rsidR="004F1384" w:rsidRDefault="004F1384" w:rsidP="004F1384">
      <w:pPr>
        <w:pStyle w:val="a4"/>
        <w:ind w:firstLine="360"/>
        <w:jc w:val="both"/>
      </w:pPr>
      <w:r>
        <w:t>Станом на 01.</w:t>
      </w:r>
      <w:r>
        <w:rPr>
          <w:lang w:val="ru-RU"/>
        </w:rPr>
        <w:t>01</w:t>
      </w:r>
      <w:r>
        <w:t>.20</w:t>
      </w:r>
      <w:r>
        <w:rPr>
          <w:lang w:val="ru-RU"/>
        </w:rPr>
        <w:t>15</w:t>
      </w:r>
      <w:r>
        <w:t xml:space="preserve"> року в Дарницькому районі до Реєстру виборців включено 280 296 виборця.</w:t>
      </w:r>
    </w:p>
    <w:p w:rsidR="004F1384" w:rsidRDefault="004F1384" w:rsidP="004F1384">
      <w:pPr>
        <w:pStyle w:val="a4"/>
        <w:ind w:firstLine="360"/>
        <w:jc w:val="both"/>
      </w:pPr>
      <w:r>
        <w:t xml:space="preserve">Відповідно до статті 22 Закону України «Про Державний реєстр виборців» на підставі відомостей одержаних в установленому порядку від органів виконавчої влади, органів місцевого самоврядування, закладів, установ та організацій. </w:t>
      </w:r>
      <w:r>
        <w:rPr>
          <w:rFonts w:eastAsia="Arial" w:cs="Arial"/>
          <w:color w:val="000000"/>
          <w:szCs w:val="28"/>
        </w:rPr>
        <w:t xml:space="preserve">Відділ ведення Державного реєстру виборців співпрацює з 17 суб’єктами подання відомостей. </w:t>
      </w:r>
    </w:p>
    <w:p w:rsidR="004F1384" w:rsidRDefault="004F1384" w:rsidP="004F1384">
      <w:pPr>
        <w:pStyle w:val="a4"/>
        <w:ind w:firstLine="360"/>
        <w:jc w:val="both"/>
      </w:pPr>
      <w:r>
        <w:t xml:space="preserve">За звітний період </w:t>
      </w:r>
      <w:r>
        <w:rPr>
          <w:rFonts w:eastAsia="Arial" w:cs="Arial"/>
          <w:color w:val="000000"/>
          <w:szCs w:val="28"/>
        </w:rPr>
        <w:t>опрацьовано 29 849 записів у 390 відомостях</w:t>
      </w:r>
      <w:r>
        <w:t xml:space="preserve"> та поновлено базу даних Реєстру :</w:t>
      </w:r>
    </w:p>
    <w:p w:rsidR="004F1384" w:rsidRDefault="004F1384" w:rsidP="004F1384">
      <w:pPr>
        <w:pStyle w:val="a4"/>
        <w:numPr>
          <w:ilvl w:val="0"/>
          <w:numId w:val="1"/>
        </w:numPr>
        <w:jc w:val="both"/>
      </w:pPr>
      <w:r>
        <w:t>зареєстровано у АТО - 11455 виборця;</w:t>
      </w:r>
    </w:p>
    <w:p w:rsidR="004F1384" w:rsidRDefault="004F1384" w:rsidP="004F1384">
      <w:pPr>
        <w:pStyle w:val="a4"/>
        <w:numPr>
          <w:ilvl w:val="0"/>
          <w:numId w:val="1"/>
        </w:numPr>
        <w:jc w:val="both"/>
      </w:pPr>
      <w:r>
        <w:t xml:space="preserve">набули громадянства України – 77 </w:t>
      </w:r>
      <w:proofErr w:type="spellStart"/>
      <w:r>
        <w:t>виборц</w:t>
      </w:r>
      <w:r>
        <w:rPr>
          <w:lang w:val="ru-RU"/>
        </w:rPr>
        <w:t>ів</w:t>
      </w:r>
      <w:proofErr w:type="spellEnd"/>
      <w:r>
        <w:t>;</w:t>
      </w:r>
    </w:p>
    <w:p w:rsidR="004F1384" w:rsidRDefault="004F1384" w:rsidP="004F1384">
      <w:pPr>
        <w:pStyle w:val="a4"/>
        <w:numPr>
          <w:ilvl w:val="0"/>
          <w:numId w:val="1"/>
        </w:numPr>
        <w:jc w:val="both"/>
      </w:pPr>
      <w:r>
        <w:t>знято з реєстрації – 6096 виборця;</w:t>
      </w:r>
    </w:p>
    <w:p w:rsidR="004F1384" w:rsidRDefault="004F1384" w:rsidP="004F1384">
      <w:pPr>
        <w:pStyle w:val="a4"/>
        <w:numPr>
          <w:ilvl w:val="0"/>
          <w:numId w:val="1"/>
        </w:numPr>
        <w:jc w:val="both"/>
      </w:pPr>
      <w:r>
        <w:t>змінено ПІБ – 3940 виборцям;</w:t>
      </w:r>
    </w:p>
    <w:p w:rsidR="004F1384" w:rsidRDefault="004F1384" w:rsidP="004F1384">
      <w:pPr>
        <w:pStyle w:val="a4"/>
        <w:numPr>
          <w:ilvl w:val="0"/>
          <w:numId w:val="1"/>
        </w:numPr>
        <w:jc w:val="both"/>
      </w:pPr>
      <w:r>
        <w:t>померли – 3100 виборця;</w:t>
      </w:r>
    </w:p>
    <w:p w:rsidR="004F1384" w:rsidRDefault="004F1384" w:rsidP="004F1384">
      <w:pPr>
        <w:pStyle w:val="a4"/>
        <w:numPr>
          <w:ilvl w:val="0"/>
          <w:numId w:val="1"/>
        </w:numPr>
        <w:jc w:val="both"/>
      </w:pPr>
      <w:r>
        <w:t>виповнилося 18 років – 3880 виборцям;</w:t>
      </w:r>
    </w:p>
    <w:p w:rsidR="004F1384" w:rsidRDefault="004F1384" w:rsidP="004F1384">
      <w:pPr>
        <w:pStyle w:val="a4"/>
        <w:numPr>
          <w:ilvl w:val="0"/>
          <w:numId w:val="1"/>
        </w:numPr>
        <w:jc w:val="both"/>
      </w:pPr>
      <w:r>
        <w:t>визнані недієздатними – 36 виборів;</w:t>
      </w:r>
    </w:p>
    <w:p w:rsidR="004F1384" w:rsidRDefault="004F1384" w:rsidP="004F1384">
      <w:pPr>
        <w:pStyle w:val="a4"/>
        <w:numPr>
          <w:ilvl w:val="0"/>
          <w:numId w:val="1"/>
        </w:numPr>
        <w:jc w:val="both"/>
        <w:rPr>
          <w:lang w:val="ru-RU"/>
        </w:rPr>
      </w:pPr>
      <w:r>
        <w:t>змінено місце народження або дату народження  – 892 виборцям;</w:t>
      </w:r>
    </w:p>
    <w:p w:rsidR="004F1384" w:rsidRDefault="004F1384" w:rsidP="004F1384">
      <w:pPr>
        <w:pStyle w:val="a4"/>
        <w:numPr>
          <w:ilvl w:val="0"/>
          <w:numId w:val="1"/>
        </w:numPr>
        <w:jc w:val="both"/>
        <w:rPr>
          <w:lang w:val="ru-RU"/>
        </w:rPr>
      </w:pPr>
      <w:proofErr w:type="spellStart"/>
      <w:r>
        <w:rPr>
          <w:lang w:val="ru-RU"/>
        </w:rPr>
        <w:t>нездатні</w:t>
      </w:r>
      <w:proofErr w:type="spellEnd"/>
      <w:r>
        <w:rPr>
          <w:lang w:val="ru-RU"/>
        </w:rPr>
        <w:t xml:space="preserve"> </w:t>
      </w:r>
      <w:proofErr w:type="spellStart"/>
      <w:r>
        <w:rPr>
          <w:lang w:val="ru-RU"/>
        </w:rPr>
        <w:t>пересуватися</w:t>
      </w:r>
      <w:proofErr w:type="spellEnd"/>
      <w:r>
        <w:rPr>
          <w:lang w:val="ru-RU"/>
        </w:rPr>
        <w:t xml:space="preserve"> </w:t>
      </w:r>
      <w:proofErr w:type="spellStart"/>
      <w:r>
        <w:rPr>
          <w:lang w:val="ru-RU"/>
        </w:rPr>
        <w:t>самостійно</w:t>
      </w:r>
      <w:proofErr w:type="spellEnd"/>
      <w:r>
        <w:rPr>
          <w:lang w:val="ru-RU"/>
        </w:rPr>
        <w:t xml:space="preserve"> – 151 </w:t>
      </w:r>
      <w:proofErr w:type="spellStart"/>
      <w:r>
        <w:rPr>
          <w:lang w:val="ru-RU"/>
        </w:rPr>
        <w:t>виборців</w:t>
      </w:r>
      <w:proofErr w:type="spellEnd"/>
      <w:r>
        <w:rPr>
          <w:lang w:val="ru-RU"/>
        </w:rPr>
        <w:t>;</w:t>
      </w:r>
    </w:p>
    <w:p w:rsidR="004F1384" w:rsidRDefault="004F1384" w:rsidP="004F1384">
      <w:pPr>
        <w:pStyle w:val="a4"/>
        <w:numPr>
          <w:ilvl w:val="0"/>
          <w:numId w:val="1"/>
        </w:numPr>
        <w:jc w:val="both"/>
      </w:pPr>
      <w:proofErr w:type="spellStart"/>
      <w:r>
        <w:rPr>
          <w:lang w:val="ru-RU"/>
        </w:rPr>
        <w:t>прибули</w:t>
      </w:r>
      <w:proofErr w:type="spellEnd"/>
      <w:r>
        <w:rPr>
          <w:lang w:val="ru-RU"/>
        </w:rPr>
        <w:t xml:space="preserve"> у в/</w:t>
      </w:r>
      <w:proofErr w:type="gramStart"/>
      <w:r>
        <w:rPr>
          <w:lang w:val="ru-RU"/>
        </w:rPr>
        <w:t>ч</w:t>
      </w:r>
      <w:proofErr w:type="gramEnd"/>
      <w:r>
        <w:rPr>
          <w:lang w:val="ru-RU"/>
        </w:rPr>
        <w:t xml:space="preserve"> –154 </w:t>
      </w:r>
      <w:proofErr w:type="spellStart"/>
      <w:r>
        <w:rPr>
          <w:lang w:val="ru-RU"/>
        </w:rPr>
        <w:t>виборців</w:t>
      </w:r>
      <w:proofErr w:type="spellEnd"/>
      <w:r>
        <w:rPr>
          <w:lang w:val="ru-RU"/>
        </w:rPr>
        <w:t>;</w:t>
      </w:r>
    </w:p>
    <w:p w:rsidR="004F1384" w:rsidRDefault="004F1384" w:rsidP="004F1384">
      <w:pPr>
        <w:pStyle w:val="a4"/>
        <w:numPr>
          <w:ilvl w:val="0"/>
          <w:numId w:val="1"/>
        </w:numPr>
        <w:jc w:val="both"/>
      </w:pPr>
      <w:r>
        <w:t>вибули з в/ч – 68 виборців</w:t>
      </w:r>
      <w:r>
        <w:rPr>
          <w:lang w:val="ru-RU"/>
        </w:rPr>
        <w:t>;</w:t>
      </w:r>
    </w:p>
    <w:p w:rsidR="004F1384" w:rsidRDefault="004F1384" w:rsidP="004F1384">
      <w:pPr>
        <w:pStyle w:val="a4"/>
        <w:ind w:firstLine="360"/>
        <w:jc w:val="both"/>
      </w:pPr>
      <w:r>
        <w:t xml:space="preserve">Відповідно до постанови ЦВК від 24.01.2012 року № 11 «Про Порядок утворення звичайних, закордонних та спеціальних виборчих дільниць на постійні основі» на території району на постійній основі існує 133 звичайні виборчі дільниці та 3 спеціальні виборчі дільниці. </w:t>
      </w:r>
    </w:p>
    <w:p w:rsidR="004F1384" w:rsidRDefault="004F1384" w:rsidP="004F1384">
      <w:pPr>
        <w:pStyle w:val="a4"/>
        <w:ind w:firstLine="360"/>
        <w:jc w:val="both"/>
        <w:rPr>
          <w:rFonts w:eastAsia="Arial" w:cs="Arial"/>
          <w:color w:val="000000"/>
          <w:szCs w:val="28"/>
        </w:rPr>
      </w:pPr>
      <w:r>
        <w:t xml:space="preserve">Постійно працівниками відділу </w:t>
      </w:r>
      <w:proofErr w:type="spellStart"/>
      <w:r>
        <w:t>веддення</w:t>
      </w:r>
      <w:proofErr w:type="spellEnd"/>
      <w:r>
        <w:t xml:space="preserve"> Реєстру опрацьовуються зміни довідника виборчих дільниць, утворених на постійній основі.</w:t>
      </w:r>
    </w:p>
    <w:p w:rsidR="004F1384" w:rsidRDefault="004F1384" w:rsidP="004F1384">
      <w:pPr>
        <w:pStyle w:val="a6"/>
        <w:ind w:firstLine="360"/>
        <w:jc w:val="both"/>
        <w:rPr>
          <w:rFonts w:ascii="Times New Roman" w:eastAsia="Arial" w:hAnsi="Times New Roman" w:cs="Arial"/>
          <w:color w:val="000000"/>
          <w:sz w:val="28"/>
          <w:szCs w:val="28"/>
          <w:lang w:val="uk-UA"/>
        </w:rPr>
      </w:pPr>
      <w:r>
        <w:rPr>
          <w:rFonts w:ascii="Times New Roman" w:eastAsia="Arial" w:hAnsi="Times New Roman" w:cs="Arial"/>
          <w:color w:val="000000"/>
          <w:sz w:val="28"/>
          <w:szCs w:val="28"/>
        </w:rPr>
        <w:t xml:space="preserve">Постановами </w:t>
      </w:r>
      <w:proofErr w:type="spellStart"/>
      <w:r>
        <w:rPr>
          <w:rFonts w:ascii="Times New Roman" w:eastAsia="Arial" w:hAnsi="Times New Roman" w:cs="Arial"/>
          <w:color w:val="000000"/>
          <w:sz w:val="28"/>
          <w:szCs w:val="28"/>
        </w:rPr>
        <w:t>Центральної</w:t>
      </w:r>
      <w:proofErr w:type="spellEnd"/>
      <w:r>
        <w:rPr>
          <w:rFonts w:ascii="Times New Roman" w:eastAsia="Arial" w:hAnsi="Times New Roman" w:cs="Arial"/>
          <w:color w:val="000000"/>
          <w:sz w:val="28"/>
          <w:szCs w:val="28"/>
        </w:rPr>
        <w:t xml:space="preserve"> </w:t>
      </w:r>
      <w:proofErr w:type="spellStart"/>
      <w:r>
        <w:rPr>
          <w:rFonts w:ascii="Times New Roman" w:eastAsia="Arial" w:hAnsi="Times New Roman" w:cs="Arial"/>
          <w:color w:val="000000"/>
          <w:sz w:val="28"/>
          <w:szCs w:val="28"/>
        </w:rPr>
        <w:t>виборчої</w:t>
      </w:r>
      <w:proofErr w:type="spellEnd"/>
      <w:r>
        <w:rPr>
          <w:rFonts w:ascii="Times New Roman" w:eastAsia="Arial" w:hAnsi="Times New Roman" w:cs="Arial"/>
          <w:color w:val="000000"/>
          <w:sz w:val="28"/>
          <w:szCs w:val="28"/>
        </w:rPr>
        <w:t xml:space="preserve"> </w:t>
      </w:r>
      <w:proofErr w:type="spellStart"/>
      <w:r>
        <w:rPr>
          <w:rFonts w:ascii="Times New Roman" w:eastAsia="Arial" w:hAnsi="Times New Roman" w:cs="Arial"/>
          <w:color w:val="000000"/>
          <w:sz w:val="28"/>
          <w:szCs w:val="28"/>
        </w:rPr>
        <w:t>комісії</w:t>
      </w:r>
      <w:proofErr w:type="spellEnd"/>
      <w:r>
        <w:rPr>
          <w:rFonts w:ascii="Times New Roman" w:eastAsia="Arial" w:hAnsi="Times New Roman" w:cs="Arial"/>
          <w:color w:val="000000"/>
          <w:sz w:val="28"/>
          <w:szCs w:val="28"/>
        </w:rPr>
        <w:t xml:space="preserve"> </w:t>
      </w:r>
      <w:proofErr w:type="spellStart"/>
      <w:r>
        <w:rPr>
          <w:rFonts w:ascii="Times New Roman" w:eastAsia="Arial" w:hAnsi="Times New Roman" w:cs="Arial"/>
          <w:color w:val="000000"/>
          <w:sz w:val="28"/>
          <w:szCs w:val="28"/>
        </w:rPr>
        <w:t>було</w:t>
      </w:r>
      <w:proofErr w:type="spellEnd"/>
      <w:r>
        <w:rPr>
          <w:rFonts w:ascii="Times New Roman" w:eastAsia="Arial" w:hAnsi="Times New Roman" w:cs="Arial"/>
          <w:color w:val="000000"/>
          <w:sz w:val="28"/>
          <w:szCs w:val="28"/>
        </w:rPr>
        <w:t xml:space="preserve"> внесено 234 </w:t>
      </w:r>
      <w:proofErr w:type="spellStart"/>
      <w:r>
        <w:rPr>
          <w:rFonts w:ascii="Times New Roman" w:eastAsia="Arial" w:hAnsi="Times New Roman" w:cs="Arial"/>
          <w:color w:val="000000"/>
          <w:sz w:val="28"/>
          <w:szCs w:val="28"/>
        </w:rPr>
        <w:t>зміни</w:t>
      </w:r>
      <w:proofErr w:type="spellEnd"/>
      <w:r>
        <w:rPr>
          <w:rFonts w:ascii="Times New Roman" w:eastAsia="Arial" w:hAnsi="Times New Roman" w:cs="Arial"/>
          <w:color w:val="000000"/>
          <w:sz w:val="28"/>
          <w:szCs w:val="28"/>
        </w:rPr>
        <w:t xml:space="preserve"> до </w:t>
      </w:r>
      <w:proofErr w:type="spellStart"/>
      <w:r>
        <w:rPr>
          <w:rFonts w:ascii="Times New Roman" w:eastAsia="Arial" w:hAnsi="Times New Roman" w:cs="Arial"/>
          <w:color w:val="000000"/>
          <w:sz w:val="28"/>
          <w:szCs w:val="28"/>
        </w:rPr>
        <w:t>довідника</w:t>
      </w:r>
      <w:proofErr w:type="spellEnd"/>
      <w:r>
        <w:rPr>
          <w:rFonts w:ascii="Times New Roman" w:eastAsia="Arial" w:hAnsi="Times New Roman" w:cs="Arial"/>
          <w:color w:val="000000"/>
          <w:sz w:val="28"/>
          <w:szCs w:val="28"/>
        </w:rPr>
        <w:t xml:space="preserve"> </w:t>
      </w:r>
      <w:proofErr w:type="spellStart"/>
      <w:r>
        <w:rPr>
          <w:rFonts w:ascii="Times New Roman" w:eastAsia="Arial" w:hAnsi="Times New Roman" w:cs="Arial"/>
          <w:color w:val="000000"/>
          <w:sz w:val="28"/>
          <w:szCs w:val="28"/>
        </w:rPr>
        <w:t>виборчих</w:t>
      </w:r>
      <w:proofErr w:type="spellEnd"/>
      <w:r>
        <w:rPr>
          <w:rFonts w:ascii="Times New Roman" w:eastAsia="Arial" w:hAnsi="Times New Roman" w:cs="Arial"/>
          <w:color w:val="000000"/>
          <w:sz w:val="28"/>
          <w:szCs w:val="28"/>
        </w:rPr>
        <w:t xml:space="preserve"> </w:t>
      </w:r>
      <w:proofErr w:type="spellStart"/>
      <w:r>
        <w:rPr>
          <w:rFonts w:ascii="Times New Roman" w:eastAsia="Arial" w:hAnsi="Times New Roman" w:cs="Arial"/>
          <w:color w:val="000000"/>
          <w:sz w:val="28"/>
          <w:szCs w:val="28"/>
        </w:rPr>
        <w:t>дільниць</w:t>
      </w:r>
      <w:proofErr w:type="spellEnd"/>
      <w:r>
        <w:rPr>
          <w:rFonts w:ascii="Times New Roman" w:eastAsia="Arial" w:hAnsi="Times New Roman" w:cs="Arial"/>
          <w:color w:val="000000"/>
          <w:sz w:val="28"/>
          <w:szCs w:val="28"/>
        </w:rPr>
        <w:t xml:space="preserve"> </w:t>
      </w:r>
      <w:proofErr w:type="spellStart"/>
      <w:r>
        <w:rPr>
          <w:rFonts w:ascii="Times New Roman" w:eastAsia="Arial" w:hAnsi="Times New Roman" w:cs="Arial"/>
          <w:color w:val="000000"/>
          <w:sz w:val="28"/>
          <w:szCs w:val="28"/>
        </w:rPr>
        <w:t>утворених</w:t>
      </w:r>
      <w:proofErr w:type="spellEnd"/>
      <w:r>
        <w:rPr>
          <w:rFonts w:ascii="Times New Roman" w:eastAsia="Arial" w:hAnsi="Times New Roman" w:cs="Arial"/>
          <w:color w:val="000000"/>
          <w:sz w:val="28"/>
          <w:szCs w:val="28"/>
        </w:rPr>
        <w:t xml:space="preserve"> на </w:t>
      </w:r>
      <w:proofErr w:type="spellStart"/>
      <w:r>
        <w:rPr>
          <w:rFonts w:ascii="Times New Roman" w:eastAsia="Arial" w:hAnsi="Times New Roman" w:cs="Arial"/>
          <w:color w:val="000000"/>
          <w:sz w:val="28"/>
          <w:szCs w:val="28"/>
        </w:rPr>
        <w:t>постійній</w:t>
      </w:r>
      <w:proofErr w:type="spellEnd"/>
      <w:r>
        <w:rPr>
          <w:rFonts w:ascii="Times New Roman" w:eastAsia="Arial" w:hAnsi="Times New Roman" w:cs="Arial"/>
          <w:color w:val="000000"/>
          <w:sz w:val="28"/>
          <w:szCs w:val="28"/>
        </w:rPr>
        <w:t xml:space="preserve"> </w:t>
      </w:r>
      <w:proofErr w:type="spellStart"/>
      <w:r>
        <w:rPr>
          <w:rFonts w:ascii="Times New Roman" w:eastAsia="Arial" w:hAnsi="Times New Roman" w:cs="Arial"/>
          <w:color w:val="000000"/>
          <w:sz w:val="28"/>
          <w:szCs w:val="28"/>
        </w:rPr>
        <w:t>основі</w:t>
      </w:r>
      <w:proofErr w:type="spellEnd"/>
      <w:r>
        <w:rPr>
          <w:rFonts w:ascii="Times New Roman" w:eastAsia="Arial" w:hAnsi="Times New Roman" w:cs="Arial"/>
          <w:color w:val="000000"/>
          <w:sz w:val="28"/>
          <w:szCs w:val="28"/>
        </w:rPr>
        <w:t xml:space="preserve">, а </w:t>
      </w:r>
      <w:proofErr w:type="spellStart"/>
      <w:r>
        <w:rPr>
          <w:rFonts w:ascii="Times New Roman" w:eastAsia="Arial" w:hAnsi="Times New Roman" w:cs="Arial"/>
          <w:color w:val="000000"/>
          <w:sz w:val="28"/>
          <w:szCs w:val="28"/>
        </w:rPr>
        <w:t>саме</w:t>
      </w:r>
      <w:proofErr w:type="spellEnd"/>
      <w:proofErr w:type="gramStart"/>
      <w:r>
        <w:rPr>
          <w:rFonts w:ascii="Times New Roman" w:eastAsia="Arial" w:hAnsi="Times New Roman" w:cs="Arial"/>
          <w:color w:val="000000"/>
          <w:sz w:val="28"/>
          <w:szCs w:val="28"/>
        </w:rPr>
        <w:t xml:space="preserve"> :</w:t>
      </w:r>
      <w:proofErr w:type="gramEnd"/>
    </w:p>
    <w:p w:rsidR="004F1384" w:rsidRDefault="004F1384" w:rsidP="004F1384">
      <w:pPr>
        <w:pStyle w:val="a6"/>
        <w:numPr>
          <w:ilvl w:val="0"/>
          <w:numId w:val="2"/>
        </w:numPr>
        <w:ind w:left="0" w:firstLine="360"/>
        <w:jc w:val="both"/>
        <w:rPr>
          <w:rFonts w:ascii="Times New Roman" w:eastAsia="Arial" w:hAnsi="Times New Roman" w:cs="Arial"/>
          <w:color w:val="000000"/>
          <w:sz w:val="28"/>
          <w:szCs w:val="28"/>
          <w:lang w:val="uk-UA"/>
        </w:rPr>
      </w:pPr>
      <w:r>
        <w:rPr>
          <w:rFonts w:ascii="Times New Roman" w:eastAsia="Arial" w:hAnsi="Times New Roman" w:cs="Arial"/>
          <w:color w:val="000000"/>
          <w:sz w:val="28"/>
          <w:szCs w:val="28"/>
          <w:lang w:val="uk-UA"/>
        </w:rPr>
        <w:t>утворено ВД — 7;</w:t>
      </w:r>
    </w:p>
    <w:p w:rsidR="004F1384" w:rsidRDefault="004F1384" w:rsidP="004F1384">
      <w:pPr>
        <w:pStyle w:val="a6"/>
        <w:numPr>
          <w:ilvl w:val="0"/>
          <w:numId w:val="2"/>
        </w:numPr>
        <w:ind w:left="0" w:firstLine="360"/>
        <w:jc w:val="both"/>
        <w:rPr>
          <w:rFonts w:ascii="Times New Roman" w:eastAsia="Arial" w:hAnsi="Times New Roman" w:cs="Arial"/>
          <w:color w:val="000000"/>
          <w:sz w:val="28"/>
          <w:szCs w:val="28"/>
          <w:lang w:val="uk-UA"/>
        </w:rPr>
      </w:pPr>
      <w:r>
        <w:rPr>
          <w:rFonts w:ascii="Times New Roman" w:eastAsia="Arial" w:hAnsi="Times New Roman" w:cs="Arial"/>
          <w:color w:val="000000"/>
          <w:sz w:val="28"/>
          <w:szCs w:val="28"/>
          <w:lang w:val="uk-UA"/>
        </w:rPr>
        <w:t>змінено межі ВД — 164;</w:t>
      </w:r>
    </w:p>
    <w:p w:rsidR="004F1384" w:rsidRDefault="004F1384" w:rsidP="004F1384">
      <w:pPr>
        <w:pStyle w:val="a6"/>
        <w:numPr>
          <w:ilvl w:val="0"/>
          <w:numId w:val="2"/>
        </w:numPr>
        <w:ind w:left="0" w:firstLine="360"/>
        <w:jc w:val="both"/>
        <w:rPr>
          <w:rFonts w:ascii="Times New Roman" w:eastAsia="Arial" w:hAnsi="Times New Roman" w:cs="Arial"/>
          <w:color w:val="000000"/>
          <w:sz w:val="28"/>
          <w:szCs w:val="28"/>
          <w:lang w:val="uk-UA"/>
        </w:rPr>
      </w:pPr>
      <w:r>
        <w:rPr>
          <w:rFonts w:ascii="Times New Roman" w:eastAsia="Arial" w:hAnsi="Times New Roman" w:cs="Arial"/>
          <w:color w:val="000000"/>
          <w:sz w:val="28"/>
          <w:szCs w:val="28"/>
          <w:lang w:val="uk-UA"/>
        </w:rPr>
        <w:t>змінено адреси ВД — 16;</w:t>
      </w:r>
    </w:p>
    <w:p w:rsidR="004F1384" w:rsidRDefault="004F1384" w:rsidP="004F1384">
      <w:pPr>
        <w:pStyle w:val="a6"/>
        <w:numPr>
          <w:ilvl w:val="0"/>
          <w:numId w:val="2"/>
        </w:numPr>
        <w:ind w:left="0" w:firstLine="360"/>
        <w:jc w:val="both"/>
        <w:rPr>
          <w:rFonts w:ascii="Times New Roman" w:eastAsia="Arial" w:hAnsi="Times New Roman" w:cs="Arial"/>
          <w:color w:val="000000"/>
          <w:sz w:val="28"/>
          <w:szCs w:val="28"/>
          <w:lang w:val="uk-UA"/>
        </w:rPr>
      </w:pPr>
      <w:r>
        <w:rPr>
          <w:rFonts w:ascii="Times New Roman" w:eastAsia="Arial" w:hAnsi="Times New Roman" w:cs="Arial"/>
          <w:color w:val="000000"/>
          <w:sz w:val="28"/>
          <w:szCs w:val="28"/>
          <w:lang w:val="uk-UA"/>
        </w:rPr>
        <w:t>змінено назву закладу — 1;</w:t>
      </w:r>
    </w:p>
    <w:p w:rsidR="004F1384" w:rsidRDefault="004F1384" w:rsidP="004F1384">
      <w:pPr>
        <w:pStyle w:val="a6"/>
        <w:numPr>
          <w:ilvl w:val="0"/>
          <w:numId w:val="2"/>
        </w:numPr>
        <w:ind w:left="0" w:firstLine="360"/>
        <w:jc w:val="both"/>
        <w:rPr>
          <w:sz w:val="28"/>
          <w:szCs w:val="28"/>
          <w:lang w:val="uk-UA"/>
        </w:rPr>
      </w:pPr>
      <w:r>
        <w:rPr>
          <w:rFonts w:ascii="Times New Roman" w:eastAsia="Arial" w:hAnsi="Times New Roman" w:cs="Arial"/>
          <w:color w:val="000000"/>
          <w:sz w:val="28"/>
          <w:szCs w:val="28"/>
          <w:lang w:val="uk-UA"/>
        </w:rPr>
        <w:lastRenderedPageBreak/>
        <w:t>змінено орієнтовну кількість виборців — 1.</w:t>
      </w:r>
    </w:p>
    <w:p w:rsidR="004F1384" w:rsidRDefault="004F1384" w:rsidP="004F1384">
      <w:pPr>
        <w:ind w:firstLine="360"/>
        <w:jc w:val="both"/>
      </w:pPr>
      <w:r>
        <w:rPr>
          <w:sz w:val="28"/>
          <w:szCs w:val="28"/>
          <w:lang w:val="uk-UA"/>
        </w:rPr>
        <w:t xml:space="preserve">З метою усунення кратних включень, надсилалися запити до районного відділу ДМС та отримані відповіді щодо реєстрації місця проживання  виборців. </w:t>
      </w:r>
      <w:r>
        <w:rPr>
          <w:rFonts w:eastAsia="Arial" w:cs="Arial"/>
          <w:color w:val="000000"/>
          <w:sz w:val="28"/>
          <w:szCs w:val="28"/>
          <w:lang w:val="uk-UA"/>
        </w:rPr>
        <w:t xml:space="preserve">За період функціонування Державного реєстру виборців було </w:t>
      </w:r>
      <w:r>
        <w:rPr>
          <w:rFonts w:eastAsia="Lucida Sans Unicode" w:cs="Lucida Sans Unicode"/>
          <w:color w:val="000000"/>
          <w:sz w:val="28"/>
          <w:szCs w:val="28"/>
          <w:lang w:val="uk-UA"/>
        </w:rPr>
        <w:t>виявлено та видалено 3 033 записів кратних включень виборців.</w:t>
      </w:r>
      <w:r>
        <w:rPr>
          <w:sz w:val="28"/>
          <w:szCs w:val="28"/>
          <w:lang w:val="uk-UA"/>
        </w:rPr>
        <w:t xml:space="preserve">     </w:t>
      </w:r>
    </w:p>
    <w:p w:rsidR="004F1384" w:rsidRDefault="004F1384" w:rsidP="004F1384">
      <w:pPr>
        <w:pStyle w:val="a4"/>
        <w:ind w:firstLine="360"/>
        <w:jc w:val="both"/>
      </w:pPr>
      <w:r>
        <w:t>Відповідно до Закону України «Про вибори Президента України» було підготовлено, надруковано та передано звичайним виборчим комісіям попередні та уточненні списки виборців для проведення позачергових виборів Президента України 25 травня 2014 року, а також іменні запрошення виборцям.</w:t>
      </w:r>
    </w:p>
    <w:p w:rsidR="004F1384" w:rsidRDefault="004F1384" w:rsidP="004F1384">
      <w:pPr>
        <w:pStyle w:val="21"/>
        <w:spacing w:after="0" w:line="100" w:lineRule="atLeast"/>
        <w:ind w:firstLine="425"/>
        <w:jc w:val="both"/>
      </w:pPr>
      <w:r>
        <w:rPr>
          <w:sz w:val="28"/>
          <w:lang w:val="uk-UA"/>
        </w:rPr>
        <w:t>2798 виборцям було видано посвідчення про тимчасову зміну місця голосування без зміни виборчої адреси відповідно до Постанови ЦВК від 13.09.2012р. № 893.</w:t>
      </w:r>
    </w:p>
    <w:p w:rsidR="004F1384" w:rsidRDefault="004F1384" w:rsidP="004F1384">
      <w:pPr>
        <w:pStyle w:val="a4"/>
        <w:ind w:firstLine="360"/>
        <w:jc w:val="both"/>
      </w:pPr>
      <w:r>
        <w:t>Відповідно до Закону України «Про вибори народних депутатів України» було підготовлено, надруковано та передано звичайним виборчим комісіям попередні та уточненні списки виборців для проведення позачергових виборів народних депутатів України 26 жовтня 2014 року, а також іменні запрошення виборцям.</w:t>
      </w:r>
    </w:p>
    <w:p w:rsidR="004F1384" w:rsidRDefault="004F1384" w:rsidP="004F1384">
      <w:pPr>
        <w:pStyle w:val="21"/>
        <w:spacing w:after="0" w:line="100" w:lineRule="atLeast"/>
        <w:ind w:firstLine="425"/>
        <w:jc w:val="both"/>
        <w:rPr>
          <w:sz w:val="28"/>
          <w:lang w:val="uk-UA"/>
        </w:rPr>
      </w:pPr>
      <w:r>
        <w:rPr>
          <w:sz w:val="28"/>
          <w:lang w:val="uk-UA"/>
        </w:rPr>
        <w:t>2726 виборцям було видано посвідчення про тимчасову зміну місця голосування без зміни виборчої адреси відповідно до Постанови ЦВК від 13.09.2012р. № 893.</w:t>
      </w:r>
    </w:p>
    <w:p w:rsidR="004F1384" w:rsidRDefault="004F1384" w:rsidP="004F1384">
      <w:pPr>
        <w:pStyle w:val="21"/>
        <w:spacing w:after="0" w:line="100" w:lineRule="atLeast"/>
        <w:ind w:firstLine="425"/>
        <w:jc w:val="both"/>
        <w:rPr>
          <w:sz w:val="28"/>
          <w:lang w:val="uk-UA"/>
        </w:rPr>
      </w:pPr>
      <w:r>
        <w:rPr>
          <w:sz w:val="28"/>
          <w:lang w:val="uk-UA"/>
        </w:rPr>
        <w:t xml:space="preserve">Через інформаційний ресурс в мережі </w:t>
      </w:r>
      <w:proofErr w:type="spellStart"/>
      <w:r>
        <w:rPr>
          <w:sz w:val="28"/>
          <w:lang w:val="uk-UA"/>
        </w:rPr>
        <w:t>інтернет</w:t>
      </w:r>
      <w:proofErr w:type="spellEnd"/>
      <w:r>
        <w:rPr>
          <w:sz w:val="28"/>
          <w:lang w:val="uk-UA"/>
        </w:rPr>
        <w:t xml:space="preserve"> </w:t>
      </w:r>
      <w:proofErr w:type="spellStart"/>
      <w:r>
        <w:rPr>
          <w:sz w:val="28"/>
          <w:lang w:val="uk-UA"/>
        </w:rPr>
        <w:t>“Особистий</w:t>
      </w:r>
      <w:proofErr w:type="spellEnd"/>
      <w:r>
        <w:rPr>
          <w:sz w:val="28"/>
          <w:lang w:val="uk-UA"/>
        </w:rPr>
        <w:t xml:space="preserve"> кабінет </w:t>
      </w:r>
      <w:proofErr w:type="spellStart"/>
      <w:r>
        <w:rPr>
          <w:sz w:val="28"/>
          <w:lang w:val="uk-UA"/>
        </w:rPr>
        <w:t>виборця”</w:t>
      </w:r>
      <w:proofErr w:type="spellEnd"/>
      <w:r>
        <w:rPr>
          <w:sz w:val="28"/>
          <w:lang w:val="uk-UA"/>
        </w:rPr>
        <w:t xml:space="preserve"> (сайт </w:t>
      </w:r>
      <w:hyperlink r:id="rId5" w:history="1">
        <w:r>
          <w:rPr>
            <w:rStyle w:val="a3"/>
            <w:sz w:val="28"/>
            <w:lang w:val="en-US"/>
          </w:rPr>
          <w:t>www</w:t>
        </w:r>
        <w:r w:rsidRPr="00167678">
          <w:rPr>
            <w:rStyle w:val="a3"/>
            <w:sz w:val="28"/>
          </w:rPr>
          <w:t>.</w:t>
        </w:r>
        <w:proofErr w:type="spellStart"/>
        <w:r>
          <w:rPr>
            <w:rStyle w:val="a3"/>
            <w:sz w:val="28"/>
            <w:lang w:val="en-US"/>
          </w:rPr>
          <w:t>drv</w:t>
        </w:r>
        <w:proofErr w:type="spellEnd"/>
        <w:r w:rsidRPr="00167678">
          <w:rPr>
            <w:rStyle w:val="a3"/>
            <w:sz w:val="28"/>
          </w:rPr>
          <w:t>.</w:t>
        </w:r>
        <w:proofErr w:type="spellStart"/>
        <w:r>
          <w:rPr>
            <w:rStyle w:val="a3"/>
            <w:sz w:val="28"/>
            <w:lang w:val="en-US"/>
          </w:rPr>
          <w:t>gov</w:t>
        </w:r>
        <w:proofErr w:type="spellEnd"/>
        <w:r w:rsidRPr="00167678">
          <w:rPr>
            <w:rStyle w:val="a3"/>
            <w:sz w:val="28"/>
          </w:rPr>
          <w:t>.</w:t>
        </w:r>
        <w:proofErr w:type="spellStart"/>
        <w:r>
          <w:rPr>
            <w:rStyle w:val="a3"/>
            <w:sz w:val="28"/>
            <w:lang w:val="en-US"/>
          </w:rPr>
          <w:t>ua</w:t>
        </w:r>
        <w:proofErr w:type="spellEnd"/>
      </w:hyperlink>
      <w:r>
        <w:rPr>
          <w:sz w:val="28"/>
          <w:lang w:val="uk-UA"/>
        </w:rPr>
        <w:t>)</w:t>
      </w:r>
      <w:r w:rsidRPr="00167678">
        <w:rPr>
          <w:sz w:val="28"/>
        </w:rPr>
        <w:t xml:space="preserve"> </w:t>
      </w:r>
      <w:r>
        <w:rPr>
          <w:sz w:val="28"/>
          <w:lang w:val="uk-UA"/>
        </w:rPr>
        <w:t>до відділу ведення Державного реєстру виборців надійшло 4 016 запитів про наявність запису у базі даних Реєстру. З них:</w:t>
      </w:r>
    </w:p>
    <w:p w:rsidR="004F1384" w:rsidRDefault="004F1384" w:rsidP="004F1384">
      <w:pPr>
        <w:pStyle w:val="21"/>
        <w:numPr>
          <w:ilvl w:val="0"/>
          <w:numId w:val="3"/>
        </w:numPr>
        <w:spacing w:after="0" w:line="100" w:lineRule="atLeast"/>
        <w:ind w:left="0" w:firstLine="425"/>
        <w:jc w:val="both"/>
        <w:rPr>
          <w:sz w:val="28"/>
          <w:lang w:val="uk-UA"/>
        </w:rPr>
      </w:pPr>
      <w:r>
        <w:rPr>
          <w:sz w:val="28"/>
          <w:lang w:val="uk-UA"/>
        </w:rPr>
        <w:t>присутні в Реєстрі — 3 327</w:t>
      </w:r>
    </w:p>
    <w:p w:rsidR="004F1384" w:rsidRDefault="004F1384" w:rsidP="004F1384">
      <w:pPr>
        <w:pStyle w:val="21"/>
        <w:numPr>
          <w:ilvl w:val="0"/>
          <w:numId w:val="3"/>
        </w:numPr>
        <w:spacing w:after="0" w:line="100" w:lineRule="atLeast"/>
        <w:ind w:left="0" w:firstLine="425"/>
        <w:jc w:val="both"/>
        <w:rPr>
          <w:sz w:val="28"/>
          <w:lang w:val="uk-UA"/>
        </w:rPr>
      </w:pPr>
      <w:r>
        <w:rPr>
          <w:sz w:val="28"/>
          <w:lang w:val="uk-UA"/>
        </w:rPr>
        <w:t>відсутні в Реєстрі — 584</w:t>
      </w:r>
    </w:p>
    <w:p w:rsidR="004F1384" w:rsidRDefault="004F1384" w:rsidP="004F1384">
      <w:pPr>
        <w:pStyle w:val="21"/>
        <w:numPr>
          <w:ilvl w:val="0"/>
          <w:numId w:val="3"/>
        </w:numPr>
        <w:spacing w:after="0" w:line="100" w:lineRule="atLeast"/>
        <w:ind w:left="0" w:firstLine="425"/>
        <w:jc w:val="both"/>
        <w:rPr>
          <w:sz w:val="28"/>
          <w:lang w:val="uk-UA"/>
        </w:rPr>
      </w:pPr>
      <w:r>
        <w:rPr>
          <w:sz w:val="28"/>
          <w:lang w:val="uk-UA"/>
        </w:rPr>
        <w:t>присутній із відміткою про вибуття — 104</w:t>
      </w:r>
    </w:p>
    <w:p w:rsidR="004F1384" w:rsidRDefault="004F1384" w:rsidP="004F1384">
      <w:pPr>
        <w:pStyle w:val="21"/>
        <w:numPr>
          <w:ilvl w:val="0"/>
          <w:numId w:val="3"/>
        </w:numPr>
        <w:spacing w:after="0" w:line="100" w:lineRule="atLeast"/>
        <w:ind w:left="0" w:firstLine="425"/>
        <w:jc w:val="both"/>
        <w:rPr>
          <w:sz w:val="28"/>
          <w:lang w:val="uk-UA"/>
        </w:rPr>
      </w:pPr>
      <w:r>
        <w:rPr>
          <w:sz w:val="28"/>
          <w:lang w:val="uk-UA"/>
        </w:rPr>
        <w:t xml:space="preserve">присутні </w:t>
      </w:r>
      <w:proofErr w:type="spellStart"/>
      <w:r>
        <w:rPr>
          <w:sz w:val="28"/>
          <w:lang w:val="uk-UA"/>
        </w:rPr>
        <w:t>декільска</w:t>
      </w:r>
      <w:proofErr w:type="spellEnd"/>
      <w:r>
        <w:rPr>
          <w:sz w:val="28"/>
          <w:lang w:val="uk-UA"/>
        </w:rPr>
        <w:t xml:space="preserve"> осіб — 1</w:t>
      </w:r>
    </w:p>
    <w:p w:rsidR="004F1384" w:rsidRDefault="004F1384" w:rsidP="004F1384">
      <w:pPr>
        <w:pStyle w:val="21"/>
        <w:spacing w:after="0" w:line="100" w:lineRule="atLeast"/>
        <w:ind w:firstLine="425"/>
        <w:jc w:val="both"/>
        <w:rPr>
          <w:sz w:val="28"/>
          <w:szCs w:val="28"/>
          <w:lang w:val="uk-UA"/>
        </w:rPr>
      </w:pPr>
      <w:r>
        <w:rPr>
          <w:sz w:val="28"/>
          <w:lang w:val="uk-UA"/>
        </w:rPr>
        <w:t xml:space="preserve">З 2009 року до відділу ведення Державного реєстру виборців звернулося 12 267 виборця </w:t>
      </w:r>
      <w:r w:rsidRPr="00167678">
        <w:rPr>
          <w:rFonts w:eastAsia="Arial" w:cs="Arial"/>
          <w:color w:val="000000"/>
          <w:sz w:val="28"/>
          <w:szCs w:val="28"/>
          <w:lang w:val="uk-UA"/>
        </w:rPr>
        <w:t xml:space="preserve">з заявами щодо включення, зміни ідентифікаційних даних, зміни виборчої адреси </w:t>
      </w:r>
      <w:r>
        <w:rPr>
          <w:rFonts w:eastAsia="Arial" w:cs="Arial"/>
          <w:color w:val="000000"/>
          <w:sz w:val="28"/>
          <w:szCs w:val="28"/>
          <w:lang w:val="uk-UA"/>
        </w:rPr>
        <w:t>та тимчасової зміни виборчої адреси.</w:t>
      </w:r>
    </w:p>
    <w:p w:rsidR="004F1384" w:rsidRDefault="004F1384" w:rsidP="004F1384">
      <w:pPr>
        <w:spacing w:line="100" w:lineRule="atLeast"/>
        <w:ind w:firstLine="425"/>
        <w:jc w:val="both"/>
        <w:rPr>
          <w:sz w:val="22"/>
          <w:szCs w:val="22"/>
          <w:lang w:val="uk-UA"/>
        </w:rPr>
      </w:pPr>
      <w:r>
        <w:rPr>
          <w:sz w:val="28"/>
          <w:szCs w:val="28"/>
          <w:lang w:val="uk-UA"/>
        </w:rPr>
        <w:t>Протягом  2014 року надано персональну інформацію про 3021 виборця, які були включені в 42 запити, що надійшли від Дарницького районного суду, а також 437 запитів від ДМС.</w:t>
      </w:r>
    </w:p>
    <w:p w:rsidR="004F1384" w:rsidRDefault="004F1384" w:rsidP="004F1384">
      <w:pPr>
        <w:pStyle w:val="21"/>
        <w:spacing w:after="0" w:line="100" w:lineRule="atLeast"/>
        <w:rPr>
          <w:sz w:val="22"/>
          <w:szCs w:val="22"/>
          <w:lang w:val="uk-UA"/>
        </w:rPr>
      </w:pPr>
    </w:p>
    <w:p w:rsidR="004F1384" w:rsidRDefault="004F1384" w:rsidP="004F1384">
      <w:pPr>
        <w:pStyle w:val="21"/>
        <w:spacing w:after="0" w:line="100" w:lineRule="atLeast"/>
        <w:rPr>
          <w:sz w:val="28"/>
          <w:lang w:val="uk-UA"/>
        </w:rPr>
      </w:pPr>
      <w:r>
        <w:rPr>
          <w:sz w:val="28"/>
          <w:lang w:val="uk-UA"/>
        </w:rPr>
        <w:t xml:space="preserve">Начальник відділу  ведення </w:t>
      </w:r>
    </w:p>
    <w:p w:rsidR="004F1384" w:rsidRDefault="004F1384" w:rsidP="004F1384">
      <w:pPr>
        <w:pStyle w:val="21"/>
        <w:spacing w:after="0" w:line="100" w:lineRule="atLeast"/>
        <w:rPr>
          <w:sz w:val="28"/>
          <w:lang w:val="uk-UA"/>
        </w:rPr>
      </w:pPr>
      <w:r>
        <w:rPr>
          <w:sz w:val="28"/>
          <w:lang w:val="uk-UA"/>
        </w:rPr>
        <w:t>Держаного реєстру виборців</w:t>
      </w:r>
      <w:r>
        <w:rPr>
          <w:sz w:val="28"/>
          <w:lang w:val="uk-UA"/>
        </w:rPr>
        <w:tab/>
        <w:t xml:space="preserve">                                                      О.В. </w:t>
      </w:r>
      <w:proofErr w:type="spellStart"/>
      <w:r>
        <w:rPr>
          <w:sz w:val="28"/>
          <w:lang w:val="uk-UA"/>
        </w:rPr>
        <w:t>Більська</w:t>
      </w:r>
      <w:proofErr w:type="spellEnd"/>
    </w:p>
    <w:p w:rsidR="004F1384" w:rsidRDefault="004F1384" w:rsidP="004F1384">
      <w:pPr>
        <w:pStyle w:val="21"/>
        <w:spacing w:after="0" w:line="100" w:lineRule="atLeast"/>
        <w:rPr>
          <w:sz w:val="28"/>
          <w:szCs w:val="28"/>
        </w:rPr>
      </w:pPr>
      <w:r>
        <w:rPr>
          <w:sz w:val="28"/>
          <w:lang w:val="uk-UA"/>
        </w:rPr>
        <w:tab/>
      </w:r>
    </w:p>
    <w:p w:rsidR="0047170C" w:rsidRDefault="004F1384"/>
    <w:sectPr w:rsidR="0047170C">
      <w:pgSz w:w="11906" w:h="16838"/>
      <w:pgMar w:top="1134" w:right="567" w:bottom="824" w:left="1418" w:header="720" w:footer="720" w:gutter="0"/>
      <w:cols w:space="720"/>
      <w:docGrid w:linePitch="360" w:charSpace="20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F1384"/>
    <w:rsid w:val="002B53A6"/>
    <w:rsid w:val="004F1384"/>
    <w:rsid w:val="00AE64D3"/>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3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1384"/>
    <w:rPr>
      <w:color w:val="000080"/>
      <w:u w:val="single"/>
      <w:lang/>
    </w:rPr>
  </w:style>
  <w:style w:type="paragraph" w:styleId="a4">
    <w:name w:val="Body Text"/>
    <w:basedOn w:val="a"/>
    <w:link w:val="a5"/>
    <w:rsid w:val="004F1384"/>
    <w:rPr>
      <w:sz w:val="28"/>
      <w:lang w:val="uk-UA"/>
    </w:rPr>
  </w:style>
  <w:style w:type="character" w:customStyle="1" w:styleId="a5">
    <w:name w:val="Основний текст Знак"/>
    <w:basedOn w:val="a0"/>
    <w:link w:val="a4"/>
    <w:rsid w:val="004F1384"/>
    <w:rPr>
      <w:rFonts w:ascii="Times New Roman" w:eastAsia="Times New Roman" w:hAnsi="Times New Roman" w:cs="Times New Roman"/>
      <w:sz w:val="28"/>
      <w:szCs w:val="20"/>
      <w:lang w:val="uk-UA" w:eastAsia="ar-SA"/>
    </w:rPr>
  </w:style>
  <w:style w:type="paragraph" w:customStyle="1" w:styleId="21">
    <w:name w:val="Основной текст 21"/>
    <w:basedOn w:val="a"/>
    <w:rsid w:val="004F1384"/>
    <w:pPr>
      <w:spacing w:after="120" w:line="480" w:lineRule="auto"/>
    </w:pPr>
  </w:style>
  <w:style w:type="paragraph" w:customStyle="1" w:styleId="1">
    <w:name w:val="Цитата1"/>
    <w:basedOn w:val="a"/>
    <w:rsid w:val="004F1384"/>
    <w:pPr>
      <w:ind w:left="-567" w:right="-999"/>
    </w:pPr>
    <w:rPr>
      <w:sz w:val="24"/>
    </w:rPr>
  </w:style>
  <w:style w:type="paragraph" w:customStyle="1" w:styleId="a6">
    <w:name w:val="???????"/>
    <w:rsid w:val="004F138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pPr>
    <w:rPr>
      <w:rFonts w:ascii="Lucida Sans Unicode" w:eastAsia="Lucida Sans Unicode" w:hAnsi="Lucida Sans Unicode" w:cs="Lucida Sans Unicode"/>
      <w:color w:val="FFFFFF"/>
      <w:sz w:val="48"/>
      <w:szCs w:val="4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v.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1</cp:revision>
  <dcterms:created xsi:type="dcterms:W3CDTF">2015-02-27T13:27:00Z</dcterms:created>
  <dcterms:modified xsi:type="dcterms:W3CDTF">2015-02-27T13:28:00Z</dcterms:modified>
</cp:coreProperties>
</file>