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0" w:rsidRPr="004503AC" w:rsidRDefault="00661DF0" w:rsidP="00661DF0">
      <w:pPr>
        <w:rPr>
          <w:color w:val="0033CC"/>
          <w:lang w:val="uk-UA"/>
        </w:rPr>
      </w:pPr>
    </w:p>
    <w:p w:rsidR="00661DF0" w:rsidRPr="004503AC" w:rsidRDefault="00661DF0" w:rsidP="00661DF0">
      <w:pPr>
        <w:pStyle w:val="a4"/>
        <w:rPr>
          <w:b/>
          <w:color w:val="0033CC"/>
          <w:sz w:val="38"/>
          <w:szCs w:val="36"/>
        </w:rPr>
      </w:pPr>
      <w:r w:rsidRPr="004503AC">
        <w:rPr>
          <w:noProof/>
          <w:color w:val="0033CC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8.55pt;margin-top:.35pt;width:598.25pt;height:65.6pt;z-index:251660288">
            <v:imagedata r:id="rId4" o:title=""/>
            <w10:wrap type="topAndBottom"/>
          </v:shape>
          <o:OLEObject Type="Embed" ProgID="CorelDRAW.Graphic.11" ShapeID="_x0000_s1026" DrawAspect="Content" ObjectID="_1482990452" r:id="rId5"/>
        </w:pict>
      </w:r>
      <w:r w:rsidRPr="004503AC">
        <w:rPr>
          <w:b/>
          <w:color w:val="0033CC"/>
          <w:sz w:val="38"/>
          <w:szCs w:val="36"/>
        </w:rPr>
        <w:t>Державна служба статистики України</w:t>
      </w:r>
    </w:p>
    <w:p w:rsidR="00661DF0" w:rsidRPr="004503AC" w:rsidRDefault="00661DF0" w:rsidP="00661DF0">
      <w:pPr>
        <w:pStyle w:val="a4"/>
        <w:rPr>
          <w:b/>
          <w:color w:val="0033CC"/>
          <w:sz w:val="16"/>
          <w:szCs w:val="16"/>
        </w:rPr>
      </w:pPr>
    </w:p>
    <w:p w:rsidR="00661DF0" w:rsidRPr="004503AC" w:rsidRDefault="00661DF0" w:rsidP="00661DF0">
      <w:pPr>
        <w:pStyle w:val="a4"/>
        <w:rPr>
          <w:b/>
          <w:color w:val="0033CC"/>
          <w:sz w:val="38"/>
          <w:szCs w:val="38"/>
        </w:rPr>
      </w:pPr>
      <w:r w:rsidRPr="004503AC">
        <w:rPr>
          <w:b/>
          <w:color w:val="0033CC"/>
          <w:sz w:val="38"/>
          <w:szCs w:val="38"/>
        </w:rPr>
        <w:t>Головне управління статистики у м.Києві</w:t>
      </w: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color w:val="0033CC"/>
          <w:sz w:val="36"/>
          <w:szCs w:val="36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661DF0" w:rsidRPr="004503AC" w:rsidRDefault="00661DF0" w:rsidP="00661DF0">
      <w:pPr>
        <w:pStyle w:val="3"/>
        <w:jc w:val="center"/>
        <w:rPr>
          <w:caps/>
          <w:color w:val="0033CC"/>
          <w:sz w:val="40"/>
          <w:lang w:val="uk-UA"/>
        </w:rPr>
      </w:pPr>
      <w:r w:rsidRPr="004503AC">
        <w:rPr>
          <w:caps/>
          <w:color w:val="0033CC"/>
          <w:sz w:val="40"/>
          <w:lang w:val="uk-UA"/>
        </w:rPr>
        <w:t>Прес – бюлетень</w:t>
      </w: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b/>
          <w:color w:val="0033CC"/>
          <w:sz w:val="32"/>
          <w:szCs w:val="32"/>
          <w:lang w:val="uk-UA"/>
        </w:rPr>
      </w:pPr>
      <w:r w:rsidRPr="004503AC">
        <w:rPr>
          <w:rFonts w:ascii="Arial" w:hAnsi="Arial" w:cs="Arial"/>
          <w:b/>
          <w:color w:val="0033CC"/>
          <w:sz w:val="32"/>
          <w:szCs w:val="32"/>
          <w:lang w:val="uk-UA"/>
        </w:rPr>
        <w:t>Районний розріз</w:t>
      </w:r>
    </w:p>
    <w:p w:rsidR="00661DF0" w:rsidRPr="004503AC" w:rsidRDefault="00661DF0" w:rsidP="00661DF0">
      <w:pPr>
        <w:jc w:val="center"/>
        <w:rPr>
          <w:lang w:val="uk-UA"/>
        </w:rPr>
      </w:pPr>
    </w:p>
    <w:p w:rsidR="00661DF0" w:rsidRPr="00661DF0" w:rsidRDefault="00661DF0" w:rsidP="00661DF0">
      <w:pPr>
        <w:tabs>
          <w:tab w:val="right" w:pos="6804"/>
          <w:tab w:val="right" w:pos="9072"/>
        </w:tabs>
        <w:jc w:val="center"/>
        <w:rPr>
          <w:b/>
          <w:bCs/>
          <w:color w:val="0033CC"/>
          <w:sz w:val="44"/>
          <w:szCs w:val="44"/>
        </w:rPr>
      </w:pPr>
      <w:r w:rsidRPr="004503AC">
        <w:rPr>
          <w:b/>
          <w:bCs/>
          <w:color w:val="0033CC"/>
          <w:sz w:val="44"/>
          <w:szCs w:val="44"/>
          <w:lang w:val="uk-UA"/>
        </w:rPr>
        <w:t xml:space="preserve">№ </w:t>
      </w:r>
      <w:r w:rsidRPr="00661DF0">
        <w:rPr>
          <w:b/>
          <w:bCs/>
          <w:color w:val="0033CC"/>
          <w:sz w:val="44"/>
          <w:szCs w:val="44"/>
        </w:rPr>
        <w:t>12</w:t>
      </w: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b/>
          <w:color w:val="0033CC"/>
          <w:sz w:val="32"/>
          <w:szCs w:val="32"/>
          <w:lang w:val="uk-UA"/>
        </w:rPr>
      </w:pPr>
      <w:r w:rsidRPr="004503AC">
        <w:rPr>
          <w:rFonts w:ascii="Arial" w:hAnsi="Arial" w:cs="Arial"/>
          <w:b/>
          <w:color w:val="0033CC"/>
          <w:sz w:val="32"/>
          <w:szCs w:val="32"/>
          <w:lang w:val="uk-UA"/>
        </w:rPr>
        <w:t>за січень–</w:t>
      </w:r>
      <w:r>
        <w:rPr>
          <w:rFonts w:ascii="Arial" w:hAnsi="Arial" w:cs="Arial"/>
          <w:b/>
          <w:color w:val="0033CC"/>
          <w:sz w:val="32"/>
          <w:szCs w:val="32"/>
          <w:lang w:val="uk-UA"/>
        </w:rPr>
        <w:t>грудень</w:t>
      </w:r>
      <w:r w:rsidRPr="004503AC">
        <w:rPr>
          <w:rFonts w:ascii="Arial" w:hAnsi="Arial" w:cs="Arial"/>
          <w:b/>
          <w:color w:val="0033CC"/>
          <w:sz w:val="32"/>
          <w:szCs w:val="32"/>
          <w:lang w:val="uk-UA"/>
        </w:rPr>
        <w:t xml:space="preserve"> 2014 року</w:t>
      </w: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661DF0" w:rsidRPr="004503AC" w:rsidRDefault="00661DF0" w:rsidP="00661DF0">
      <w:pPr>
        <w:jc w:val="center"/>
        <w:rPr>
          <w:lang w:val="uk-UA"/>
        </w:rPr>
      </w:pPr>
      <w:r w:rsidRPr="004503AC">
        <w:rPr>
          <w:b/>
          <w:color w:val="0033CC"/>
          <w:sz w:val="36"/>
          <w:szCs w:val="36"/>
          <w:lang w:val="uk-UA"/>
        </w:rPr>
        <w:t>м.Київ</w:t>
      </w:r>
    </w:p>
    <w:p w:rsidR="00661DF0" w:rsidRPr="004503AC" w:rsidRDefault="00661DF0" w:rsidP="00661DF0">
      <w:pPr>
        <w:rPr>
          <w:b/>
          <w:lang w:val="uk-UA"/>
        </w:rPr>
      </w:pPr>
      <w:r w:rsidRPr="004503AC">
        <w:rPr>
          <w:b/>
          <w:lang w:val="uk-UA"/>
        </w:rPr>
        <w:lastRenderedPageBreak/>
        <w:t>Державна служба статистики України</w:t>
      </w:r>
    </w:p>
    <w:p w:rsidR="00661DF0" w:rsidRPr="004503AC" w:rsidRDefault="00661DF0" w:rsidP="00661DF0">
      <w:pPr>
        <w:rPr>
          <w:b/>
          <w:lang w:val="uk-UA"/>
        </w:rPr>
      </w:pPr>
      <w:r w:rsidRPr="004503AC">
        <w:rPr>
          <w:b/>
          <w:lang w:val="uk-UA"/>
        </w:rPr>
        <w:t>Головне управління статистики у м.Києві</w:t>
      </w:r>
    </w:p>
    <w:p w:rsidR="00661DF0" w:rsidRPr="004503AC" w:rsidRDefault="00661DF0" w:rsidP="00661DF0">
      <w:pPr>
        <w:jc w:val="center"/>
        <w:rPr>
          <w:b/>
          <w:lang w:val="uk-UA"/>
        </w:rPr>
      </w:pPr>
    </w:p>
    <w:p w:rsidR="00661DF0" w:rsidRPr="004503AC" w:rsidRDefault="00661DF0" w:rsidP="00661DF0">
      <w:pPr>
        <w:rPr>
          <w:lang w:val="uk-UA"/>
        </w:rPr>
      </w:pPr>
      <w:r w:rsidRPr="004503AC">
        <w:rPr>
          <w:lang w:val="uk-UA"/>
        </w:rPr>
        <w:t>вул. Тургенєвська,71</w:t>
      </w:r>
    </w:p>
    <w:p w:rsidR="00661DF0" w:rsidRPr="004503AC" w:rsidRDefault="00661DF0" w:rsidP="00661DF0">
      <w:pPr>
        <w:rPr>
          <w:lang w:val="uk-UA"/>
        </w:rPr>
      </w:pPr>
      <w:r w:rsidRPr="004503AC">
        <w:rPr>
          <w:lang w:val="uk-UA"/>
        </w:rPr>
        <w:t>тел. (044)486-89-24, факс (044)486-63-55</w:t>
      </w:r>
    </w:p>
    <w:p w:rsidR="00661DF0" w:rsidRPr="004503AC" w:rsidRDefault="00661DF0" w:rsidP="00661DF0">
      <w:pPr>
        <w:rPr>
          <w:lang w:val="uk-UA"/>
        </w:rPr>
      </w:pPr>
      <w:r w:rsidRPr="004503AC">
        <w:rPr>
          <w:lang w:val="uk-UA"/>
        </w:rPr>
        <w:t>електронна пошта: kievstat@kiev.ukrstat.gov.ua</w:t>
      </w:r>
    </w:p>
    <w:p w:rsidR="00661DF0" w:rsidRPr="004503AC" w:rsidRDefault="00661DF0" w:rsidP="00661DF0">
      <w:pPr>
        <w:rPr>
          <w:lang w:val="uk-UA"/>
        </w:rPr>
      </w:pPr>
      <w:r>
        <w:rPr>
          <w:lang w:val="uk-UA"/>
        </w:rPr>
        <w:t xml:space="preserve">веб-сайт: </w:t>
      </w:r>
      <w:r>
        <w:rPr>
          <w:lang w:val="en-US"/>
        </w:rPr>
        <w:t>www</w:t>
      </w:r>
      <w:r w:rsidRPr="004503AC">
        <w:rPr>
          <w:lang w:val="uk-UA"/>
        </w:rPr>
        <w:t>.kiev.ukrstat.gov.ua</w:t>
      </w:r>
    </w:p>
    <w:p w:rsidR="00661DF0" w:rsidRPr="004503AC" w:rsidRDefault="00661DF0" w:rsidP="00661DF0">
      <w:pPr>
        <w:rPr>
          <w:lang w:val="uk-UA"/>
        </w:rPr>
      </w:pPr>
    </w:p>
    <w:p w:rsidR="00661DF0" w:rsidRPr="004503AC" w:rsidRDefault="00661DF0" w:rsidP="00661DF0">
      <w:pPr>
        <w:rPr>
          <w:lang w:val="uk-UA"/>
        </w:rPr>
      </w:pPr>
    </w:p>
    <w:p w:rsidR="00661DF0" w:rsidRPr="004503AC" w:rsidRDefault="00661DF0" w:rsidP="00661DF0">
      <w:pPr>
        <w:rPr>
          <w:lang w:val="uk-UA"/>
        </w:rPr>
      </w:pPr>
      <w:r w:rsidRPr="004503AC">
        <w:rPr>
          <w:lang w:val="uk-UA"/>
        </w:rPr>
        <w:t>Відповідальний за випуск С.М. Батечко</w:t>
      </w:r>
    </w:p>
    <w:p w:rsidR="00661DF0" w:rsidRPr="004503AC" w:rsidRDefault="00661DF0" w:rsidP="00661DF0">
      <w:pPr>
        <w:rPr>
          <w:b/>
          <w:lang w:val="uk-UA"/>
        </w:rPr>
      </w:pPr>
    </w:p>
    <w:p w:rsidR="00661DF0" w:rsidRPr="004503AC" w:rsidRDefault="00661DF0" w:rsidP="00661DF0">
      <w:pPr>
        <w:rPr>
          <w:b/>
          <w:lang w:val="uk-UA"/>
        </w:rPr>
      </w:pPr>
    </w:p>
    <w:p w:rsidR="00661DF0" w:rsidRPr="004503AC" w:rsidRDefault="00661DF0" w:rsidP="00661DF0">
      <w:pPr>
        <w:pStyle w:val="5"/>
        <w:ind w:left="142"/>
        <w:rPr>
          <w:i w:val="0"/>
          <w:sz w:val="24"/>
          <w:szCs w:val="24"/>
          <w:lang w:val="uk-UA"/>
        </w:rPr>
      </w:pPr>
      <w:r w:rsidRPr="004503AC">
        <w:rPr>
          <w:i w:val="0"/>
          <w:caps/>
          <w:sz w:val="24"/>
          <w:szCs w:val="24"/>
          <w:lang w:val="uk-UA"/>
        </w:rPr>
        <w:t>скорочення</w:t>
      </w:r>
    </w:p>
    <w:p w:rsidR="00661DF0" w:rsidRPr="004503AC" w:rsidRDefault="00661DF0" w:rsidP="00661DF0">
      <w:pPr>
        <w:ind w:firstLine="709"/>
        <w:jc w:val="center"/>
        <w:rPr>
          <w:b/>
          <w:i/>
          <w:sz w:val="10"/>
          <w:lang w:val="uk-UA"/>
        </w:rPr>
      </w:pPr>
    </w:p>
    <w:tbl>
      <w:tblPr>
        <w:tblW w:w="9325" w:type="dxa"/>
        <w:tblInd w:w="-34" w:type="dxa"/>
        <w:tblLayout w:type="fixed"/>
        <w:tblLook w:val="0000"/>
      </w:tblPr>
      <w:tblGrid>
        <w:gridCol w:w="4678"/>
        <w:gridCol w:w="4647"/>
      </w:tblGrid>
      <w:tr w:rsidR="00661DF0" w:rsidRPr="004503AC" w:rsidTr="00683D70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в.п. – відсотковий пункт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г – грам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га – гектар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грн. – гривня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год. – година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дал – декалітр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дол.США – долар США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кВ – кіловольт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кВт – кіловат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кВт.год – кіловат-година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кг – кілограм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ккал – кілокалорія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км – кілометр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км</w:t>
            </w:r>
            <w:r w:rsidRPr="004503AC">
              <w:rPr>
                <w:sz w:val="20"/>
                <w:vertAlign w:val="superscript"/>
                <w:lang w:val="uk-UA"/>
              </w:rPr>
              <w:t>2</w:t>
            </w:r>
            <w:r w:rsidRPr="004503AC">
              <w:rPr>
                <w:lang w:val="uk-UA"/>
              </w:rPr>
              <w:t xml:space="preserve"> – квадратний кілометр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л – літр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люд.-год. – людино-година</w:t>
            </w:r>
          </w:p>
          <w:p w:rsidR="00661DF0" w:rsidRPr="004503AC" w:rsidRDefault="00661DF0" w:rsidP="00683D70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км/год – кілометр на годину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люд.-дні – людино-дні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ц – центнер</w:t>
            </w:r>
          </w:p>
        </w:tc>
        <w:tc>
          <w:tcPr>
            <w:tcW w:w="4647" w:type="dxa"/>
          </w:tcPr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шт. – штука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 – метр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</w:t>
            </w:r>
            <w:r w:rsidRPr="004503AC">
              <w:rPr>
                <w:sz w:val="20"/>
                <w:vertAlign w:val="superscript"/>
                <w:lang w:val="uk-UA"/>
              </w:rPr>
              <w:t>2</w:t>
            </w:r>
            <w:r w:rsidRPr="004503AC">
              <w:rPr>
                <w:vertAlign w:val="superscript"/>
                <w:lang w:val="uk-UA"/>
              </w:rPr>
              <w:t xml:space="preserve"> </w:t>
            </w:r>
            <w:r w:rsidRPr="004503AC">
              <w:rPr>
                <w:lang w:val="uk-UA"/>
              </w:rPr>
              <w:t>– квадратний метр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</w:t>
            </w:r>
            <w:r w:rsidRPr="004503AC">
              <w:rPr>
                <w:sz w:val="20"/>
                <w:vertAlign w:val="superscript"/>
                <w:lang w:val="uk-UA"/>
              </w:rPr>
              <w:t>3</w:t>
            </w:r>
            <w:r w:rsidRPr="004503AC">
              <w:rPr>
                <w:vertAlign w:val="superscript"/>
                <w:lang w:val="uk-UA"/>
              </w:rPr>
              <w:t xml:space="preserve"> </w:t>
            </w:r>
            <w:r w:rsidRPr="004503AC">
              <w:rPr>
                <w:lang w:val="uk-UA"/>
              </w:rPr>
              <w:t>– кубічний метр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млн. – мільйон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млрд. – мільярд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мм – міліметр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пас.км – пасажиро-кілометр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п.р. – поточний рік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р. – рік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рр. – роки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міс. – місяць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р.б. – разів більше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т – тонна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тис. – тисяча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ткм – тонно-кілометр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умов. – умовний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% – відсоток</w:t>
            </w:r>
          </w:p>
          <w:p w:rsidR="00661DF0" w:rsidRPr="004503AC" w:rsidRDefault="00661DF0" w:rsidP="00683D70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 xml:space="preserve">‰ </w:t>
            </w:r>
            <w:r w:rsidRPr="004503AC">
              <w:rPr>
                <w:kern w:val="144"/>
                <w:lang w:val="uk-UA"/>
              </w:rPr>
              <w:t xml:space="preserve">– </w:t>
            </w:r>
            <w:r w:rsidRPr="004503AC">
              <w:rPr>
                <w:lang w:val="uk-UA"/>
              </w:rPr>
              <w:t>промілле</w:t>
            </w:r>
          </w:p>
        </w:tc>
      </w:tr>
    </w:tbl>
    <w:p w:rsidR="00661DF0" w:rsidRPr="004503AC" w:rsidRDefault="00661DF0" w:rsidP="00661DF0">
      <w:pPr>
        <w:pStyle w:val="2"/>
        <w:ind w:firstLine="567"/>
        <w:jc w:val="center"/>
        <w:rPr>
          <w:b w:val="0"/>
          <w:caps/>
          <w:lang w:val="uk-UA"/>
        </w:rPr>
      </w:pPr>
    </w:p>
    <w:p w:rsidR="00661DF0" w:rsidRPr="004503AC" w:rsidRDefault="00661DF0" w:rsidP="00661DF0">
      <w:pPr>
        <w:rPr>
          <w:sz w:val="16"/>
          <w:szCs w:val="16"/>
          <w:lang w:val="uk-UA"/>
        </w:rPr>
      </w:pPr>
    </w:p>
    <w:p w:rsidR="00661DF0" w:rsidRPr="004503AC" w:rsidRDefault="00661DF0" w:rsidP="00661DF0">
      <w:pPr>
        <w:pStyle w:val="2"/>
        <w:ind w:firstLine="142"/>
        <w:rPr>
          <w:rFonts w:ascii="Times New Roman" w:hAnsi="Times New Roman" w:cs="Times New Roman"/>
          <w:i w:val="0"/>
          <w:caps/>
          <w:sz w:val="24"/>
          <w:szCs w:val="24"/>
          <w:lang w:val="uk-UA"/>
        </w:rPr>
      </w:pPr>
      <w:r w:rsidRPr="004503AC">
        <w:rPr>
          <w:rFonts w:ascii="Times New Roman" w:hAnsi="Times New Roman" w:cs="Times New Roman"/>
          <w:i w:val="0"/>
          <w:caps/>
          <w:sz w:val="24"/>
          <w:szCs w:val="24"/>
          <w:lang w:val="uk-UA"/>
        </w:rPr>
        <w:t>Умовні позначення</w:t>
      </w:r>
    </w:p>
    <w:tbl>
      <w:tblPr>
        <w:tblW w:w="9626" w:type="dxa"/>
        <w:tblInd w:w="-32" w:type="dxa"/>
        <w:tblLook w:val="01E0"/>
      </w:tblPr>
      <w:tblGrid>
        <w:gridCol w:w="2756"/>
        <w:gridCol w:w="6870"/>
      </w:tblGrid>
      <w:tr w:rsidR="00661DF0" w:rsidRPr="004503AC" w:rsidTr="00683D70">
        <w:tc>
          <w:tcPr>
            <w:tcW w:w="2756" w:type="dxa"/>
            <w:shd w:val="clear" w:color="auto" w:fill="auto"/>
          </w:tcPr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Тире (–)</w:t>
            </w: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крапки (...)</w:t>
            </w: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нуль (0; 0,0)</w:t>
            </w: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символ (х)</w:t>
            </w: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«з них», «у тому числі»</w:t>
            </w:r>
          </w:p>
        </w:tc>
        <w:tc>
          <w:tcPr>
            <w:tcW w:w="6870" w:type="dxa"/>
            <w:shd w:val="clear" w:color="auto" w:fill="auto"/>
          </w:tcPr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– явищ не було</w:t>
            </w: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– відомості відсутні</w:t>
            </w: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 xml:space="preserve">– явища відбулися, але у вимірах, менших за ті, </w:t>
            </w: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left="111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що можуть бути виражені використаними у</w:t>
            </w: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left="111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таблиці розрядами</w:t>
            </w: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 xml:space="preserve">– заповнення рубрики за характером побудови </w:t>
            </w: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таблиці не має сенсу</w:t>
            </w:r>
          </w:p>
          <w:p w:rsidR="00661DF0" w:rsidRPr="004503AC" w:rsidRDefault="00661DF0" w:rsidP="00683D70">
            <w:pPr>
              <w:pStyle w:val="a8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– наведено не всі доданки загальної суми</w:t>
            </w:r>
          </w:p>
        </w:tc>
      </w:tr>
    </w:tbl>
    <w:p w:rsidR="00661DF0" w:rsidRPr="004503AC" w:rsidRDefault="00661DF0" w:rsidP="00661DF0">
      <w:pPr>
        <w:rPr>
          <w:sz w:val="16"/>
          <w:szCs w:val="16"/>
          <w:lang w:val="uk-UA"/>
        </w:rPr>
      </w:pPr>
    </w:p>
    <w:p w:rsidR="00661DF0" w:rsidRPr="004503AC" w:rsidRDefault="00661DF0" w:rsidP="00661DF0">
      <w:pPr>
        <w:jc w:val="center"/>
        <w:rPr>
          <w:sz w:val="8"/>
          <w:lang w:val="uk-UA"/>
        </w:rPr>
      </w:pPr>
    </w:p>
    <w:p w:rsidR="00661DF0" w:rsidRPr="004503AC" w:rsidRDefault="00661DF0" w:rsidP="00661DF0">
      <w:pPr>
        <w:spacing w:line="240" w:lineRule="atLeast"/>
        <w:ind w:right="70"/>
        <w:jc w:val="both"/>
        <w:rPr>
          <w:lang w:val="uk-UA"/>
        </w:rPr>
      </w:pPr>
      <w:r w:rsidRPr="004503AC">
        <w:rPr>
          <w:lang w:val="uk-UA"/>
        </w:rPr>
        <w:t>В окремих випадках незначне відхилення між підсумками та сумою складових поя</w:t>
      </w:r>
      <w:r w:rsidRPr="004503AC">
        <w:rPr>
          <w:lang w:val="uk-UA"/>
        </w:rPr>
        <w:t>с</w:t>
      </w:r>
      <w:r w:rsidRPr="004503AC">
        <w:rPr>
          <w:lang w:val="uk-UA"/>
        </w:rPr>
        <w:t>нюється округленням даних</w:t>
      </w:r>
    </w:p>
    <w:p w:rsidR="00661DF0" w:rsidRPr="004503AC" w:rsidRDefault="00661DF0" w:rsidP="00661DF0">
      <w:pPr>
        <w:pStyle w:val="33"/>
        <w:tabs>
          <w:tab w:val="left" w:pos="1800"/>
        </w:tabs>
        <w:rPr>
          <w:b/>
          <w:bCs/>
          <w:sz w:val="20"/>
          <w:szCs w:val="20"/>
          <w:lang w:val="uk-UA"/>
        </w:rPr>
      </w:pPr>
    </w:p>
    <w:p w:rsidR="00661DF0" w:rsidRPr="004503AC" w:rsidRDefault="00661DF0" w:rsidP="00661DF0">
      <w:pPr>
        <w:autoSpaceDE w:val="0"/>
        <w:autoSpaceDN w:val="0"/>
        <w:jc w:val="center"/>
        <w:rPr>
          <w:sz w:val="16"/>
          <w:szCs w:val="16"/>
          <w:lang w:val="uk-UA"/>
        </w:rPr>
      </w:pPr>
    </w:p>
    <w:p w:rsidR="00661DF0" w:rsidRPr="004503AC" w:rsidRDefault="00661DF0" w:rsidP="00661DF0">
      <w:pPr>
        <w:tabs>
          <w:tab w:val="left" w:pos="1800"/>
        </w:tabs>
        <w:jc w:val="right"/>
        <w:rPr>
          <w:lang w:val="uk-UA"/>
        </w:rPr>
      </w:pPr>
      <w:r w:rsidRPr="004503AC">
        <w:rPr>
          <w:lang w:val="uk-UA"/>
        </w:rPr>
        <w:t>© Головне управління статистики у м.Києві, 201</w:t>
      </w:r>
      <w:r>
        <w:rPr>
          <w:lang w:val="uk-UA"/>
        </w:rPr>
        <w:t>5</w:t>
      </w:r>
    </w:p>
    <w:p w:rsidR="00661DF0" w:rsidRPr="004503AC" w:rsidRDefault="00661DF0" w:rsidP="00661DF0">
      <w:pPr>
        <w:tabs>
          <w:tab w:val="left" w:pos="1800"/>
        </w:tabs>
        <w:jc w:val="right"/>
        <w:rPr>
          <w:lang w:val="uk-UA"/>
        </w:rPr>
      </w:pPr>
      <w:r w:rsidRPr="004503AC">
        <w:rPr>
          <w:lang w:val="uk-UA"/>
        </w:rPr>
        <w:t>Некомерційне тиражування та поширення дозволяється з посиланням на джерело</w:t>
      </w:r>
    </w:p>
    <w:p w:rsidR="00661DF0" w:rsidRPr="004503AC" w:rsidRDefault="00661DF0" w:rsidP="00661DF0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  <w:r w:rsidRPr="004503AC">
        <w:rPr>
          <w:b/>
          <w:sz w:val="28"/>
          <w:szCs w:val="28"/>
          <w:u w:val="single"/>
          <w:lang w:val="uk-UA"/>
        </w:rPr>
        <w:lastRenderedPageBreak/>
        <w:t>СТАТИСТИКА БУДІВЕЛЬНОЇ ДІЯЛЬНОСТІ</w:t>
      </w:r>
    </w:p>
    <w:p w:rsidR="00661DF0" w:rsidRDefault="00661DF0" w:rsidP="00661DF0">
      <w:pPr>
        <w:pStyle w:val="210"/>
        <w:ind w:firstLine="0"/>
        <w:rPr>
          <w:b/>
          <w:bCs/>
          <w:szCs w:val="28"/>
        </w:rPr>
      </w:pPr>
    </w:p>
    <w:p w:rsidR="00661DF0" w:rsidRDefault="00661DF0" w:rsidP="00661DF0">
      <w:pPr>
        <w:pStyle w:val="21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Огляд будівельної діяльності</w:t>
      </w:r>
    </w:p>
    <w:p w:rsidR="00661DF0" w:rsidRDefault="00661DF0" w:rsidP="00661DF0">
      <w:pPr>
        <w:pStyle w:val="21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підприємств та організацій м.Києва</w:t>
      </w:r>
    </w:p>
    <w:p w:rsidR="00661DF0" w:rsidRDefault="00661DF0" w:rsidP="00661DF0">
      <w:pPr>
        <w:pStyle w:val="21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січень–листопад 2014 року</w:t>
      </w:r>
    </w:p>
    <w:p w:rsidR="00661DF0" w:rsidRDefault="00661DF0" w:rsidP="00661DF0">
      <w:pPr>
        <w:pStyle w:val="a8"/>
        <w:ind w:firstLine="709"/>
        <w:jc w:val="center"/>
        <w:rPr>
          <w:szCs w:val="28"/>
          <w:lang w:val="uk-UA"/>
        </w:rPr>
      </w:pPr>
    </w:p>
    <w:p w:rsidR="00661DF0" w:rsidRPr="00B309F3" w:rsidRDefault="00661DF0" w:rsidP="00661DF0">
      <w:pPr>
        <w:pStyle w:val="a8"/>
        <w:tabs>
          <w:tab w:val="left" w:pos="82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B309F3">
        <w:rPr>
          <w:sz w:val="28"/>
          <w:szCs w:val="28"/>
          <w:lang w:val="uk-UA"/>
        </w:rPr>
        <w:t xml:space="preserve">У січні–листопаді 2014р. підприємствами м.Києва виконано будівельних робіт на суму 9690,3 млн.грн. Індекс будівельної продукції у січні–листопаді п.р. порівняно з відповідним періодом 2013р. становив 81,9%. </w:t>
      </w:r>
    </w:p>
    <w:p w:rsidR="00661DF0" w:rsidRPr="00B309F3" w:rsidRDefault="00661DF0" w:rsidP="00661DF0">
      <w:pPr>
        <w:pStyle w:val="a8"/>
        <w:spacing w:after="0"/>
        <w:ind w:firstLine="709"/>
        <w:jc w:val="both"/>
        <w:rPr>
          <w:sz w:val="28"/>
          <w:szCs w:val="28"/>
          <w:lang w:val="uk-UA"/>
        </w:rPr>
      </w:pPr>
      <w:r w:rsidRPr="00B309F3">
        <w:rPr>
          <w:sz w:val="28"/>
          <w:szCs w:val="28"/>
          <w:lang w:val="uk-UA"/>
        </w:rPr>
        <w:t xml:space="preserve">Індекс будівельної продукції у січні–листопаді 2014р. проти </w:t>
      </w:r>
      <w:r w:rsidRPr="00B309F3">
        <w:rPr>
          <w:sz w:val="28"/>
          <w:szCs w:val="28"/>
          <w:lang w:val="uk-UA"/>
        </w:rPr>
        <w:br/>
        <w:t>січня–листопада 2013р. з будівництва житлових будівель становив 99,4%, нежитлових будівель – 68,1%, інженерних споруд – 80,1%.</w:t>
      </w:r>
    </w:p>
    <w:p w:rsidR="00661DF0" w:rsidRDefault="00661DF0" w:rsidP="00661DF0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Найбільший обсяг будівельних робіт виконано підприємствами та організаціями Святошинського району – 1688,7 млн.грн. або 17,4% від загального обсягу в цілому по місту. Підприємствами Печерського району виконано обсяг робіт на суму 1491,0 млн.грн. або 15,4%,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uk-UA"/>
        </w:rPr>
        <w:t xml:space="preserve">Шевченківського – 1340,1 млн.грн. або 13,8% та Дарницького –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uk-UA"/>
        </w:rPr>
        <w:t>1201,1 млн.грн. або 12,4%. Найменший обсяг будівельних робіт виконано підприємствами Деснянського і Подільського районів.</w:t>
      </w:r>
    </w:p>
    <w:p w:rsidR="00661DF0" w:rsidRPr="00B309F3" w:rsidRDefault="00661DF0" w:rsidP="00661DF0">
      <w:pPr>
        <w:jc w:val="center"/>
        <w:rPr>
          <w:b/>
          <w:sz w:val="28"/>
          <w:szCs w:val="28"/>
        </w:rPr>
      </w:pPr>
    </w:p>
    <w:p w:rsidR="00661DF0" w:rsidRDefault="00661DF0" w:rsidP="00661D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Обсяги виконаних будівельних робіт </w:t>
      </w:r>
      <w:r>
        <w:rPr>
          <w:b/>
          <w:sz w:val="28"/>
          <w:szCs w:val="28"/>
        </w:rPr>
        <w:t>за</w:t>
      </w:r>
      <w:r>
        <w:rPr>
          <w:b/>
          <w:sz w:val="28"/>
          <w:szCs w:val="28"/>
          <w:lang w:val="uk-UA"/>
        </w:rPr>
        <w:t xml:space="preserve"> районами</w:t>
      </w:r>
    </w:p>
    <w:p w:rsidR="00661DF0" w:rsidRDefault="00661DF0" w:rsidP="00661D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січень–листопад 2014 року</w:t>
      </w:r>
    </w:p>
    <w:p w:rsidR="00661DF0" w:rsidRDefault="00661DF0" w:rsidP="00661DF0">
      <w:pPr>
        <w:jc w:val="center"/>
        <w:rPr>
          <w:b/>
          <w:lang w:val="en-US"/>
        </w:rPr>
      </w:pPr>
    </w:p>
    <w:tbl>
      <w:tblPr>
        <w:tblW w:w="0" w:type="auto"/>
        <w:tblLayout w:type="fixed"/>
        <w:tblLook w:val="0000"/>
      </w:tblPr>
      <w:tblGrid>
        <w:gridCol w:w="3493"/>
        <w:gridCol w:w="2871"/>
        <w:gridCol w:w="2922"/>
      </w:tblGrid>
      <w:tr w:rsidR="00661DF0" w:rsidTr="00683D70">
        <w:tc>
          <w:tcPr>
            <w:tcW w:w="34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61DF0" w:rsidRDefault="00661DF0" w:rsidP="00683D70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F0" w:rsidRDefault="00661DF0" w:rsidP="00683D70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будівельних робіт</w:t>
            </w:r>
          </w:p>
        </w:tc>
      </w:tr>
      <w:tr w:rsidR="00661DF0" w:rsidTr="00683D70">
        <w:tc>
          <w:tcPr>
            <w:tcW w:w="349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61DF0" w:rsidRDefault="00661DF0" w:rsidP="00683D70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F0" w:rsidRDefault="00661DF0" w:rsidP="00683D70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F0" w:rsidRDefault="00661DF0" w:rsidP="00683D70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% до загального обсягу</w:t>
            </w: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2871" w:type="dxa"/>
          </w:tcPr>
          <w:p w:rsidR="00661DF0" w:rsidRDefault="00661DF0" w:rsidP="00683D7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922" w:type="dxa"/>
          </w:tcPr>
          <w:p w:rsidR="00661DF0" w:rsidRDefault="00661DF0" w:rsidP="00683D70">
            <w:pPr>
              <w:snapToGrid w:val="0"/>
              <w:jc w:val="center"/>
              <w:rPr>
                <w:lang w:val="uk-UA"/>
              </w:rPr>
            </w:pP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м.Київ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9690343</w:t>
            </w: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100,0</w:t>
            </w: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ind w:left="142"/>
              <w:rPr>
                <w:lang w:val="uk-UA"/>
              </w:rPr>
            </w:pPr>
            <w:r>
              <w:rPr>
                <w:lang w:val="uk-UA"/>
              </w:rPr>
              <w:t>райони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ind w:left="142"/>
              <w:rPr>
                <w:lang w:val="uk-UA"/>
              </w:rPr>
            </w:pPr>
            <w:r>
              <w:rPr>
                <w:lang w:val="uk-UA"/>
              </w:rPr>
              <w:t>Голосіївський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999867</w:t>
            </w: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10,3</w:t>
            </w: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ind w:left="142"/>
              <w:rPr>
                <w:lang w:val="uk-UA"/>
              </w:rPr>
            </w:pPr>
            <w:r>
              <w:rPr>
                <w:lang w:val="uk-UA"/>
              </w:rPr>
              <w:t>Дарницький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1201145</w:t>
            </w: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12,4</w:t>
            </w: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ind w:left="142"/>
              <w:rPr>
                <w:lang w:val="uk-UA"/>
              </w:rPr>
            </w:pPr>
            <w:r>
              <w:rPr>
                <w:lang w:val="uk-UA"/>
              </w:rPr>
              <w:t>Деснянський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238881</w:t>
            </w: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ind w:left="142"/>
              <w:rPr>
                <w:lang w:val="uk-UA"/>
              </w:rPr>
            </w:pPr>
            <w:r>
              <w:rPr>
                <w:lang w:val="uk-UA"/>
              </w:rPr>
              <w:t>Дніпровський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980060</w:t>
            </w: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10,1</w:t>
            </w: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ind w:left="142"/>
              <w:rPr>
                <w:lang w:val="uk-UA"/>
              </w:rPr>
            </w:pPr>
            <w:r>
              <w:rPr>
                <w:lang w:val="uk-UA"/>
              </w:rPr>
              <w:t>Оболонський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1043792</w:t>
            </w: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10,8</w:t>
            </w: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ind w:left="142"/>
              <w:rPr>
                <w:lang w:val="uk-UA"/>
              </w:rPr>
            </w:pPr>
            <w:r>
              <w:rPr>
                <w:lang w:val="uk-UA"/>
              </w:rPr>
              <w:t>Печерський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1491000</w:t>
            </w: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15,4</w:t>
            </w: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ind w:left="142"/>
              <w:rPr>
                <w:lang w:val="uk-UA"/>
              </w:rPr>
            </w:pPr>
            <w:r>
              <w:rPr>
                <w:lang w:val="uk-UA"/>
              </w:rPr>
              <w:t>Подільський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204474</w:t>
            </w: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ind w:left="142"/>
              <w:rPr>
                <w:lang w:val="uk-UA"/>
              </w:rPr>
            </w:pPr>
            <w:r>
              <w:rPr>
                <w:lang w:val="uk-UA"/>
              </w:rPr>
              <w:t>Святошинський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1688656</w:t>
            </w: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17,4</w:t>
            </w:r>
          </w:p>
        </w:tc>
      </w:tr>
      <w:tr w:rsidR="00661DF0" w:rsidTr="00683D70">
        <w:tc>
          <w:tcPr>
            <w:tcW w:w="3493" w:type="dxa"/>
            <w:vAlign w:val="bottom"/>
          </w:tcPr>
          <w:p w:rsidR="00661DF0" w:rsidRDefault="00661DF0" w:rsidP="00683D70">
            <w:pPr>
              <w:snapToGrid w:val="0"/>
              <w:ind w:left="142"/>
              <w:rPr>
                <w:lang w:val="uk-UA"/>
              </w:rPr>
            </w:pPr>
            <w:r>
              <w:rPr>
                <w:lang w:val="uk-UA"/>
              </w:rPr>
              <w:t>Солом’янський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502348</w:t>
            </w: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5,2</w:t>
            </w:r>
          </w:p>
        </w:tc>
      </w:tr>
      <w:tr w:rsidR="00661DF0" w:rsidTr="00683D70">
        <w:tc>
          <w:tcPr>
            <w:tcW w:w="3493" w:type="dxa"/>
          </w:tcPr>
          <w:p w:rsidR="00661DF0" w:rsidRDefault="00661DF0" w:rsidP="00683D70">
            <w:pPr>
              <w:snapToGrid w:val="0"/>
              <w:ind w:left="142"/>
              <w:rPr>
                <w:lang w:val="uk-UA"/>
              </w:rPr>
            </w:pPr>
            <w:r>
              <w:rPr>
                <w:lang w:val="uk-UA"/>
              </w:rPr>
              <w:t>Шевченківський</w:t>
            </w:r>
          </w:p>
        </w:tc>
        <w:tc>
          <w:tcPr>
            <w:tcW w:w="2871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1340120</w:t>
            </w:r>
          </w:p>
        </w:tc>
        <w:tc>
          <w:tcPr>
            <w:tcW w:w="2922" w:type="dxa"/>
            <w:vAlign w:val="bottom"/>
          </w:tcPr>
          <w:p w:rsidR="00661DF0" w:rsidRDefault="00661DF0" w:rsidP="00683D70">
            <w:pPr>
              <w:snapToGrid w:val="0"/>
              <w:jc w:val="right"/>
              <w:rPr>
                <w:lang w:val="uk-UA"/>
              </w:rPr>
            </w:pPr>
            <w:r>
              <w:rPr>
                <w:lang w:val="uk-UA"/>
              </w:rPr>
              <w:t>13,8</w:t>
            </w:r>
          </w:p>
        </w:tc>
      </w:tr>
    </w:tbl>
    <w:p w:rsidR="00661DF0" w:rsidRDefault="00661DF0" w:rsidP="00661DF0">
      <w:pPr>
        <w:pStyle w:val="21"/>
        <w:spacing w:line="240" w:lineRule="auto"/>
        <w:ind w:left="0"/>
        <w:jc w:val="center"/>
        <w:rPr>
          <w:b/>
          <w:bCs/>
          <w:sz w:val="28"/>
          <w:szCs w:val="28"/>
          <w:lang w:val="uk-UA"/>
        </w:rPr>
      </w:pPr>
    </w:p>
    <w:p w:rsidR="00661DF0" w:rsidRPr="004503AC" w:rsidRDefault="00661DF0" w:rsidP="00661DF0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br w:type="page"/>
      </w:r>
      <w:r w:rsidRPr="004503AC">
        <w:rPr>
          <w:b/>
          <w:sz w:val="28"/>
          <w:szCs w:val="28"/>
          <w:u w:val="single"/>
          <w:lang w:val="uk-UA"/>
        </w:rPr>
        <w:lastRenderedPageBreak/>
        <w:t>СТАТИСТИКА НЕФІНАНСОВИХ ПОСЛУГ</w:t>
      </w:r>
    </w:p>
    <w:p w:rsidR="00661DF0" w:rsidRPr="003B5799" w:rsidRDefault="00661DF0" w:rsidP="00661DF0">
      <w:pPr>
        <w:pStyle w:val="3"/>
        <w:spacing w:before="0"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61DF0" w:rsidRPr="008F3567" w:rsidRDefault="00661DF0" w:rsidP="00661DF0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F3567">
        <w:rPr>
          <w:rFonts w:ascii="Times New Roman" w:hAnsi="Times New Roman" w:cs="Times New Roman"/>
          <w:sz w:val="28"/>
          <w:szCs w:val="28"/>
        </w:rPr>
        <w:t>Д</w:t>
      </w:r>
      <w:r w:rsidRPr="008F356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F3567">
        <w:rPr>
          <w:rFonts w:ascii="Times New Roman" w:hAnsi="Times New Roman" w:cs="Times New Roman"/>
          <w:sz w:val="28"/>
          <w:szCs w:val="28"/>
        </w:rPr>
        <w:t>яльність підприємств сфери послуг</w:t>
      </w:r>
    </w:p>
    <w:p w:rsidR="00661DF0" w:rsidRPr="004F2689" w:rsidRDefault="00661DF0" w:rsidP="00661DF0">
      <w:pPr>
        <w:jc w:val="both"/>
        <w:rPr>
          <w:b/>
          <w:sz w:val="16"/>
          <w:szCs w:val="16"/>
          <w:lang w:val="uk-UA"/>
        </w:rPr>
      </w:pPr>
    </w:p>
    <w:p w:rsidR="00661DF0" w:rsidRPr="00D05153" w:rsidRDefault="00661DF0" w:rsidP="00661DF0">
      <w:pPr>
        <w:pStyle w:val="a8"/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6A0E">
        <w:rPr>
          <w:sz w:val="28"/>
          <w:szCs w:val="28"/>
        </w:rPr>
        <w:t>За січень–</w:t>
      </w:r>
      <w:r>
        <w:rPr>
          <w:sz w:val="28"/>
          <w:szCs w:val="28"/>
        </w:rPr>
        <w:t>листопад</w:t>
      </w:r>
      <w:r w:rsidRPr="00066A0E">
        <w:rPr>
          <w:sz w:val="28"/>
          <w:szCs w:val="28"/>
        </w:rPr>
        <w:t xml:space="preserve"> 2014р. підприємствами сфери послуг усім </w:t>
      </w:r>
      <w:r w:rsidRPr="00D05153">
        <w:rPr>
          <w:sz w:val="28"/>
          <w:szCs w:val="28"/>
        </w:rPr>
        <w:t xml:space="preserve">споживачам надано різних видів послуг на суму </w:t>
      </w:r>
      <w:r>
        <w:rPr>
          <w:sz w:val="28"/>
          <w:szCs w:val="28"/>
        </w:rPr>
        <w:t>113699,2</w:t>
      </w:r>
      <w:r w:rsidRPr="00D05153">
        <w:rPr>
          <w:sz w:val="28"/>
          <w:szCs w:val="28"/>
        </w:rPr>
        <w:t xml:space="preserve"> млн.грн.</w:t>
      </w:r>
    </w:p>
    <w:p w:rsidR="00661DF0" w:rsidRPr="00680FB3" w:rsidRDefault="00661DF0" w:rsidP="00661DF0">
      <w:pPr>
        <w:ind w:firstLine="709"/>
        <w:jc w:val="both"/>
        <w:rPr>
          <w:sz w:val="28"/>
          <w:szCs w:val="28"/>
          <w:lang w:val="uk-UA"/>
        </w:rPr>
      </w:pPr>
      <w:r w:rsidRPr="00664C0B">
        <w:rPr>
          <w:sz w:val="28"/>
          <w:szCs w:val="28"/>
          <w:lang w:val="uk-UA"/>
        </w:rPr>
        <w:t>У середньому одним підприємством сфери послуг за січень–</w:t>
      </w:r>
      <w:r>
        <w:rPr>
          <w:sz w:val="28"/>
          <w:szCs w:val="28"/>
          <w:lang w:val="uk-UA"/>
        </w:rPr>
        <w:t>листопад</w:t>
      </w:r>
      <w:r w:rsidRPr="00664C0B">
        <w:rPr>
          <w:sz w:val="28"/>
          <w:szCs w:val="28"/>
          <w:lang w:val="uk-UA"/>
        </w:rPr>
        <w:t xml:space="preserve"> 2014р. було реалізовано послуг на </w:t>
      </w:r>
      <w:r>
        <w:rPr>
          <w:sz w:val="28"/>
          <w:szCs w:val="28"/>
        </w:rPr>
        <w:t>18128</w:t>
      </w:r>
      <w:r>
        <w:rPr>
          <w:sz w:val="28"/>
          <w:szCs w:val="28"/>
          <w:lang w:val="uk-UA"/>
        </w:rPr>
        <w:t>,1</w:t>
      </w:r>
      <w:r w:rsidRPr="00664C0B">
        <w:rPr>
          <w:sz w:val="28"/>
          <w:szCs w:val="28"/>
          <w:lang w:val="uk-UA"/>
        </w:rPr>
        <w:t xml:space="preserve"> тис.грн. Найбільшим цей</w:t>
      </w:r>
      <w:r w:rsidRPr="00680FB3">
        <w:rPr>
          <w:sz w:val="28"/>
          <w:szCs w:val="28"/>
          <w:lang w:val="uk-UA"/>
        </w:rPr>
        <w:t xml:space="preserve"> показник був у Печерському</w:t>
      </w:r>
      <w:r>
        <w:rPr>
          <w:sz w:val="28"/>
          <w:szCs w:val="28"/>
          <w:lang w:val="uk-UA"/>
        </w:rPr>
        <w:t xml:space="preserve">, Шевченківському, </w:t>
      </w:r>
      <w:r w:rsidRPr="00663539">
        <w:rPr>
          <w:spacing w:val="-6"/>
          <w:sz w:val="28"/>
          <w:szCs w:val="28"/>
          <w:lang w:val="uk-UA"/>
        </w:rPr>
        <w:t xml:space="preserve">Подільському, найменшим – </w:t>
      </w:r>
      <w:r w:rsidRPr="00680FB3">
        <w:rPr>
          <w:sz w:val="28"/>
          <w:szCs w:val="28"/>
          <w:lang w:val="uk-UA"/>
        </w:rPr>
        <w:t>у Святошинському та Дарницькому районах міста.</w:t>
      </w:r>
    </w:p>
    <w:p w:rsidR="00661DF0" w:rsidRPr="00655E6D" w:rsidRDefault="00661DF0" w:rsidP="00661DF0">
      <w:pPr>
        <w:ind w:firstLine="567"/>
        <w:jc w:val="both"/>
        <w:rPr>
          <w:i/>
          <w:sz w:val="28"/>
          <w:szCs w:val="28"/>
          <w:lang w:val="uk-UA"/>
        </w:rPr>
      </w:pPr>
      <w:r w:rsidRPr="00762AED">
        <w:rPr>
          <w:sz w:val="28"/>
          <w:szCs w:val="28"/>
          <w:lang w:val="uk-UA"/>
        </w:rPr>
        <w:t>Майже третину (29,1%) загального обсягу послуг складали послуги інформації та телекомунікацій; 21,1% – транспорту, складського господарства, пошти та кур</w:t>
      </w:r>
      <w:r w:rsidRPr="00762AED">
        <w:rPr>
          <w:sz w:val="28"/>
          <w:szCs w:val="28"/>
        </w:rPr>
        <w:t>’</w:t>
      </w:r>
      <w:r w:rsidRPr="00762AED">
        <w:rPr>
          <w:sz w:val="28"/>
          <w:szCs w:val="28"/>
          <w:lang w:val="uk-UA"/>
        </w:rPr>
        <w:t>єрської служби; 16,8% – послуги професійної, наукової та технічної діяльності</w:t>
      </w:r>
      <w:r w:rsidRPr="00655E6D">
        <w:rPr>
          <w:i/>
          <w:sz w:val="28"/>
          <w:szCs w:val="28"/>
          <w:lang w:val="uk-UA"/>
        </w:rPr>
        <w:t>.</w:t>
      </w:r>
    </w:p>
    <w:p w:rsidR="00661DF0" w:rsidRPr="00680FB3" w:rsidRDefault="00661DF0" w:rsidP="00661DF0">
      <w:pPr>
        <w:pStyle w:val="a6"/>
        <w:spacing w:after="0"/>
        <w:ind w:left="28" w:firstLine="560"/>
        <w:jc w:val="both"/>
        <w:rPr>
          <w:sz w:val="28"/>
          <w:szCs w:val="28"/>
          <w:lang w:val="uk-UA"/>
        </w:rPr>
      </w:pPr>
      <w:r w:rsidRPr="00664C0B">
        <w:rPr>
          <w:sz w:val="28"/>
          <w:szCs w:val="28"/>
        </w:rPr>
        <w:t xml:space="preserve">Частка послуг, реалізованих населенню, </w:t>
      </w:r>
      <w:r w:rsidRPr="00664C0B">
        <w:rPr>
          <w:sz w:val="28"/>
          <w:szCs w:val="28"/>
          <w:lang w:val="uk-UA"/>
        </w:rPr>
        <w:t xml:space="preserve"> по м.Києву </w:t>
      </w:r>
      <w:r w:rsidRPr="00664C0B">
        <w:rPr>
          <w:sz w:val="28"/>
          <w:szCs w:val="28"/>
        </w:rPr>
        <w:t>за січень</w:t>
      </w:r>
      <w:r w:rsidRPr="00680FB3">
        <w:rPr>
          <w:sz w:val="28"/>
          <w:szCs w:val="28"/>
        </w:rPr>
        <w:t>–</w:t>
      </w:r>
      <w:r>
        <w:rPr>
          <w:sz w:val="28"/>
          <w:szCs w:val="28"/>
        </w:rPr>
        <w:t>листопад</w:t>
      </w:r>
      <w:r w:rsidRPr="00680FB3">
        <w:rPr>
          <w:sz w:val="28"/>
          <w:szCs w:val="28"/>
          <w:lang w:val="uk-UA"/>
        </w:rPr>
        <w:t xml:space="preserve"> </w:t>
      </w:r>
      <w:r w:rsidRPr="00680FB3">
        <w:rPr>
          <w:sz w:val="28"/>
          <w:szCs w:val="28"/>
        </w:rPr>
        <w:t xml:space="preserve">2014р. становила </w:t>
      </w:r>
      <w:r>
        <w:rPr>
          <w:sz w:val="28"/>
          <w:szCs w:val="28"/>
          <w:lang w:val="uk-UA"/>
        </w:rPr>
        <w:t>33,3</w:t>
      </w:r>
      <w:r w:rsidRPr="00680FB3">
        <w:rPr>
          <w:sz w:val="28"/>
          <w:szCs w:val="28"/>
          <w:lang w:val="uk-UA"/>
        </w:rPr>
        <w:t xml:space="preserve"> </w:t>
      </w:r>
      <w:r w:rsidRPr="00680FB3">
        <w:rPr>
          <w:sz w:val="28"/>
          <w:szCs w:val="28"/>
        </w:rPr>
        <w:t>% від загального обсягу реалізованих послуг.</w:t>
      </w:r>
    </w:p>
    <w:p w:rsidR="00661DF0" w:rsidRPr="00ED084E" w:rsidRDefault="00661DF0" w:rsidP="00661DF0">
      <w:pPr>
        <w:pStyle w:val="a6"/>
        <w:spacing w:after="0"/>
        <w:ind w:left="0" w:firstLine="601"/>
        <w:jc w:val="both"/>
        <w:rPr>
          <w:sz w:val="28"/>
          <w:szCs w:val="28"/>
          <w:lang w:val="uk-UA"/>
        </w:rPr>
      </w:pPr>
      <w:r w:rsidRPr="00ED084E">
        <w:rPr>
          <w:sz w:val="28"/>
          <w:szCs w:val="28"/>
          <w:lang w:val="uk-UA"/>
        </w:rPr>
        <w:t xml:space="preserve">Найбільшим попитом у населення протягом січня–листопада 2014р. користувалися, переважно, послуги мистецтва, спорту, </w:t>
      </w:r>
      <w:r w:rsidRPr="00663539">
        <w:rPr>
          <w:spacing w:val="4"/>
          <w:sz w:val="28"/>
          <w:szCs w:val="28"/>
          <w:lang w:val="uk-UA"/>
        </w:rPr>
        <w:t>розваг та відпочинку –</w:t>
      </w:r>
      <w:r w:rsidRPr="00ED084E">
        <w:rPr>
          <w:sz w:val="28"/>
          <w:szCs w:val="28"/>
          <w:lang w:val="uk-UA"/>
        </w:rPr>
        <w:t xml:space="preserve"> 98,0% (від загального обсягу з даного виду послуг); охорони здоров’я та надання соціальної</w:t>
      </w:r>
      <w:r>
        <w:rPr>
          <w:sz w:val="28"/>
          <w:szCs w:val="28"/>
          <w:lang w:val="uk-UA"/>
        </w:rPr>
        <w:t xml:space="preserve"> допомоги – 88,4%; тимчасового </w:t>
      </w:r>
      <w:r w:rsidRPr="00ED084E">
        <w:rPr>
          <w:sz w:val="28"/>
          <w:szCs w:val="28"/>
          <w:lang w:val="uk-UA"/>
        </w:rPr>
        <w:t>розміщування й організації харчування – 87,1%, освіти – 81,0%.</w:t>
      </w:r>
    </w:p>
    <w:p w:rsidR="00661DF0" w:rsidRPr="004F2689" w:rsidRDefault="00661DF0" w:rsidP="00661DF0">
      <w:pPr>
        <w:jc w:val="both"/>
        <w:rPr>
          <w:sz w:val="16"/>
          <w:szCs w:val="16"/>
          <w:lang w:val="uk-UA"/>
        </w:rPr>
      </w:pPr>
    </w:p>
    <w:p w:rsidR="00661DF0" w:rsidRPr="00AE6323" w:rsidRDefault="00661DF0" w:rsidP="00661DF0">
      <w:pPr>
        <w:pStyle w:val="aa"/>
        <w:rPr>
          <w:b/>
          <w:vertAlign w:val="superscript"/>
        </w:rPr>
      </w:pPr>
      <w:r>
        <w:rPr>
          <w:b/>
        </w:rPr>
        <w:t>Обсяг реалізованих послуг за районами</w:t>
      </w:r>
    </w:p>
    <w:p w:rsidR="00661DF0" w:rsidRDefault="00661DF0" w:rsidP="00661DF0">
      <w:pPr>
        <w:pStyle w:val="aa"/>
        <w:jc w:val="right"/>
        <w:rPr>
          <w:i/>
          <w:sz w:val="22"/>
          <w:szCs w:val="22"/>
        </w:rPr>
      </w:pPr>
    </w:p>
    <w:p w:rsidR="00661DF0" w:rsidRPr="00AE6323" w:rsidRDefault="00661DF0" w:rsidP="00661DF0">
      <w:pPr>
        <w:pStyle w:val="aa"/>
        <w:ind w:right="-171"/>
        <w:jc w:val="right"/>
        <w:rPr>
          <w:i/>
          <w:sz w:val="22"/>
          <w:szCs w:val="22"/>
        </w:rPr>
      </w:pPr>
      <w:r w:rsidRPr="00AE6323">
        <w:rPr>
          <w:i/>
          <w:sz w:val="22"/>
          <w:szCs w:val="22"/>
        </w:rPr>
        <w:t>(у ринкових цінах</w:t>
      </w:r>
      <w:r>
        <w:rPr>
          <w:i/>
          <w:sz w:val="22"/>
          <w:szCs w:val="22"/>
          <w:vertAlign w:val="superscript"/>
        </w:rPr>
        <w:t>1</w:t>
      </w:r>
      <w:r w:rsidRPr="00AE6323">
        <w:rPr>
          <w:i/>
          <w:sz w:val="22"/>
          <w:szCs w:val="22"/>
        </w:rPr>
        <w:t>)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0"/>
        <w:gridCol w:w="1162"/>
        <w:gridCol w:w="1316"/>
        <w:gridCol w:w="1120"/>
        <w:gridCol w:w="1427"/>
        <w:gridCol w:w="1056"/>
        <w:gridCol w:w="1380"/>
      </w:tblGrid>
      <w:tr w:rsidR="00661DF0" w:rsidRPr="00F00198" w:rsidTr="00683D70">
        <w:trPr>
          <w:trHeight w:val="689"/>
        </w:trPr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DF0" w:rsidRPr="00F00198" w:rsidRDefault="00661DF0" w:rsidP="00683D70">
            <w:pPr>
              <w:pStyle w:val="a8"/>
              <w:spacing w:after="0" w:line="240" w:lineRule="exac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 xml:space="preserve">Усього, </w:t>
            </w:r>
          </w:p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F00198">
              <w:rPr>
                <w:lang w:val="uk-UA"/>
              </w:rPr>
              <w:t>млн.грн.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F00198">
              <w:rPr>
                <w:lang w:val="uk-UA"/>
              </w:rPr>
              <w:t>Обсяг послуг, реалізованих населенню, млн.грн.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 xml:space="preserve">Частка послуг, реалізованих населенню у </w:t>
            </w:r>
          </w:p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F00198">
              <w:rPr>
                <w:lang w:val="uk-UA"/>
              </w:rPr>
              <w:t>загальному обсязі, %</w:t>
            </w:r>
          </w:p>
        </w:tc>
      </w:tr>
      <w:tr w:rsidR="00661DF0" w:rsidRPr="00F00198" w:rsidTr="00683D70"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DF0" w:rsidRPr="00F00198" w:rsidRDefault="00661DF0" w:rsidP="00683D70">
            <w:pPr>
              <w:pStyle w:val="a8"/>
              <w:spacing w:after="0" w:line="240" w:lineRule="exac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F00198">
              <w:rPr>
                <w:lang w:val="uk-UA"/>
              </w:rPr>
              <w:t>за листопад 2014р.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 xml:space="preserve">кумуля-тивно </w:t>
            </w:r>
          </w:p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за січень– листопад 2014р.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F00198">
              <w:rPr>
                <w:lang w:val="uk-UA"/>
              </w:rPr>
              <w:t>за листопад 2014р.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кумулятивно за січень– листопад 2014р.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за листопад</w:t>
            </w:r>
          </w:p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F00198">
              <w:rPr>
                <w:lang w:val="uk-UA"/>
              </w:rPr>
              <w:t>2014р.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 xml:space="preserve">кумуля-тивно </w:t>
            </w:r>
          </w:p>
          <w:p w:rsidR="00661DF0" w:rsidRPr="00F00198" w:rsidRDefault="00661DF0" w:rsidP="00683D70">
            <w:pPr>
              <w:pStyle w:val="a8"/>
              <w:spacing w:after="0" w:line="240" w:lineRule="exact"/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за січень–листопад 2014р.</w:t>
            </w:r>
          </w:p>
        </w:tc>
      </w:tr>
      <w:tr w:rsidR="00661DF0" w:rsidRPr="00F00198" w:rsidTr="00683D70"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rPr>
                <w:sz w:val="12"/>
                <w:szCs w:val="12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sz w:val="12"/>
                <w:szCs w:val="12"/>
                <w:lang w:val="uk-UA"/>
              </w:rPr>
            </w:pPr>
          </w:p>
        </w:tc>
      </w:tr>
      <w:tr w:rsidR="00661DF0" w:rsidRPr="00F00198" w:rsidTr="00683D70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rPr>
                <w:b/>
                <w:vertAlign w:val="superscript"/>
                <w:lang w:val="uk-UA"/>
              </w:rPr>
            </w:pPr>
            <w:r w:rsidRPr="00F00198">
              <w:rPr>
                <w:b/>
                <w:lang w:val="uk-UA"/>
              </w:rPr>
              <w:t>м.Київ</w:t>
            </w:r>
            <w:r w:rsidRPr="00F00198">
              <w:rPr>
                <w:b/>
                <w:vertAlign w:val="superscript"/>
                <w:lang w:val="uk-UA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11308,0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113699,2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3914,3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37848,5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b/>
                <w:color w:val="000000"/>
                <w:lang w:val="uk-UA"/>
              </w:rPr>
            </w:pPr>
            <w:r w:rsidRPr="00F00198">
              <w:rPr>
                <w:b/>
                <w:color w:val="000000"/>
                <w:lang w:val="uk-UA"/>
              </w:rPr>
              <w:t>34,6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b/>
                <w:color w:val="000000"/>
                <w:lang w:val="uk-UA"/>
              </w:rPr>
            </w:pPr>
            <w:r w:rsidRPr="00F00198">
              <w:rPr>
                <w:b/>
                <w:color w:val="000000"/>
                <w:lang w:val="uk-UA"/>
              </w:rPr>
              <w:t>33,3</w:t>
            </w:r>
          </w:p>
        </w:tc>
      </w:tr>
      <w:tr w:rsidR="00661DF0" w:rsidRPr="00F00198" w:rsidTr="00683D70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райони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u w:val="single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-38" w:right="-52"/>
              <w:jc w:val="center"/>
              <w:rPr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</w:p>
        </w:tc>
      </w:tr>
      <w:tr w:rsidR="00661DF0" w:rsidRPr="00F00198" w:rsidTr="00683D70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Голосіївський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947,2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8937,8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119,3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1393,2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12,6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15,6</w:t>
            </w:r>
          </w:p>
        </w:tc>
      </w:tr>
      <w:tr w:rsidR="00661DF0" w:rsidRPr="00F00198" w:rsidTr="00683D70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Дарницький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346,9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3608,8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166,3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1744,0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47,9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48,3</w:t>
            </w:r>
          </w:p>
        </w:tc>
      </w:tr>
      <w:tr w:rsidR="00661DF0" w:rsidRPr="00F00198" w:rsidTr="00683D70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Деснянський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261,6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a"/>
              <w:spacing w:line="240" w:lineRule="exact"/>
              <w:jc w:val="right"/>
              <w:rPr>
                <w:sz w:val="24"/>
                <w:szCs w:val="24"/>
              </w:rPr>
            </w:pPr>
            <w:r w:rsidRPr="00F00198">
              <w:rPr>
                <w:sz w:val="24"/>
                <w:szCs w:val="24"/>
              </w:rPr>
              <w:t>2869,9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126,9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1355,5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48,5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47,2</w:t>
            </w:r>
          </w:p>
        </w:tc>
      </w:tr>
      <w:tr w:rsidR="00661DF0" w:rsidRPr="00F00198" w:rsidTr="00683D70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Дніпровський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428,2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a"/>
              <w:spacing w:line="240" w:lineRule="exact"/>
              <w:jc w:val="right"/>
              <w:rPr>
                <w:sz w:val="24"/>
                <w:szCs w:val="24"/>
              </w:rPr>
            </w:pPr>
            <w:r w:rsidRPr="00F00198">
              <w:rPr>
                <w:sz w:val="24"/>
                <w:szCs w:val="24"/>
              </w:rPr>
              <w:t>4159,9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82,4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824,8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19,2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19,8</w:t>
            </w:r>
          </w:p>
        </w:tc>
      </w:tr>
      <w:tr w:rsidR="00661DF0" w:rsidRPr="00F00198" w:rsidTr="00683D70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Оболонський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535,5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a"/>
              <w:spacing w:line="240" w:lineRule="exact"/>
              <w:jc w:val="right"/>
              <w:rPr>
                <w:sz w:val="24"/>
                <w:szCs w:val="24"/>
              </w:rPr>
            </w:pPr>
            <w:r w:rsidRPr="00F00198">
              <w:rPr>
                <w:sz w:val="24"/>
                <w:szCs w:val="24"/>
              </w:rPr>
              <w:t>5955,6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96,0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1040,2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17,9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17,5</w:t>
            </w:r>
          </w:p>
        </w:tc>
      </w:tr>
      <w:tr w:rsidR="00661DF0" w:rsidRPr="00F00198" w:rsidTr="00683D70">
        <w:trPr>
          <w:trHeight w:val="27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Печерський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3392,0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a"/>
              <w:spacing w:line="240" w:lineRule="exact"/>
              <w:jc w:val="right"/>
              <w:rPr>
                <w:sz w:val="24"/>
                <w:szCs w:val="24"/>
              </w:rPr>
            </w:pPr>
            <w:r w:rsidRPr="00F00198">
              <w:rPr>
                <w:sz w:val="24"/>
                <w:szCs w:val="24"/>
              </w:rPr>
              <w:t>33538,4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2056,7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18532,8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60,6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55,3</w:t>
            </w:r>
          </w:p>
        </w:tc>
      </w:tr>
      <w:tr w:rsidR="00661DF0" w:rsidRPr="00F00198" w:rsidTr="00683D70">
        <w:trPr>
          <w:trHeight w:val="234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Подільський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917,7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a"/>
              <w:spacing w:line="240" w:lineRule="exact"/>
              <w:jc w:val="right"/>
              <w:rPr>
                <w:sz w:val="24"/>
                <w:szCs w:val="24"/>
              </w:rPr>
            </w:pPr>
            <w:r w:rsidRPr="00F00198">
              <w:rPr>
                <w:sz w:val="24"/>
                <w:szCs w:val="24"/>
              </w:rPr>
              <w:t>10030,8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65,6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690,4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7,1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6,9</w:t>
            </w:r>
          </w:p>
        </w:tc>
      </w:tr>
      <w:tr w:rsidR="00661DF0" w:rsidRPr="00F00198" w:rsidTr="00683D70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142" w:right="-232"/>
              <w:rPr>
                <w:lang w:val="uk-UA"/>
              </w:rPr>
            </w:pPr>
            <w:r w:rsidRPr="00F00198">
              <w:rPr>
                <w:lang w:val="uk-UA"/>
              </w:rPr>
              <w:t>Святошинський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322,1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a"/>
              <w:spacing w:line="240" w:lineRule="exact"/>
              <w:jc w:val="right"/>
              <w:rPr>
                <w:sz w:val="24"/>
                <w:szCs w:val="24"/>
              </w:rPr>
            </w:pPr>
            <w:r w:rsidRPr="00F00198">
              <w:rPr>
                <w:sz w:val="24"/>
                <w:szCs w:val="24"/>
              </w:rPr>
              <w:t>3473,9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53,2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553,5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16,5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15,9</w:t>
            </w:r>
          </w:p>
        </w:tc>
      </w:tr>
      <w:tr w:rsidR="00661DF0" w:rsidRPr="00F00198" w:rsidTr="00683D70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142" w:right="-232"/>
              <w:rPr>
                <w:lang w:val="uk-UA"/>
              </w:rPr>
            </w:pPr>
            <w:r w:rsidRPr="00F00198">
              <w:rPr>
                <w:lang w:val="uk-UA"/>
              </w:rPr>
              <w:t>Солом’янський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1008,2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a"/>
              <w:spacing w:line="240" w:lineRule="exact"/>
              <w:jc w:val="right"/>
              <w:rPr>
                <w:sz w:val="24"/>
                <w:szCs w:val="24"/>
              </w:rPr>
            </w:pPr>
            <w:r w:rsidRPr="00F00198">
              <w:rPr>
                <w:sz w:val="24"/>
                <w:szCs w:val="24"/>
              </w:rPr>
              <w:t>9690,9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175,3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1784,5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17,4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18,4</w:t>
            </w:r>
          </w:p>
        </w:tc>
      </w:tr>
      <w:tr w:rsidR="00661DF0" w:rsidRPr="00F00198" w:rsidTr="00683D70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DF0" w:rsidRPr="00F00198" w:rsidRDefault="00661DF0" w:rsidP="00683D70">
            <w:pPr>
              <w:pStyle w:val="a8"/>
              <w:spacing w:after="0" w:line="240" w:lineRule="exact"/>
              <w:ind w:left="142" w:right="-232"/>
              <w:rPr>
                <w:lang w:val="uk-UA"/>
              </w:rPr>
            </w:pPr>
            <w:r w:rsidRPr="00F00198">
              <w:rPr>
                <w:lang w:val="uk-UA"/>
              </w:rPr>
              <w:t>Шевченківський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3148,6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DF0" w:rsidRPr="00F00198" w:rsidRDefault="00661DF0" w:rsidP="00683D70">
            <w:pPr>
              <w:pStyle w:val="aa"/>
              <w:spacing w:line="240" w:lineRule="exact"/>
              <w:jc w:val="right"/>
              <w:rPr>
                <w:sz w:val="24"/>
                <w:szCs w:val="24"/>
              </w:rPr>
            </w:pPr>
            <w:r w:rsidRPr="00F00198">
              <w:rPr>
                <w:sz w:val="24"/>
                <w:szCs w:val="24"/>
              </w:rPr>
              <w:t>31433,2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972,6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pStyle w:val="a8"/>
              <w:spacing w:after="0" w:line="240" w:lineRule="exact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9929,6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30,9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F0" w:rsidRPr="00F00198" w:rsidRDefault="00661DF0" w:rsidP="00683D70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F00198">
              <w:rPr>
                <w:color w:val="000000"/>
                <w:lang w:val="uk-UA"/>
              </w:rPr>
              <w:t>31,6</w:t>
            </w:r>
          </w:p>
        </w:tc>
      </w:tr>
    </w:tbl>
    <w:p w:rsidR="00661DF0" w:rsidRPr="00F00198" w:rsidRDefault="00661DF0" w:rsidP="00661DF0">
      <w:pPr>
        <w:tabs>
          <w:tab w:val="left" w:pos="8280"/>
        </w:tabs>
        <w:rPr>
          <w:lang w:val="uk-UA"/>
        </w:rPr>
      </w:pPr>
      <w:r w:rsidRPr="00F00198">
        <w:rPr>
          <w:lang w:val="uk-UA"/>
        </w:rPr>
        <w:t>__________</w:t>
      </w:r>
    </w:p>
    <w:p w:rsidR="00661DF0" w:rsidRPr="00F00198" w:rsidRDefault="00661DF0" w:rsidP="00661DF0">
      <w:pPr>
        <w:rPr>
          <w:sz w:val="22"/>
          <w:szCs w:val="22"/>
          <w:lang w:val="uk-UA"/>
        </w:rPr>
      </w:pPr>
      <w:r w:rsidRPr="00F00198">
        <w:rPr>
          <w:vertAlign w:val="superscript"/>
          <w:lang w:val="uk-UA"/>
        </w:rPr>
        <w:t>1</w:t>
      </w:r>
      <w:r w:rsidRPr="00F00198">
        <w:rPr>
          <w:lang w:val="uk-UA"/>
        </w:rPr>
        <w:t xml:space="preserve"> </w:t>
      </w:r>
      <w:r w:rsidRPr="00F00198">
        <w:rPr>
          <w:sz w:val="22"/>
          <w:szCs w:val="22"/>
          <w:lang w:val="uk-UA"/>
        </w:rPr>
        <w:t>Уключаючи ПДВ.</w:t>
      </w:r>
    </w:p>
    <w:p w:rsidR="00661DF0" w:rsidRPr="00F00198" w:rsidRDefault="00661DF0" w:rsidP="00661DF0">
      <w:pPr>
        <w:jc w:val="both"/>
        <w:rPr>
          <w:sz w:val="22"/>
          <w:szCs w:val="22"/>
          <w:lang w:val="uk-UA"/>
        </w:rPr>
      </w:pPr>
      <w:r w:rsidRPr="00F00198">
        <w:rPr>
          <w:sz w:val="22"/>
          <w:szCs w:val="22"/>
          <w:vertAlign w:val="superscript"/>
          <w:lang w:val="uk-UA"/>
        </w:rPr>
        <w:t>2</w:t>
      </w:r>
      <w:r w:rsidRPr="00F00198">
        <w:rPr>
          <w:sz w:val="22"/>
          <w:szCs w:val="22"/>
          <w:lang w:val="uk-UA"/>
        </w:rPr>
        <w:t xml:space="preserve"> Дані наведено по госпрозрахункових підприємствах (юридичних особах) та їх відокремлених структурних підрозділах, для яких надання послуг є основним видом діяльності.</w:t>
      </w:r>
    </w:p>
    <w:p w:rsidR="00661DF0" w:rsidRPr="00663539" w:rsidRDefault="00661DF0" w:rsidP="00661DF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Автомобільні перевезення</w:t>
      </w:r>
    </w:p>
    <w:p w:rsidR="00661DF0" w:rsidRPr="00F00198" w:rsidRDefault="00661DF0" w:rsidP="00661DF0">
      <w:pPr>
        <w:rPr>
          <w:sz w:val="16"/>
          <w:szCs w:val="16"/>
          <w:lang w:val="uk-UA"/>
        </w:rPr>
      </w:pPr>
    </w:p>
    <w:p w:rsidR="00661DF0" w:rsidRPr="00F00198" w:rsidRDefault="00661DF0" w:rsidP="00661DF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0198">
        <w:rPr>
          <w:rFonts w:ascii="Times New Roman" w:hAnsi="Times New Roman" w:cs="Times New Roman"/>
          <w:sz w:val="28"/>
          <w:szCs w:val="28"/>
          <w:lang w:val="uk-UA"/>
        </w:rPr>
        <w:t xml:space="preserve">Вантажні перевезення автомобільним транспортом </w:t>
      </w:r>
    </w:p>
    <w:p w:rsidR="00661DF0" w:rsidRPr="00F00198" w:rsidRDefault="00661DF0" w:rsidP="00661DF0">
      <w:pPr>
        <w:pStyle w:val="heading5"/>
        <w:outlineLvl w:val="4"/>
        <w:rPr>
          <w:sz w:val="28"/>
          <w:szCs w:val="28"/>
          <w:vertAlign w:val="superscript"/>
        </w:rPr>
      </w:pPr>
      <w:r w:rsidRPr="00F00198">
        <w:rPr>
          <w:sz w:val="28"/>
          <w:szCs w:val="28"/>
        </w:rPr>
        <w:t>за районами за січень</w:t>
      </w:r>
      <w:r w:rsidRPr="00F00198">
        <w:rPr>
          <w:sz w:val="24"/>
        </w:rPr>
        <w:t>–</w:t>
      </w:r>
      <w:r w:rsidRPr="00F00198">
        <w:rPr>
          <w:sz w:val="28"/>
          <w:szCs w:val="28"/>
        </w:rPr>
        <w:t>листопад 2014 року</w:t>
      </w:r>
      <w:r w:rsidRPr="00F00198">
        <w:rPr>
          <w:sz w:val="28"/>
          <w:szCs w:val="28"/>
          <w:vertAlign w:val="superscript"/>
        </w:rPr>
        <w:t>1</w:t>
      </w:r>
    </w:p>
    <w:p w:rsidR="00661DF0" w:rsidRPr="00F00198" w:rsidRDefault="00661DF0" w:rsidP="00661DF0">
      <w:pPr>
        <w:pStyle w:val="Normal"/>
        <w:jc w:val="center"/>
        <w:rPr>
          <w:sz w:val="24"/>
          <w:lang w:val="uk-UA"/>
        </w:rPr>
      </w:pPr>
    </w:p>
    <w:tbl>
      <w:tblPr>
        <w:tblW w:w="9277" w:type="dxa"/>
        <w:tblLayout w:type="fixed"/>
        <w:tblLook w:val="0000"/>
      </w:tblPr>
      <w:tblGrid>
        <w:gridCol w:w="2221"/>
        <w:gridCol w:w="14"/>
        <w:gridCol w:w="1303"/>
        <w:gridCol w:w="2210"/>
        <w:gridCol w:w="6"/>
        <w:gridCol w:w="1395"/>
        <w:gridCol w:w="2128"/>
      </w:tblGrid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Перевезено вантажів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Вантажооборот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тис.т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 xml:space="preserve">у % до </w:t>
            </w:r>
          </w:p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січня–листопада</w:t>
            </w:r>
          </w:p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2013р.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млн.ткм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 xml:space="preserve">у % до </w:t>
            </w:r>
          </w:p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січня–листопада</w:t>
            </w:r>
          </w:p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 xml:space="preserve"> 2013р.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2221" w:type="dxa"/>
            <w:vAlign w:val="center"/>
          </w:tcPr>
          <w:p w:rsidR="00661DF0" w:rsidRPr="00F00198" w:rsidRDefault="00661DF0" w:rsidP="00683D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1DF0" w:rsidRPr="00F00198" w:rsidRDefault="00661DF0" w:rsidP="00683D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10" w:type="dxa"/>
            <w:vAlign w:val="center"/>
          </w:tcPr>
          <w:p w:rsidR="00661DF0" w:rsidRPr="00F00198" w:rsidRDefault="00661DF0" w:rsidP="00683D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661DF0" w:rsidRPr="00F00198" w:rsidRDefault="00661DF0" w:rsidP="00683D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661DF0" w:rsidRPr="00F00198" w:rsidRDefault="00661DF0" w:rsidP="00683D70">
            <w:pPr>
              <w:jc w:val="center"/>
              <w:rPr>
                <w:b/>
                <w:lang w:val="uk-UA"/>
              </w:rPr>
            </w:pP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c>
          <w:tcPr>
            <w:tcW w:w="2221" w:type="dxa"/>
          </w:tcPr>
          <w:p w:rsidR="00661DF0" w:rsidRPr="00F00198" w:rsidRDefault="00661DF0" w:rsidP="00683D70">
            <w:pPr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м.Київ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9705,5</w:t>
            </w: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100,7</w:t>
            </w: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2862,2</w:t>
            </w:r>
          </w:p>
        </w:tc>
        <w:tc>
          <w:tcPr>
            <w:tcW w:w="2128" w:type="dxa"/>
          </w:tcPr>
          <w:p w:rsidR="00661DF0" w:rsidRPr="00F00198" w:rsidRDefault="00661DF0" w:rsidP="00683D70">
            <w:pPr>
              <w:ind w:right="57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103,4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c>
          <w:tcPr>
            <w:tcW w:w="2221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райони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lang w:val="uk-UA"/>
              </w:rPr>
            </w:pP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rPr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rPr>
                <w:lang w:val="uk-UA"/>
              </w:rPr>
            </w:pPr>
          </w:p>
        </w:tc>
        <w:tc>
          <w:tcPr>
            <w:tcW w:w="2128" w:type="dxa"/>
          </w:tcPr>
          <w:p w:rsidR="00661DF0" w:rsidRPr="00F00198" w:rsidRDefault="00661DF0" w:rsidP="00683D70">
            <w:pPr>
              <w:ind w:right="57"/>
              <w:rPr>
                <w:lang w:val="uk-UA"/>
              </w:rPr>
            </w:pP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221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Голосіївський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2604,1</w:t>
            </w: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103,5</w:t>
            </w: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274,6</w:t>
            </w:r>
          </w:p>
        </w:tc>
        <w:tc>
          <w:tcPr>
            <w:tcW w:w="2128" w:type="dxa"/>
          </w:tcPr>
          <w:p w:rsidR="00661DF0" w:rsidRPr="00F00198" w:rsidRDefault="00661DF0" w:rsidP="00683D70">
            <w:pPr>
              <w:ind w:right="57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99,2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221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Дарницький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547,4</w:t>
            </w: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112,3</w:t>
            </w: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238,7</w:t>
            </w:r>
          </w:p>
        </w:tc>
        <w:tc>
          <w:tcPr>
            <w:tcW w:w="2128" w:type="dxa"/>
            <w:tcBorders>
              <w:left w:val="nil"/>
            </w:tcBorders>
          </w:tcPr>
          <w:p w:rsidR="00661DF0" w:rsidRPr="00F00198" w:rsidRDefault="00661DF0" w:rsidP="00683D70">
            <w:pPr>
              <w:ind w:right="57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102,5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221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Деснянський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1012,6</w:t>
            </w: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86,6</w:t>
            </w: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396,8</w:t>
            </w:r>
          </w:p>
        </w:tc>
        <w:tc>
          <w:tcPr>
            <w:tcW w:w="2128" w:type="dxa"/>
          </w:tcPr>
          <w:p w:rsidR="00661DF0" w:rsidRPr="00F00198" w:rsidRDefault="00661DF0" w:rsidP="00683D70">
            <w:pPr>
              <w:ind w:right="57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96,0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221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Дніпровський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569,9</w:t>
            </w: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103,6</w:t>
            </w: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315,0</w:t>
            </w:r>
          </w:p>
        </w:tc>
        <w:tc>
          <w:tcPr>
            <w:tcW w:w="2128" w:type="dxa"/>
          </w:tcPr>
          <w:p w:rsidR="00661DF0" w:rsidRPr="00F00198" w:rsidRDefault="00661DF0" w:rsidP="00683D70">
            <w:pPr>
              <w:ind w:right="57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104,0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21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Оболонський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214,2</w:t>
            </w: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110,0</w:t>
            </w: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70,6</w:t>
            </w:r>
          </w:p>
        </w:tc>
        <w:tc>
          <w:tcPr>
            <w:tcW w:w="2128" w:type="dxa"/>
          </w:tcPr>
          <w:p w:rsidR="00661DF0" w:rsidRPr="00F00198" w:rsidRDefault="00661DF0" w:rsidP="00683D70">
            <w:pPr>
              <w:ind w:right="57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82,4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221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Печерський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325,4</w:t>
            </w: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133,6</w:t>
            </w: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244,0</w:t>
            </w:r>
          </w:p>
        </w:tc>
        <w:tc>
          <w:tcPr>
            <w:tcW w:w="2128" w:type="dxa"/>
          </w:tcPr>
          <w:p w:rsidR="00661DF0" w:rsidRPr="00F00198" w:rsidRDefault="00661DF0" w:rsidP="00683D70">
            <w:pPr>
              <w:ind w:right="57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130,6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221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Подільський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288,1</w:t>
            </w: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99,2</w:t>
            </w: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72,9</w:t>
            </w:r>
          </w:p>
        </w:tc>
        <w:tc>
          <w:tcPr>
            <w:tcW w:w="2128" w:type="dxa"/>
          </w:tcPr>
          <w:p w:rsidR="00661DF0" w:rsidRPr="00F00198" w:rsidRDefault="00661DF0" w:rsidP="00683D70">
            <w:pPr>
              <w:ind w:right="57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109,0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221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Святошинський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2437,6</w:t>
            </w: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90,4</w:t>
            </w: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406,3</w:t>
            </w:r>
          </w:p>
        </w:tc>
        <w:tc>
          <w:tcPr>
            <w:tcW w:w="2128" w:type="dxa"/>
          </w:tcPr>
          <w:p w:rsidR="00661DF0" w:rsidRPr="00F00198" w:rsidRDefault="00661DF0" w:rsidP="00683D70">
            <w:pPr>
              <w:ind w:right="57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87,9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2221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Солом’янський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323,4</w:t>
            </w: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105,0</w:t>
            </w: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141,9</w:t>
            </w:r>
          </w:p>
        </w:tc>
        <w:tc>
          <w:tcPr>
            <w:tcW w:w="2128" w:type="dxa"/>
          </w:tcPr>
          <w:p w:rsidR="00661DF0" w:rsidRPr="00F00198" w:rsidRDefault="00661DF0" w:rsidP="00683D70">
            <w:pPr>
              <w:ind w:right="57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102,1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221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Шевченківський</w:t>
            </w:r>
          </w:p>
        </w:tc>
        <w:tc>
          <w:tcPr>
            <w:tcW w:w="1317" w:type="dxa"/>
            <w:gridSpan w:val="2"/>
          </w:tcPr>
          <w:p w:rsidR="00661DF0" w:rsidRPr="00F00198" w:rsidRDefault="00661DF0" w:rsidP="00683D70">
            <w:pPr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755,5</w:t>
            </w:r>
          </w:p>
        </w:tc>
        <w:tc>
          <w:tcPr>
            <w:tcW w:w="2210" w:type="dxa"/>
          </w:tcPr>
          <w:p w:rsidR="00661DF0" w:rsidRPr="00F00198" w:rsidRDefault="00661DF0" w:rsidP="00683D70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220,6</w:t>
            </w:r>
          </w:p>
        </w:tc>
        <w:tc>
          <w:tcPr>
            <w:tcW w:w="1401" w:type="dxa"/>
            <w:gridSpan w:val="2"/>
          </w:tcPr>
          <w:p w:rsidR="00661DF0" w:rsidRPr="00F00198" w:rsidRDefault="00661DF0" w:rsidP="00683D70">
            <w:pPr>
              <w:ind w:right="70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265,7</w:t>
            </w:r>
          </w:p>
        </w:tc>
        <w:tc>
          <w:tcPr>
            <w:tcW w:w="2128" w:type="dxa"/>
          </w:tcPr>
          <w:p w:rsidR="00661DF0" w:rsidRPr="00F00198" w:rsidRDefault="00661DF0" w:rsidP="00683D70">
            <w:pPr>
              <w:ind w:right="57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143,2</w:t>
            </w:r>
          </w:p>
        </w:tc>
      </w:tr>
    </w:tbl>
    <w:p w:rsidR="00661DF0" w:rsidRPr="00F00198" w:rsidRDefault="00661DF0" w:rsidP="00661DF0">
      <w:pPr>
        <w:jc w:val="both"/>
        <w:rPr>
          <w:sz w:val="22"/>
          <w:lang w:val="uk-UA"/>
        </w:rPr>
      </w:pPr>
      <w:r w:rsidRPr="00F00198">
        <w:rPr>
          <w:sz w:val="22"/>
          <w:lang w:val="uk-UA"/>
        </w:rPr>
        <w:t>_____________</w:t>
      </w:r>
    </w:p>
    <w:p w:rsidR="00661DF0" w:rsidRPr="00F00198" w:rsidRDefault="00661DF0" w:rsidP="00661DF0">
      <w:pPr>
        <w:ind w:right="-85"/>
        <w:jc w:val="both"/>
        <w:rPr>
          <w:sz w:val="22"/>
          <w:szCs w:val="22"/>
          <w:lang w:val="uk-UA"/>
        </w:rPr>
      </w:pPr>
      <w:r w:rsidRPr="00F00198">
        <w:rPr>
          <w:sz w:val="22"/>
          <w:szCs w:val="22"/>
          <w:vertAlign w:val="superscript"/>
          <w:lang w:val="uk-UA"/>
        </w:rPr>
        <w:t>1</w:t>
      </w:r>
      <w:r w:rsidRPr="00F00198">
        <w:rPr>
          <w:sz w:val="22"/>
          <w:szCs w:val="22"/>
          <w:lang w:val="uk-UA"/>
        </w:rPr>
        <w:t xml:space="preserve"> З урахуванням нерозподіленої частини вантажних перевезень, виконаних фізичними особами-підприємцями.</w:t>
      </w:r>
    </w:p>
    <w:p w:rsidR="00661DF0" w:rsidRPr="00661DF0" w:rsidRDefault="00661DF0" w:rsidP="00661DF0">
      <w:pPr>
        <w:jc w:val="center"/>
        <w:rPr>
          <w:b/>
          <w:sz w:val="28"/>
          <w:szCs w:val="28"/>
        </w:rPr>
      </w:pPr>
    </w:p>
    <w:p w:rsidR="00661DF0" w:rsidRPr="00124105" w:rsidRDefault="00661DF0" w:rsidP="00661DF0">
      <w:pPr>
        <w:jc w:val="center"/>
        <w:rPr>
          <w:b/>
          <w:sz w:val="28"/>
          <w:szCs w:val="28"/>
        </w:rPr>
      </w:pPr>
      <w:r w:rsidRPr="00124105">
        <w:rPr>
          <w:b/>
          <w:sz w:val="28"/>
          <w:szCs w:val="28"/>
        </w:rPr>
        <w:t>Пасажирські перевезення автомобільним транспортом</w:t>
      </w:r>
    </w:p>
    <w:p w:rsidR="00661DF0" w:rsidRPr="00124105" w:rsidRDefault="00661DF0" w:rsidP="00661DF0">
      <w:pPr>
        <w:pStyle w:val="Normal"/>
        <w:jc w:val="center"/>
        <w:rPr>
          <w:b/>
          <w:sz w:val="28"/>
          <w:szCs w:val="28"/>
          <w:vertAlign w:val="superscript"/>
          <w:lang w:val="uk-UA"/>
        </w:rPr>
      </w:pPr>
      <w:r w:rsidRPr="00124105">
        <w:rPr>
          <w:b/>
          <w:snapToGrid/>
          <w:sz w:val="28"/>
          <w:szCs w:val="28"/>
          <w:lang w:val="uk-UA"/>
        </w:rPr>
        <w:t>за</w:t>
      </w:r>
      <w:r w:rsidRPr="00124105">
        <w:rPr>
          <w:b/>
          <w:snapToGrid/>
          <w:sz w:val="28"/>
          <w:szCs w:val="28"/>
        </w:rPr>
        <w:t xml:space="preserve"> района</w:t>
      </w:r>
      <w:r w:rsidRPr="00124105">
        <w:rPr>
          <w:b/>
          <w:snapToGrid/>
          <w:sz w:val="28"/>
          <w:szCs w:val="28"/>
          <w:lang w:val="uk-UA"/>
        </w:rPr>
        <w:t xml:space="preserve">ми </w:t>
      </w:r>
      <w:r w:rsidRPr="00124105">
        <w:rPr>
          <w:b/>
          <w:sz w:val="28"/>
          <w:szCs w:val="28"/>
        </w:rPr>
        <w:t>за</w:t>
      </w:r>
      <w:r w:rsidRPr="00124105">
        <w:rPr>
          <w:b/>
          <w:sz w:val="28"/>
          <w:szCs w:val="28"/>
          <w:lang w:val="uk-UA"/>
        </w:rPr>
        <w:t xml:space="preserve"> січень</w:t>
      </w:r>
      <w:r w:rsidRPr="00124105">
        <w:rPr>
          <w:b/>
          <w:sz w:val="24"/>
        </w:rPr>
        <w:t>–</w:t>
      </w:r>
      <w:r>
        <w:rPr>
          <w:b/>
          <w:sz w:val="28"/>
          <w:szCs w:val="28"/>
          <w:lang w:val="uk-UA"/>
        </w:rPr>
        <w:t>листопад</w:t>
      </w:r>
      <w:r w:rsidRPr="00124105">
        <w:rPr>
          <w:b/>
          <w:sz w:val="28"/>
          <w:szCs w:val="28"/>
          <w:lang w:val="uk-UA"/>
        </w:rPr>
        <w:t xml:space="preserve"> </w:t>
      </w:r>
      <w:r w:rsidRPr="00124105">
        <w:rPr>
          <w:b/>
          <w:sz w:val="28"/>
          <w:szCs w:val="28"/>
        </w:rPr>
        <w:t>20</w:t>
      </w:r>
      <w:r w:rsidRPr="00124105">
        <w:rPr>
          <w:b/>
          <w:sz w:val="28"/>
          <w:szCs w:val="28"/>
          <w:lang w:val="uk-UA"/>
        </w:rPr>
        <w:t>14</w:t>
      </w:r>
      <w:r w:rsidRPr="00124105">
        <w:rPr>
          <w:b/>
          <w:sz w:val="28"/>
          <w:szCs w:val="28"/>
        </w:rPr>
        <w:t xml:space="preserve"> року</w:t>
      </w:r>
      <w:r w:rsidRPr="00124105">
        <w:rPr>
          <w:b/>
          <w:sz w:val="28"/>
          <w:szCs w:val="28"/>
          <w:vertAlign w:val="superscript"/>
        </w:rPr>
        <w:t>1</w:t>
      </w:r>
    </w:p>
    <w:p w:rsidR="00661DF0" w:rsidRPr="00F00198" w:rsidRDefault="00661DF0" w:rsidP="00661DF0">
      <w:pPr>
        <w:pStyle w:val="Normal"/>
        <w:jc w:val="center"/>
        <w:rPr>
          <w:b/>
          <w:sz w:val="24"/>
          <w:szCs w:val="24"/>
          <w:vertAlign w:val="superscript"/>
          <w:lang w:val="uk-UA"/>
        </w:rPr>
      </w:pPr>
    </w:p>
    <w:tbl>
      <w:tblPr>
        <w:tblW w:w="9291" w:type="dxa"/>
        <w:tblLayout w:type="fixed"/>
        <w:tblLook w:val="0000"/>
      </w:tblPr>
      <w:tblGrid>
        <w:gridCol w:w="2222"/>
        <w:gridCol w:w="1306"/>
        <w:gridCol w:w="2249"/>
        <w:gridCol w:w="1344"/>
        <w:gridCol w:w="2170"/>
      </w:tblGrid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Перевезено пасажирів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Пасажирооборот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  <w:tcBorders>
              <w:left w:val="nil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тис.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 xml:space="preserve">у % до </w:t>
            </w:r>
          </w:p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січня–листопада</w:t>
            </w:r>
          </w:p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2013р.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ind w:left="-24"/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млн.пас.км</w:t>
            </w: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 xml:space="preserve">у % до </w:t>
            </w:r>
          </w:p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січня–листопада</w:t>
            </w:r>
          </w:p>
          <w:p w:rsidR="00661DF0" w:rsidRPr="00F00198" w:rsidRDefault="00661DF0" w:rsidP="00683D70">
            <w:pPr>
              <w:jc w:val="center"/>
              <w:rPr>
                <w:lang w:val="uk-UA"/>
              </w:rPr>
            </w:pPr>
            <w:r w:rsidRPr="00F00198">
              <w:rPr>
                <w:lang w:val="uk-UA"/>
              </w:rPr>
              <w:t>2013р.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c>
          <w:tcPr>
            <w:tcW w:w="2222" w:type="dxa"/>
            <w:vAlign w:val="center"/>
          </w:tcPr>
          <w:p w:rsidR="00661DF0" w:rsidRPr="00F00198" w:rsidRDefault="00661DF0" w:rsidP="00683D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6" w:type="dxa"/>
            <w:vAlign w:val="center"/>
          </w:tcPr>
          <w:p w:rsidR="00661DF0" w:rsidRPr="00F00198" w:rsidRDefault="00661DF0" w:rsidP="00683D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49" w:type="dxa"/>
            <w:vAlign w:val="center"/>
          </w:tcPr>
          <w:p w:rsidR="00661DF0" w:rsidRPr="00F00198" w:rsidRDefault="00661DF0" w:rsidP="00683D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44" w:type="dxa"/>
            <w:vAlign w:val="center"/>
          </w:tcPr>
          <w:p w:rsidR="00661DF0" w:rsidRPr="00F00198" w:rsidRDefault="00661DF0" w:rsidP="00683D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70" w:type="dxa"/>
            <w:vAlign w:val="center"/>
          </w:tcPr>
          <w:p w:rsidR="00661DF0" w:rsidRPr="00F00198" w:rsidRDefault="00661DF0" w:rsidP="00683D70">
            <w:pPr>
              <w:jc w:val="center"/>
              <w:rPr>
                <w:b/>
                <w:lang w:val="uk-UA"/>
              </w:rPr>
            </w:pP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c>
          <w:tcPr>
            <w:tcW w:w="2222" w:type="dxa"/>
          </w:tcPr>
          <w:p w:rsidR="00661DF0" w:rsidRPr="00F00198" w:rsidRDefault="00661DF0" w:rsidP="00683D70">
            <w:pPr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м.Київ</w:t>
            </w:r>
          </w:p>
        </w:tc>
        <w:tc>
          <w:tcPr>
            <w:tcW w:w="1306" w:type="dxa"/>
            <w:vAlign w:val="bottom"/>
          </w:tcPr>
          <w:p w:rsidR="00661DF0" w:rsidRPr="00F00198" w:rsidRDefault="00661DF0" w:rsidP="00683D70">
            <w:pPr>
              <w:ind w:right="74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365555,0</w:t>
            </w:r>
          </w:p>
        </w:tc>
        <w:tc>
          <w:tcPr>
            <w:tcW w:w="2249" w:type="dxa"/>
            <w:vAlign w:val="bottom"/>
          </w:tcPr>
          <w:p w:rsidR="00661DF0" w:rsidRPr="00F00198" w:rsidRDefault="00661DF0" w:rsidP="00683D70">
            <w:pPr>
              <w:ind w:right="74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98,5</w:t>
            </w:r>
          </w:p>
        </w:tc>
        <w:tc>
          <w:tcPr>
            <w:tcW w:w="1344" w:type="dxa"/>
            <w:vAlign w:val="bottom"/>
          </w:tcPr>
          <w:p w:rsidR="00661DF0" w:rsidRPr="00F00198" w:rsidRDefault="00661DF0" w:rsidP="00683D70">
            <w:pPr>
              <w:ind w:right="74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3580,7</w:t>
            </w:r>
          </w:p>
        </w:tc>
        <w:tc>
          <w:tcPr>
            <w:tcW w:w="2170" w:type="dxa"/>
            <w:vAlign w:val="bottom"/>
          </w:tcPr>
          <w:p w:rsidR="00661DF0" w:rsidRPr="00F00198" w:rsidRDefault="00661DF0" w:rsidP="00683D70">
            <w:pPr>
              <w:ind w:right="74"/>
              <w:jc w:val="right"/>
              <w:rPr>
                <w:b/>
                <w:lang w:val="uk-UA"/>
              </w:rPr>
            </w:pPr>
            <w:r w:rsidRPr="00F00198">
              <w:rPr>
                <w:b/>
                <w:lang w:val="uk-UA"/>
              </w:rPr>
              <w:t>98,1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c>
          <w:tcPr>
            <w:tcW w:w="2222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райони</w:t>
            </w:r>
          </w:p>
        </w:tc>
        <w:tc>
          <w:tcPr>
            <w:tcW w:w="1306" w:type="dxa"/>
          </w:tcPr>
          <w:p w:rsidR="00661DF0" w:rsidRPr="00F00198" w:rsidRDefault="00661DF0" w:rsidP="00683D70">
            <w:pPr>
              <w:ind w:right="56"/>
              <w:jc w:val="right"/>
              <w:rPr>
                <w:lang w:val="uk-UA"/>
              </w:rPr>
            </w:pPr>
          </w:p>
        </w:tc>
        <w:tc>
          <w:tcPr>
            <w:tcW w:w="2249" w:type="dxa"/>
          </w:tcPr>
          <w:p w:rsidR="00661DF0" w:rsidRPr="00F00198" w:rsidRDefault="00661DF0" w:rsidP="00683D70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</w:p>
        </w:tc>
        <w:tc>
          <w:tcPr>
            <w:tcW w:w="1344" w:type="dxa"/>
          </w:tcPr>
          <w:p w:rsidR="00661DF0" w:rsidRPr="00F00198" w:rsidRDefault="00661DF0" w:rsidP="00683D70">
            <w:pPr>
              <w:ind w:right="71"/>
              <w:jc w:val="right"/>
              <w:rPr>
                <w:lang w:val="uk-UA"/>
              </w:rPr>
            </w:pPr>
          </w:p>
        </w:tc>
        <w:tc>
          <w:tcPr>
            <w:tcW w:w="2170" w:type="dxa"/>
          </w:tcPr>
          <w:p w:rsidR="00661DF0" w:rsidRPr="00F00198" w:rsidRDefault="00661DF0" w:rsidP="00683D70">
            <w:pPr>
              <w:tabs>
                <w:tab w:val="left" w:pos="1461"/>
                <w:tab w:val="left" w:pos="1834"/>
              </w:tabs>
              <w:ind w:right="71"/>
              <w:jc w:val="right"/>
              <w:rPr>
                <w:lang w:val="uk-UA"/>
              </w:rPr>
            </w:pP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222" w:type="dxa"/>
          </w:tcPr>
          <w:p w:rsidR="00661DF0" w:rsidRPr="00F00198" w:rsidRDefault="00661DF0" w:rsidP="00683D70">
            <w:pPr>
              <w:tabs>
                <w:tab w:val="left" w:pos="180"/>
              </w:tabs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Голосіївський</w:t>
            </w:r>
          </w:p>
        </w:tc>
        <w:tc>
          <w:tcPr>
            <w:tcW w:w="1306" w:type="dxa"/>
          </w:tcPr>
          <w:p w:rsidR="00661DF0" w:rsidRPr="00F00198" w:rsidRDefault="00661DF0" w:rsidP="00683D70">
            <w:pPr>
              <w:ind w:right="56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1112,3</w:t>
            </w:r>
          </w:p>
        </w:tc>
        <w:tc>
          <w:tcPr>
            <w:tcW w:w="2249" w:type="dxa"/>
          </w:tcPr>
          <w:p w:rsidR="00661DF0" w:rsidRPr="00F00198" w:rsidRDefault="00661DF0" w:rsidP="00683D70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88,0</w:t>
            </w:r>
          </w:p>
        </w:tc>
        <w:tc>
          <w:tcPr>
            <w:tcW w:w="1344" w:type="dxa"/>
          </w:tcPr>
          <w:p w:rsidR="00661DF0" w:rsidRPr="00F00198" w:rsidRDefault="00661DF0" w:rsidP="00683D70">
            <w:pPr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28,0</w:t>
            </w:r>
          </w:p>
        </w:tc>
        <w:tc>
          <w:tcPr>
            <w:tcW w:w="2170" w:type="dxa"/>
          </w:tcPr>
          <w:p w:rsidR="00661DF0" w:rsidRPr="00F00198" w:rsidRDefault="00661DF0" w:rsidP="00683D70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43,6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222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Дарницький</w:t>
            </w:r>
          </w:p>
        </w:tc>
        <w:tc>
          <w:tcPr>
            <w:tcW w:w="1306" w:type="dxa"/>
          </w:tcPr>
          <w:p w:rsidR="00661DF0" w:rsidRPr="00F00198" w:rsidRDefault="00661DF0" w:rsidP="00683D70">
            <w:pPr>
              <w:ind w:right="56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48,8</w:t>
            </w:r>
          </w:p>
        </w:tc>
        <w:tc>
          <w:tcPr>
            <w:tcW w:w="2249" w:type="dxa"/>
          </w:tcPr>
          <w:p w:rsidR="00661DF0" w:rsidRPr="00F00198" w:rsidRDefault="00661DF0" w:rsidP="00683D70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39,3</w:t>
            </w:r>
          </w:p>
        </w:tc>
        <w:tc>
          <w:tcPr>
            <w:tcW w:w="1344" w:type="dxa"/>
          </w:tcPr>
          <w:p w:rsidR="00661DF0" w:rsidRPr="00F00198" w:rsidRDefault="00661DF0" w:rsidP="00683D70">
            <w:pPr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15,9</w:t>
            </w:r>
          </w:p>
        </w:tc>
        <w:tc>
          <w:tcPr>
            <w:tcW w:w="2170" w:type="dxa"/>
            <w:tcBorders>
              <w:left w:val="nil"/>
            </w:tcBorders>
          </w:tcPr>
          <w:p w:rsidR="00661DF0" w:rsidRPr="00F00198" w:rsidRDefault="00661DF0" w:rsidP="00683D70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82,1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222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Деснянський</w:t>
            </w:r>
          </w:p>
        </w:tc>
        <w:tc>
          <w:tcPr>
            <w:tcW w:w="1306" w:type="dxa"/>
          </w:tcPr>
          <w:p w:rsidR="00661DF0" w:rsidRPr="00F00198" w:rsidRDefault="00661DF0" w:rsidP="00683D70">
            <w:pPr>
              <w:ind w:right="56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3921,7</w:t>
            </w:r>
          </w:p>
        </w:tc>
        <w:tc>
          <w:tcPr>
            <w:tcW w:w="2249" w:type="dxa"/>
          </w:tcPr>
          <w:p w:rsidR="00661DF0" w:rsidRPr="00F00198" w:rsidRDefault="00661DF0" w:rsidP="00683D70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91,3</w:t>
            </w:r>
          </w:p>
        </w:tc>
        <w:tc>
          <w:tcPr>
            <w:tcW w:w="1344" w:type="dxa"/>
          </w:tcPr>
          <w:p w:rsidR="00661DF0" w:rsidRPr="00F00198" w:rsidRDefault="00661DF0" w:rsidP="00683D70">
            <w:pPr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49,2</w:t>
            </w:r>
          </w:p>
        </w:tc>
        <w:tc>
          <w:tcPr>
            <w:tcW w:w="2170" w:type="dxa"/>
          </w:tcPr>
          <w:p w:rsidR="00661DF0" w:rsidRPr="00F00198" w:rsidRDefault="00661DF0" w:rsidP="00683D70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93,6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222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Дніпровський</w:t>
            </w:r>
          </w:p>
        </w:tc>
        <w:tc>
          <w:tcPr>
            <w:tcW w:w="1306" w:type="dxa"/>
          </w:tcPr>
          <w:p w:rsidR="00661DF0" w:rsidRPr="00F00198" w:rsidRDefault="00661DF0" w:rsidP="00683D70">
            <w:pPr>
              <w:ind w:right="56"/>
              <w:jc w:val="right"/>
              <w:rPr>
                <w:lang w:val="uk-UA"/>
              </w:rPr>
            </w:pPr>
            <w:r w:rsidRPr="00F00198">
              <w:rPr>
                <w:sz w:val="20"/>
                <w:lang w:val="uk-UA"/>
              </w:rPr>
              <w:t>–</w:t>
            </w:r>
          </w:p>
        </w:tc>
        <w:tc>
          <w:tcPr>
            <w:tcW w:w="2249" w:type="dxa"/>
          </w:tcPr>
          <w:p w:rsidR="00661DF0" w:rsidRPr="00F00198" w:rsidRDefault="00661DF0" w:rsidP="00683D70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 w:rsidRPr="00F00198">
              <w:rPr>
                <w:sz w:val="20"/>
                <w:lang w:val="uk-UA"/>
              </w:rPr>
              <w:t>–</w:t>
            </w:r>
          </w:p>
        </w:tc>
        <w:tc>
          <w:tcPr>
            <w:tcW w:w="1344" w:type="dxa"/>
          </w:tcPr>
          <w:p w:rsidR="00661DF0" w:rsidRPr="00F00198" w:rsidRDefault="00661DF0" w:rsidP="00683D70">
            <w:pPr>
              <w:ind w:right="71"/>
              <w:jc w:val="right"/>
              <w:rPr>
                <w:lang w:val="uk-UA"/>
              </w:rPr>
            </w:pPr>
            <w:r w:rsidRPr="00F00198">
              <w:rPr>
                <w:sz w:val="20"/>
                <w:lang w:val="uk-UA"/>
              </w:rPr>
              <w:t>–</w:t>
            </w:r>
          </w:p>
        </w:tc>
        <w:tc>
          <w:tcPr>
            <w:tcW w:w="2170" w:type="dxa"/>
          </w:tcPr>
          <w:p w:rsidR="00661DF0" w:rsidRPr="00F00198" w:rsidRDefault="00661DF0" w:rsidP="00683D70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 w:rsidRPr="00F00198">
              <w:rPr>
                <w:sz w:val="20"/>
                <w:lang w:val="uk-UA"/>
              </w:rPr>
              <w:t>–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22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Оболонський</w:t>
            </w:r>
          </w:p>
        </w:tc>
        <w:tc>
          <w:tcPr>
            <w:tcW w:w="1306" w:type="dxa"/>
          </w:tcPr>
          <w:p w:rsidR="00661DF0" w:rsidRPr="00F00198" w:rsidRDefault="00661DF0" w:rsidP="00683D70">
            <w:pPr>
              <w:ind w:right="56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28198,9</w:t>
            </w:r>
          </w:p>
        </w:tc>
        <w:tc>
          <w:tcPr>
            <w:tcW w:w="2249" w:type="dxa"/>
          </w:tcPr>
          <w:p w:rsidR="00661DF0" w:rsidRPr="00F00198" w:rsidRDefault="00661DF0" w:rsidP="00683D70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91,4</w:t>
            </w:r>
          </w:p>
        </w:tc>
        <w:tc>
          <w:tcPr>
            <w:tcW w:w="1344" w:type="dxa"/>
          </w:tcPr>
          <w:p w:rsidR="00661DF0" w:rsidRPr="00F00198" w:rsidRDefault="00661DF0" w:rsidP="00683D70">
            <w:pPr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392,5</w:t>
            </w:r>
          </w:p>
        </w:tc>
        <w:tc>
          <w:tcPr>
            <w:tcW w:w="2170" w:type="dxa"/>
          </w:tcPr>
          <w:p w:rsidR="00661DF0" w:rsidRPr="00F00198" w:rsidRDefault="00661DF0" w:rsidP="00683D70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92,0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222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Печерський</w:t>
            </w:r>
          </w:p>
        </w:tc>
        <w:tc>
          <w:tcPr>
            <w:tcW w:w="1306" w:type="dxa"/>
          </w:tcPr>
          <w:p w:rsidR="00661DF0" w:rsidRPr="00F00198" w:rsidRDefault="00661DF0" w:rsidP="00683D70">
            <w:pPr>
              <w:ind w:right="56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7,0</w:t>
            </w:r>
          </w:p>
        </w:tc>
        <w:tc>
          <w:tcPr>
            <w:tcW w:w="2249" w:type="dxa"/>
          </w:tcPr>
          <w:p w:rsidR="00661DF0" w:rsidRPr="00F00198" w:rsidRDefault="00661DF0" w:rsidP="00683D70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111,1</w:t>
            </w:r>
          </w:p>
        </w:tc>
        <w:tc>
          <w:tcPr>
            <w:tcW w:w="1344" w:type="dxa"/>
          </w:tcPr>
          <w:p w:rsidR="00661DF0" w:rsidRPr="00F00198" w:rsidRDefault="00661DF0" w:rsidP="00683D70">
            <w:pPr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10,5</w:t>
            </w:r>
          </w:p>
        </w:tc>
        <w:tc>
          <w:tcPr>
            <w:tcW w:w="2170" w:type="dxa"/>
          </w:tcPr>
          <w:p w:rsidR="00661DF0" w:rsidRPr="00F00198" w:rsidRDefault="00661DF0" w:rsidP="00683D70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80,0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222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Подільський</w:t>
            </w:r>
          </w:p>
        </w:tc>
        <w:tc>
          <w:tcPr>
            <w:tcW w:w="1306" w:type="dxa"/>
          </w:tcPr>
          <w:p w:rsidR="00661DF0" w:rsidRPr="00F00198" w:rsidRDefault="00661DF0" w:rsidP="00683D70">
            <w:pPr>
              <w:ind w:right="56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248029,9</w:t>
            </w:r>
          </w:p>
        </w:tc>
        <w:tc>
          <w:tcPr>
            <w:tcW w:w="2249" w:type="dxa"/>
          </w:tcPr>
          <w:p w:rsidR="00661DF0" w:rsidRPr="00F00198" w:rsidRDefault="00661DF0" w:rsidP="00683D70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95,9</w:t>
            </w:r>
          </w:p>
        </w:tc>
        <w:tc>
          <w:tcPr>
            <w:tcW w:w="1344" w:type="dxa"/>
          </w:tcPr>
          <w:p w:rsidR="00661DF0" w:rsidRPr="00F00198" w:rsidRDefault="00661DF0" w:rsidP="00683D70">
            <w:pPr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1557,5</w:t>
            </w:r>
          </w:p>
        </w:tc>
        <w:tc>
          <w:tcPr>
            <w:tcW w:w="2170" w:type="dxa"/>
          </w:tcPr>
          <w:p w:rsidR="00661DF0" w:rsidRPr="00F00198" w:rsidRDefault="00661DF0" w:rsidP="00683D70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97,4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222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Святошинський</w:t>
            </w:r>
          </w:p>
        </w:tc>
        <w:tc>
          <w:tcPr>
            <w:tcW w:w="1306" w:type="dxa"/>
          </w:tcPr>
          <w:p w:rsidR="00661DF0" w:rsidRPr="00F00198" w:rsidRDefault="00661DF0" w:rsidP="00683D70">
            <w:pPr>
              <w:ind w:right="56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51624,7</w:t>
            </w:r>
          </w:p>
        </w:tc>
        <w:tc>
          <w:tcPr>
            <w:tcW w:w="2249" w:type="dxa"/>
          </w:tcPr>
          <w:p w:rsidR="00661DF0" w:rsidRPr="00F00198" w:rsidRDefault="00661DF0" w:rsidP="00683D70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112,4</w:t>
            </w:r>
          </w:p>
        </w:tc>
        <w:tc>
          <w:tcPr>
            <w:tcW w:w="1344" w:type="dxa"/>
          </w:tcPr>
          <w:p w:rsidR="00661DF0" w:rsidRPr="00F00198" w:rsidRDefault="00661DF0" w:rsidP="00683D70">
            <w:pPr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1085,4</w:t>
            </w:r>
          </w:p>
        </w:tc>
        <w:tc>
          <w:tcPr>
            <w:tcW w:w="2170" w:type="dxa"/>
          </w:tcPr>
          <w:p w:rsidR="00661DF0" w:rsidRPr="00F00198" w:rsidRDefault="00661DF0" w:rsidP="00683D70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106,4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2222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Солом’янський</w:t>
            </w:r>
          </w:p>
        </w:tc>
        <w:tc>
          <w:tcPr>
            <w:tcW w:w="1306" w:type="dxa"/>
          </w:tcPr>
          <w:p w:rsidR="00661DF0" w:rsidRPr="00F00198" w:rsidRDefault="00661DF0" w:rsidP="00683D70">
            <w:pPr>
              <w:ind w:right="56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2337,1</w:t>
            </w:r>
          </w:p>
        </w:tc>
        <w:tc>
          <w:tcPr>
            <w:tcW w:w="2249" w:type="dxa"/>
          </w:tcPr>
          <w:p w:rsidR="00661DF0" w:rsidRPr="00F00198" w:rsidRDefault="00661DF0" w:rsidP="00683D70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102,7</w:t>
            </w:r>
          </w:p>
        </w:tc>
        <w:tc>
          <w:tcPr>
            <w:tcW w:w="1344" w:type="dxa"/>
          </w:tcPr>
          <w:p w:rsidR="00661DF0" w:rsidRPr="00F00198" w:rsidRDefault="00661DF0" w:rsidP="00683D70">
            <w:pPr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139,1</w:t>
            </w:r>
          </w:p>
        </w:tc>
        <w:tc>
          <w:tcPr>
            <w:tcW w:w="2170" w:type="dxa"/>
          </w:tcPr>
          <w:p w:rsidR="00661DF0" w:rsidRPr="00F00198" w:rsidRDefault="00661DF0" w:rsidP="00683D70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96,1</w:t>
            </w:r>
          </w:p>
        </w:tc>
      </w:tr>
      <w:tr w:rsidR="00661DF0" w:rsidRPr="00F00198" w:rsidTr="00683D7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222" w:type="dxa"/>
          </w:tcPr>
          <w:p w:rsidR="00661DF0" w:rsidRPr="00F00198" w:rsidRDefault="00661DF0" w:rsidP="00683D70">
            <w:pPr>
              <w:ind w:left="142"/>
              <w:rPr>
                <w:lang w:val="uk-UA"/>
              </w:rPr>
            </w:pPr>
            <w:r w:rsidRPr="00F00198">
              <w:rPr>
                <w:lang w:val="uk-UA"/>
              </w:rPr>
              <w:t>Шевченківський</w:t>
            </w:r>
          </w:p>
        </w:tc>
        <w:tc>
          <w:tcPr>
            <w:tcW w:w="1306" w:type="dxa"/>
          </w:tcPr>
          <w:p w:rsidR="00661DF0" w:rsidRPr="00F00198" w:rsidRDefault="00661DF0" w:rsidP="00683D70">
            <w:pPr>
              <w:ind w:right="56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80,6</w:t>
            </w:r>
          </w:p>
        </w:tc>
        <w:tc>
          <w:tcPr>
            <w:tcW w:w="2249" w:type="dxa"/>
          </w:tcPr>
          <w:p w:rsidR="00661DF0" w:rsidRPr="00F00198" w:rsidRDefault="00661DF0" w:rsidP="00683D70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83,6</w:t>
            </w:r>
          </w:p>
        </w:tc>
        <w:tc>
          <w:tcPr>
            <w:tcW w:w="1344" w:type="dxa"/>
          </w:tcPr>
          <w:p w:rsidR="00661DF0" w:rsidRPr="00F00198" w:rsidRDefault="00661DF0" w:rsidP="00683D70">
            <w:pPr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79,7</w:t>
            </w:r>
          </w:p>
        </w:tc>
        <w:tc>
          <w:tcPr>
            <w:tcW w:w="2170" w:type="dxa"/>
          </w:tcPr>
          <w:p w:rsidR="00661DF0" w:rsidRPr="00F00198" w:rsidRDefault="00661DF0" w:rsidP="00683D70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 w:rsidRPr="00F00198">
              <w:rPr>
                <w:lang w:val="uk-UA"/>
              </w:rPr>
              <w:t>76,6</w:t>
            </w:r>
          </w:p>
        </w:tc>
      </w:tr>
    </w:tbl>
    <w:p w:rsidR="00661DF0" w:rsidRPr="00F00198" w:rsidRDefault="00661DF0" w:rsidP="00661DF0">
      <w:pPr>
        <w:jc w:val="both"/>
        <w:rPr>
          <w:sz w:val="22"/>
          <w:lang w:val="uk-UA"/>
        </w:rPr>
      </w:pPr>
      <w:r w:rsidRPr="00F00198">
        <w:rPr>
          <w:sz w:val="22"/>
          <w:lang w:val="uk-UA"/>
        </w:rPr>
        <w:t>_____________</w:t>
      </w:r>
    </w:p>
    <w:p w:rsidR="00661DF0" w:rsidRPr="00F00198" w:rsidRDefault="00661DF0" w:rsidP="00661DF0">
      <w:pPr>
        <w:ind w:right="28"/>
        <w:jc w:val="both"/>
        <w:rPr>
          <w:sz w:val="20"/>
          <w:vertAlign w:val="superscript"/>
          <w:lang w:val="uk-UA"/>
        </w:rPr>
      </w:pPr>
      <w:r w:rsidRPr="00F00198">
        <w:rPr>
          <w:sz w:val="22"/>
          <w:szCs w:val="22"/>
          <w:vertAlign w:val="superscript"/>
          <w:lang w:val="uk-UA"/>
        </w:rPr>
        <w:t>1</w:t>
      </w:r>
      <w:r w:rsidRPr="00F00198">
        <w:rPr>
          <w:sz w:val="22"/>
          <w:szCs w:val="22"/>
          <w:lang w:val="uk-UA"/>
        </w:rPr>
        <w:t xml:space="preserve"> З урахуванням нерозподіленої частини пасажирських перевезень, виконаних фізичними особами-підприємцями.</w:t>
      </w:r>
      <w:r w:rsidRPr="00F00198">
        <w:rPr>
          <w:sz w:val="20"/>
          <w:vertAlign w:val="superscript"/>
          <w:lang w:val="uk-UA"/>
        </w:rPr>
        <w:t xml:space="preserve"> </w:t>
      </w:r>
    </w:p>
    <w:p w:rsidR="00661DF0" w:rsidRPr="00F00198" w:rsidRDefault="00661DF0" w:rsidP="00661DF0">
      <w:pPr>
        <w:ind w:right="28"/>
        <w:jc w:val="both"/>
        <w:rPr>
          <w:sz w:val="20"/>
          <w:vertAlign w:val="superscript"/>
          <w:lang w:val="uk-UA"/>
        </w:rPr>
      </w:pPr>
    </w:p>
    <w:p w:rsidR="00661DF0" w:rsidRPr="00696A55" w:rsidRDefault="00661DF0" w:rsidP="00661DF0">
      <w:pPr>
        <w:jc w:val="center"/>
        <w:rPr>
          <w:b/>
          <w:sz w:val="28"/>
          <w:szCs w:val="28"/>
          <w:u w:val="single"/>
        </w:rPr>
      </w:pPr>
      <w:r w:rsidRPr="004503AC">
        <w:rPr>
          <w:b/>
          <w:sz w:val="28"/>
          <w:szCs w:val="28"/>
          <w:u w:val="single"/>
          <w:lang w:val="uk-UA"/>
        </w:rPr>
        <w:lastRenderedPageBreak/>
        <w:t>СТАТИСТИКА СОЦІАЛЬНИХ ПОСЛУГ</w:t>
      </w:r>
    </w:p>
    <w:p w:rsidR="00661DF0" w:rsidRPr="00781741" w:rsidRDefault="00661DF0" w:rsidP="00661DF0">
      <w:pPr>
        <w:jc w:val="center"/>
        <w:rPr>
          <w:sz w:val="16"/>
          <w:szCs w:val="16"/>
          <w:lang w:val="uk-UA"/>
        </w:rPr>
      </w:pPr>
    </w:p>
    <w:p w:rsidR="00661DF0" w:rsidRDefault="00661DF0" w:rsidP="00661D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Надання населенню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м.Києва субсидій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у розрізі районів</w:t>
      </w:r>
    </w:p>
    <w:p w:rsidR="00661DF0" w:rsidRDefault="00661DF0" w:rsidP="00661D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листопаді 201</w:t>
      </w:r>
      <w:r w:rsidRPr="001F2E19">
        <w:rPr>
          <w:b/>
          <w:sz w:val="28"/>
          <w:szCs w:val="28"/>
        </w:rPr>
        <w:t>4</w:t>
      </w:r>
      <w:r>
        <w:rPr>
          <w:b/>
          <w:sz w:val="28"/>
          <w:szCs w:val="28"/>
          <w:lang w:val="uk-UA"/>
        </w:rPr>
        <w:t xml:space="preserve"> року  </w:t>
      </w:r>
    </w:p>
    <w:p w:rsidR="00661DF0" w:rsidRPr="00781741" w:rsidRDefault="00661DF0" w:rsidP="00661DF0">
      <w:pPr>
        <w:jc w:val="center"/>
        <w:rPr>
          <w:b/>
          <w:sz w:val="16"/>
          <w:szCs w:val="16"/>
          <w:lang w:val="uk-UA"/>
        </w:rPr>
      </w:pPr>
    </w:p>
    <w:p w:rsidR="00661DF0" w:rsidRDefault="00661DF0" w:rsidP="00661DF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січні–листопаді 201</w:t>
      </w:r>
      <w:r w:rsidRPr="001F2E19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за субсидіями для відшкодування витрат на оплату житлово-комунальних послуг звернулося 73,2 тис. сімей, що на 18,1% більше, ніж у січні–листопаді</w:t>
      </w:r>
      <w:r w:rsidRPr="0057203E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3р.</w:t>
      </w:r>
    </w:p>
    <w:p w:rsidR="00661DF0" w:rsidRDefault="00661DF0" w:rsidP="00661DF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листопаді</w:t>
      </w:r>
      <w:r w:rsidRPr="00D85EB8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4р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у столиці 33,7 тис. сімей одержали субсидії для відшкодування витрат на оплату житлово-комунальних послуг, що на 0,3% менше ніж у листопаді </w:t>
      </w:r>
      <w:r w:rsidRPr="00D85EB8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3р. Серед районів найбільша питома вага сімей, які отримували субсидії</w:t>
      </w:r>
      <w:r w:rsidRPr="00663539"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в Оболонському районі (15,4%), а найменша – у Печерському районі (3,2%).</w:t>
      </w:r>
    </w:p>
    <w:p w:rsidR="00661DF0" w:rsidRDefault="00661DF0" w:rsidP="00661DF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розмір призначеної субсидії на одну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 листопаді </w:t>
      </w:r>
      <w:r w:rsidRPr="00D85EB8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4р. становив 435,8 грн.</w:t>
      </w:r>
      <w:r w:rsidRPr="00D2048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Серед районів найбільший розмір спостерігався у Дарницькому районі (497,2 грн.).</w:t>
      </w:r>
    </w:p>
    <w:p w:rsidR="00661DF0" w:rsidRDefault="00661DF0" w:rsidP="00661DF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кількісним складом сімей-одержувачів субсидій переважають сім’ї з однієї особи, у листопаді </w:t>
      </w:r>
      <w:r w:rsidRPr="00D85EB8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4р. їх частка склала 72,2% усіх сімей.</w:t>
      </w:r>
    </w:p>
    <w:p w:rsidR="00661DF0" w:rsidRDefault="00661DF0" w:rsidP="00661DF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січні–листопаді </w:t>
      </w:r>
      <w:r w:rsidRPr="00D85EB8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4р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субсидії для відшкодування витрат на оплату житлово-комунальних послуг призначено 70,3 тис. сімей, що</w:t>
      </w:r>
      <w:r>
        <w:rPr>
          <w:sz w:val="28"/>
          <w:szCs w:val="28"/>
        </w:rPr>
        <w:t xml:space="preserve"> становило</w:t>
      </w:r>
      <w:r>
        <w:rPr>
          <w:sz w:val="28"/>
          <w:szCs w:val="28"/>
          <w:lang w:val="uk-UA"/>
        </w:rPr>
        <w:t xml:space="preserve"> 96,0% від загальної кількості сімей, які звернулися за субсидіями. Порівняно з відповідним періодом 2013</w:t>
      </w:r>
      <w:r>
        <w:rPr>
          <w:sz w:val="28"/>
          <w:szCs w:val="28"/>
        </w:rPr>
        <w:t>р.</w:t>
      </w:r>
      <w:r>
        <w:rPr>
          <w:sz w:val="28"/>
          <w:szCs w:val="28"/>
          <w:lang w:val="uk-UA"/>
        </w:rPr>
        <w:t xml:space="preserve"> кількість сімей, яким призначено субсидії, зменшилась на 1,6%.</w:t>
      </w:r>
    </w:p>
    <w:p w:rsidR="00661DF0" w:rsidRPr="00781741" w:rsidRDefault="00661DF0" w:rsidP="00661DF0">
      <w:pPr>
        <w:ind w:firstLine="709"/>
        <w:jc w:val="center"/>
        <w:rPr>
          <w:b/>
          <w:sz w:val="16"/>
          <w:szCs w:val="16"/>
          <w:lang w:val="uk-UA"/>
        </w:rPr>
      </w:pPr>
    </w:p>
    <w:p w:rsidR="00661DF0" w:rsidRDefault="00661DF0" w:rsidP="00661DF0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Надання населенню субсидій для відшкодування витрат на оплату житлово-комунальних послуг у листопаді 2014 року</w:t>
      </w:r>
    </w:p>
    <w:p w:rsidR="00661DF0" w:rsidRPr="004F2689" w:rsidRDefault="00661DF0" w:rsidP="00661DF0">
      <w:pPr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ayout w:type="fixed"/>
        <w:tblLook w:val="0000"/>
      </w:tblPr>
      <w:tblGrid>
        <w:gridCol w:w="2141"/>
        <w:gridCol w:w="1827"/>
        <w:gridCol w:w="2011"/>
        <w:gridCol w:w="1681"/>
        <w:gridCol w:w="1797"/>
      </w:tblGrid>
      <w:tr w:rsidR="00661DF0" w:rsidTr="00683D70">
        <w:tc>
          <w:tcPr>
            <w:tcW w:w="113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сімей, які звернулися за субсидіями,</w:t>
            </w:r>
          </w:p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одиниць 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сімей, яким призначено субсидії,</w:t>
            </w:r>
          </w:p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одиниць</w:t>
            </w: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сума призначеної субсидії</w:t>
            </w:r>
          </w:p>
        </w:tc>
      </w:tr>
      <w:tr w:rsidR="00661DF0" w:rsidTr="00683D70">
        <w:tc>
          <w:tcPr>
            <w:tcW w:w="113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у % до жовтня 2014р.</w:t>
            </w:r>
          </w:p>
        </w:tc>
      </w:tr>
      <w:tr w:rsidR="00661DF0" w:rsidTr="00683D70"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661DF0" w:rsidRPr="00781741" w:rsidRDefault="00661DF0" w:rsidP="00683D70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vAlign w:val="center"/>
          </w:tcPr>
          <w:p w:rsidR="00661DF0" w:rsidRPr="00781741" w:rsidRDefault="00661DF0" w:rsidP="00683D70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3" w:type="pct"/>
            <w:tcBorders>
              <w:top w:val="single" w:sz="4" w:space="0" w:color="auto"/>
            </w:tcBorders>
            <w:vAlign w:val="center"/>
          </w:tcPr>
          <w:p w:rsidR="00661DF0" w:rsidRPr="00781741" w:rsidRDefault="00661DF0" w:rsidP="00683D70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center"/>
          </w:tcPr>
          <w:p w:rsidR="00661DF0" w:rsidRPr="00781741" w:rsidRDefault="00661DF0" w:rsidP="00683D70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50" w:type="pct"/>
            <w:tcBorders>
              <w:top w:val="single" w:sz="4" w:space="0" w:color="auto"/>
            </w:tcBorders>
            <w:vAlign w:val="center"/>
          </w:tcPr>
          <w:p w:rsidR="00661DF0" w:rsidRPr="00781741" w:rsidRDefault="00661DF0" w:rsidP="00683D70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61DF0" w:rsidTr="00683D70">
        <w:tc>
          <w:tcPr>
            <w:tcW w:w="1132" w:type="pct"/>
          </w:tcPr>
          <w:p w:rsidR="00661DF0" w:rsidRDefault="00661DF0" w:rsidP="00683D70">
            <w:pPr>
              <w:spacing w:line="240" w:lineRule="exac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м.Київ 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19447</w:t>
            </w: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20178</w:t>
            </w: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435,8</w:t>
            </w: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177,0</w:t>
            </w:r>
          </w:p>
        </w:tc>
      </w:tr>
      <w:tr w:rsidR="00661DF0" w:rsidTr="00683D70">
        <w:tc>
          <w:tcPr>
            <w:tcW w:w="1132" w:type="pct"/>
            <w:vAlign w:val="center"/>
          </w:tcPr>
          <w:p w:rsidR="00661DF0" w:rsidRDefault="00661DF0" w:rsidP="00683D70">
            <w:pPr>
              <w:spacing w:line="240" w:lineRule="exact"/>
              <w:ind w:left="170"/>
              <w:rPr>
                <w:lang w:val="uk-UA"/>
              </w:rPr>
            </w:pPr>
            <w:r>
              <w:rPr>
                <w:lang w:val="uk-UA"/>
              </w:rPr>
              <w:t>райони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</w:p>
        </w:tc>
      </w:tr>
      <w:tr w:rsidR="00661DF0" w:rsidTr="00683D70">
        <w:tc>
          <w:tcPr>
            <w:tcW w:w="1132" w:type="pct"/>
            <w:vAlign w:val="center"/>
          </w:tcPr>
          <w:p w:rsidR="00661DF0" w:rsidRDefault="00661DF0" w:rsidP="00683D70">
            <w:pPr>
              <w:spacing w:line="240" w:lineRule="exact"/>
              <w:ind w:left="170"/>
              <w:rPr>
                <w:lang w:val="uk-UA"/>
              </w:rPr>
            </w:pPr>
            <w:r>
              <w:rPr>
                <w:lang w:val="uk-UA"/>
              </w:rPr>
              <w:t xml:space="preserve">Голосіївський 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2192</w:t>
            </w: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2154</w:t>
            </w: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428,0</w:t>
            </w: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328,7</w:t>
            </w:r>
          </w:p>
        </w:tc>
      </w:tr>
      <w:tr w:rsidR="00661DF0" w:rsidTr="00683D70">
        <w:tc>
          <w:tcPr>
            <w:tcW w:w="1132" w:type="pct"/>
            <w:vAlign w:val="center"/>
          </w:tcPr>
          <w:p w:rsidR="00661DF0" w:rsidRDefault="00661DF0" w:rsidP="00683D70">
            <w:pPr>
              <w:spacing w:line="240" w:lineRule="exact"/>
              <w:ind w:left="170"/>
              <w:rPr>
                <w:lang w:val="uk-UA"/>
              </w:rPr>
            </w:pPr>
            <w:r>
              <w:rPr>
                <w:lang w:val="uk-UA"/>
              </w:rPr>
              <w:t xml:space="preserve">Дарницький 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1201</w:t>
            </w: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1134</w:t>
            </w: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497,2</w:t>
            </w: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241,8</w:t>
            </w:r>
          </w:p>
        </w:tc>
      </w:tr>
      <w:tr w:rsidR="00661DF0" w:rsidTr="00683D70">
        <w:tc>
          <w:tcPr>
            <w:tcW w:w="1132" w:type="pct"/>
            <w:vAlign w:val="center"/>
          </w:tcPr>
          <w:p w:rsidR="00661DF0" w:rsidRDefault="00661DF0" w:rsidP="00683D70">
            <w:pPr>
              <w:spacing w:line="240" w:lineRule="exact"/>
              <w:ind w:left="170"/>
              <w:rPr>
                <w:lang w:val="uk-UA"/>
              </w:rPr>
            </w:pPr>
            <w:r>
              <w:rPr>
                <w:lang w:val="uk-UA"/>
              </w:rPr>
              <w:t xml:space="preserve">Деснянський 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3457</w:t>
            </w: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3403</w:t>
            </w: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471,6</w:t>
            </w: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369,6</w:t>
            </w:r>
          </w:p>
        </w:tc>
      </w:tr>
      <w:tr w:rsidR="00661DF0" w:rsidTr="00683D70">
        <w:tc>
          <w:tcPr>
            <w:tcW w:w="1132" w:type="pct"/>
            <w:vAlign w:val="center"/>
          </w:tcPr>
          <w:p w:rsidR="00661DF0" w:rsidRDefault="00661DF0" w:rsidP="00683D70">
            <w:pPr>
              <w:spacing w:line="240" w:lineRule="exact"/>
              <w:ind w:left="170"/>
              <w:rPr>
                <w:lang w:val="uk-UA"/>
              </w:rPr>
            </w:pPr>
            <w:r>
              <w:rPr>
                <w:lang w:val="uk-UA"/>
              </w:rPr>
              <w:t xml:space="preserve">Дніпровський 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1868</w:t>
            </w: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1812</w:t>
            </w: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424,4</w:t>
            </w: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267,1</w:t>
            </w:r>
          </w:p>
        </w:tc>
      </w:tr>
      <w:tr w:rsidR="00661DF0" w:rsidTr="00683D70">
        <w:tc>
          <w:tcPr>
            <w:tcW w:w="1132" w:type="pct"/>
            <w:vAlign w:val="center"/>
          </w:tcPr>
          <w:p w:rsidR="00661DF0" w:rsidRDefault="00661DF0" w:rsidP="00683D70">
            <w:pPr>
              <w:spacing w:line="240" w:lineRule="exact"/>
              <w:ind w:left="170"/>
              <w:rPr>
                <w:lang w:val="uk-UA"/>
              </w:rPr>
            </w:pPr>
            <w:r>
              <w:rPr>
                <w:lang w:val="uk-UA"/>
              </w:rPr>
              <w:t xml:space="preserve">Оболонський 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2534</w:t>
            </w: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2735</w:t>
            </w: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451,5</w:t>
            </w: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192,0</w:t>
            </w:r>
          </w:p>
        </w:tc>
      </w:tr>
      <w:tr w:rsidR="00661DF0" w:rsidTr="00683D70">
        <w:tc>
          <w:tcPr>
            <w:tcW w:w="1132" w:type="pct"/>
            <w:vAlign w:val="center"/>
          </w:tcPr>
          <w:p w:rsidR="00661DF0" w:rsidRDefault="00661DF0" w:rsidP="00683D70">
            <w:pPr>
              <w:spacing w:line="240" w:lineRule="exact"/>
              <w:ind w:left="170"/>
              <w:rPr>
                <w:lang w:val="uk-UA"/>
              </w:rPr>
            </w:pPr>
            <w:r>
              <w:rPr>
                <w:lang w:val="uk-UA"/>
              </w:rPr>
              <w:t xml:space="preserve">Печерський 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675</w:t>
            </w: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663</w:t>
            </w: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413,4</w:t>
            </w: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142,3</w:t>
            </w:r>
          </w:p>
        </w:tc>
      </w:tr>
      <w:tr w:rsidR="00661DF0" w:rsidTr="00683D70">
        <w:tc>
          <w:tcPr>
            <w:tcW w:w="1132" w:type="pct"/>
            <w:vAlign w:val="center"/>
          </w:tcPr>
          <w:p w:rsidR="00661DF0" w:rsidRDefault="00661DF0" w:rsidP="00683D70">
            <w:pPr>
              <w:spacing w:line="240" w:lineRule="exact"/>
              <w:ind w:left="170"/>
              <w:rPr>
                <w:lang w:val="uk-UA"/>
              </w:rPr>
            </w:pPr>
            <w:r>
              <w:rPr>
                <w:lang w:val="uk-UA"/>
              </w:rPr>
              <w:t xml:space="preserve">Подільський 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543</w:t>
            </w: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537</w:t>
            </w: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430,4</w:t>
            </w: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131,1</w:t>
            </w:r>
          </w:p>
        </w:tc>
      </w:tr>
      <w:tr w:rsidR="00661DF0" w:rsidTr="00683D70">
        <w:tc>
          <w:tcPr>
            <w:tcW w:w="1132" w:type="pct"/>
            <w:vAlign w:val="center"/>
          </w:tcPr>
          <w:p w:rsidR="00661DF0" w:rsidRDefault="00661DF0" w:rsidP="00683D70">
            <w:pPr>
              <w:spacing w:line="240" w:lineRule="exact"/>
              <w:ind w:left="170"/>
              <w:rPr>
                <w:lang w:val="uk-UA"/>
              </w:rPr>
            </w:pPr>
            <w:r>
              <w:rPr>
                <w:lang w:val="uk-UA"/>
              </w:rPr>
              <w:t xml:space="preserve">Святошинський 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3050</w:t>
            </w: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3033</w:t>
            </w: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419,4</w:t>
            </w: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212,7</w:t>
            </w:r>
          </w:p>
        </w:tc>
      </w:tr>
      <w:tr w:rsidR="00661DF0" w:rsidTr="00683D70">
        <w:tc>
          <w:tcPr>
            <w:tcW w:w="1132" w:type="pct"/>
            <w:vAlign w:val="center"/>
          </w:tcPr>
          <w:p w:rsidR="00661DF0" w:rsidRDefault="00661DF0" w:rsidP="00683D70">
            <w:pPr>
              <w:spacing w:line="240" w:lineRule="exact"/>
              <w:ind w:left="170"/>
              <w:rPr>
                <w:lang w:val="uk-UA"/>
              </w:rPr>
            </w:pPr>
            <w:r>
              <w:rPr>
                <w:lang w:val="uk-UA"/>
              </w:rPr>
              <w:t>Солом</w:t>
            </w:r>
            <w:r>
              <w:t>’</w:t>
            </w:r>
            <w:r>
              <w:rPr>
                <w:lang w:val="uk-UA"/>
              </w:rPr>
              <w:t xml:space="preserve">янський 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1831</w:t>
            </w: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2680</w:t>
            </w: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405,7</w:t>
            </w: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104,3</w:t>
            </w:r>
          </w:p>
        </w:tc>
      </w:tr>
      <w:tr w:rsidR="00661DF0" w:rsidTr="00683D70">
        <w:tc>
          <w:tcPr>
            <w:tcW w:w="1132" w:type="pct"/>
            <w:vAlign w:val="center"/>
          </w:tcPr>
          <w:p w:rsidR="00661DF0" w:rsidRDefault="00661DF0" w:rsidP="00683D70">
            <w:pPr>
              <w:spacing w:line="240" w:lineRule="exact"/>
              <w:ind w:left="170"/>
              <w:rPr>
                <w:lang w:val="uk-UA"/>
              </w:rPr>
            </w:pPr>
            <w:r>
              <w:rPr>
                <w:lang w:val="uk-UA"/>
              </w:rPr>
              <w:t>Шевченківський</w:t>
            </w:r>
          </w:p>
        </w:tc>
        <w:tc>
          <w:tcPr>
            <w:tcW w:w="966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2096</w:t>
            </w:r>
          </w:p>
        </w:tc>
        <w:tc>
          <w:tcPr>
            <w:tcW w:w="1063" w:type="pct"/>
            <w:vAlign w:val="center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889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411,1</w:t>
            </w:r>
          </w:p>
        </w:tc>
        <w:tc>
          <w:tcPr>
            <w:tcW w:w="950" w:type="pct"/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126,7</w:t>
            </w:r>
          </w:p>
        </w:tc>
      </w:tr>
    </w:tbl>
    <w:p w:rsidR="00661DF0" w:rsidRDefault="00661DF0" w:rsidP="00661DF0">
      <w:pPr>
        <w:ind w:firstLine="708"/>
        <w:jc w:val="both"/>
        <w:rPr>
          <w:lang w:val="uk-UA"/>
        </w:rPr>
      </w:pPr>
    </w:p>
    <w:p w:rsidR="00661DF0" w:rsidRDefault="00661DF0" w:rsidP="00661DF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сума субсидій</w: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призначених сім’ям для відшкодування витрат на оплату житлово-комунальних послуг, у січні–листопаді</w:t>
      </w:r>
      <w:r w:rsidRPr="00D85EB8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4р. становила 16786,9 тис. грн.,</w:t>
      </w:r>
      <w:r>
        <w:rPr>
          <w:color w:val="99CC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на 70,8%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більше відповідного періоду 2013р.</w:t>
      </w:r>
    </w:p>
    <w:p w:rsidR="00661DF0" w:rsidRPr="00D83F97" w:rsidRDefault="00661DF0" w:rsidP="00661DF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3F9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Вищі навчальні заклади м.Києва </w:t>
      </w:r>
    </w:p>
    <w:p w:rsidR="00661DF0" w:rsidRPr="00271950" w:rsidRDefault="00661DF0" w:rsidP="00661DF0">
      <w:pPr>
        <w:pStyle w:val="1"/>
        <w:spacing w:before="0" w:after="0"/>
        <w:jc w:val="center"/>
        <w:rPr>
          <w:rFonts w:ascii="Times New Roman" w:hAnsi="Times New Roman" w:cs="Times New Roman"/>
          <w:i/>
          <w:lang w:val="uk-UA"/>
        </w:rPr>
      </w:pPr>
      <w:r w:rsidRPr="00D83F97">
        <w:rPr>
          <w:rFonts w:ascii="Times New Roman" w:hAnsi="Times New Roman" w:cs="Times New Roman"/>
          <w:sz w:val="28"/>
          <w:szCs w:val="28"/>
          <w:lang w:val="uk-UA"/>
        </w:rPr>
        <w:t>на початок 2014/2015 навчального року</w:t>
      </w:r>
      <w:r w:rsidRPr="00D83F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661DF0" w:rsidRPr="004F2689" w:rsidRDefault="00661DF0" w:rsidP="00661DF0">
      <w:pPr>
        <w:rPr>
          <w:lang w:val="uk-UA"/>
        </w:rPr>
      </w:pPr>
    </w:p>
    <w:p w:rsidR="00661DF0" w:rsidRPr="00271950" w:rsidRDefault="00661DF0" w:rsidP="00661DF0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271950">
        <w:rPr>
          <w:sz w:val="28"/>
          <w:szCs w:val="28"/>
          <w:lang w:val="uk-UA"/>
        </w:rPr>
        <w:t xml:space="preserve">На початок 2014/2015 навчального року в м.Києві налічується </w:t>
      </w:r>
      <w:r>
        <w:rPr>
          <w:sz w:val="28"/>
          <w:szCs w:val="28"/>
          <w:lang w:val="uk-UA"/>
        </w:rPr>
        <w:br/>
      </w:r>
      <w:r w:rsidRPr="00271950">
        <w:rPr>
          <w:sz w:val="28"/>
          <w:szCs w:val="28"/>
          <w:lang w:val="uk-UA"/>
        </w:rPr>
        <w:t>107 вищих навчальних закладів, у яких навчається 410,7 тис. студентів. Переважна більшість студентів (94,1%) навчається у 71 вищому навчальному закладі ІІІ-ІV рівнів акредитації, а решта (5,9%) у 36 вищих навчальних закладах</w:t>
      </w:r>
      <w:r>
        <w:rPr>
          <w:sz w:val="28"/>
          <w:szCs w:val="28"/>
          <w:lang w:val="uk-UA"/>
        </w:rPr>
        <w:t xml:space="preserve"> </w:t>
      </w:r>
      <w:r w:rsidRPr="00271950">
        <w:rPr>
          <w:sz w:val="28"/>
          <w:szCs w:val="28"/>
          <w:lang w:val="uk-UA"/>
        </w:rPr>
        <w:t>І-ІІ рівнів акредитації. У 2014р. на початковий цикл навчання до вищих навчальних закладів м.Києва зараховано 85,4 тис. осіб, що на 5,4% менше порівняно з попереднім роком.</w:t>
      </w:r>
    </w:p>
    <w:p w:rsidR="00661DF0" w:rsidRPr="00F00198" w:rsidRDefault="00661DF0" w:rsidP="00661DF0">
      <w:pPr>
        <w:pStyle w:val="a8"/>
        <w:spacing w:after="0"/>
        <w:ind w:firstLine="720"/>
        <w:rPr>
          <w:sz w:val="16"/>
          <w:szCs w:val="16"/>
          <w:lang w:val="uk-UA"/>
        </w:rPr>
      </w:pPr>
    </w:p>
    <w:p w:rsidR="00661DF0" w:rsidRPr="004F2689" w:rsidRDefault="00661DF0" w:rsidP="00661DF0">
      <w:pPr>
        <w:pStyle w:val="a8"/>
        <w:spacing w:after="0"/>
        <w:jc w:val="center"/>
        <w:rPr>
          <w:b/>
          <w:sz w:val="28"/>
          <w:szCs w:val="28"/>
        </w:rPr>
      </w:pPr>
      <w:r w:rsidRPr="004F2689">
        <w:rPr>
          <w:b/>
          <w:sz w:val="28"/>
          <w:szCs w:val="28"/>
        </w:rPr>
        <w:t>Розподіл вищих навчальних закладів м.Києва І-І</w:t>
      </w:r>
      <w:r w:rsidRPr="004F2689">
        <w:rPr>
          <w:b/>
          <w:sz w:val="28"/>
          <w:szCs w:val="28"/>
          <w:lang w:val="en-US"/>
        </w:rPr>
        <w:t>V</w:t>
      </w:r>
      <w:r w:rsidRPr="004F2689">
        <w:rPr>
          <w:b/>
          <w:sz w:val="28"/>
          <w:szCs w:val="28"/>
        </w:rPr>
        <w:t xml:space="preserve"> рівнів акредитації на початок 2014/2015 навчального року за районами</w:t>
      </w:r>
    </w:p>
    <w:p w:rsidR="00661DF0" w:rsidRPr="00F00198" w:rsidRDefault="00661DF0" w:rsidP="00661DF0">
      <w:pPr>
        <w:pStyle w:val="a8"/>
        <w:spacing w:after="0"/>
        <w:ind w:firstLine="720"/>
        <w:jc w:val="center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276"/>
        <w:gridCol w:w="1984"/>
        <w:gridCol w:w="1985"/>
        <w:gridCol w:w="1417"/>
      </w:tblGrid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nil"/>
              <w:bottom w:val="single" w:sz="4" w:space="0" w:color="auto"/>
            </w:tcBorders>
          </w:tcPr>
          <w:p w:rsidR="00661DF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1DF0" w:rsidRPr="005A138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  <w:r w:rsidRPr="005A1380">
              <w:rPr>
                <w:lang w:val="uk-UA"/>
              </w:rPr>
              <w:t>Кількість закладів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1DF0" w:rsidRPr="005A138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  <w:r w:rsidRPr="005A1380">
              <w:rPr>
                <w:lang w:val="uk-UA"/>
              </w:rPr>
              <w:t>Чисельність студентів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61DF0" w:rsidRPr="005A1380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  <w:r w:rsidRPr="005A1380">
              <w:rPr>
                <w:lang w:val="uk-UA"/>
              </w:rPr>
              <w:t>Прийнято на початковий цикл навчання</w:t>
            </w: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:rsidR="00661DF0" w:rsidRPr="00BB1625" w:rsidRDefault="00661DF0" w:rsidP="00683D70">
            <w:pPr>
              <w:spacing w:line="24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Випущено з ВНЗ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DF0" w:rsidRPr="005A1380" w:rsidRDefault="00661DF0" w:rsidP="00683D70">
            <w:pPr>
              <w:rPr>
                <w:b/>
                <w:sz w:val="12"/>
                <w:szCs w:val="1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DF0" w:rsidRPr="005A1380" w:rsidRDefault="00661DF0" w:rsidP="00683D70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DF0" w:rsidRPr="005A1380" w:rsidRDefault="00661DF0" w:rsidP="00683D70">
            <w:pPr>
              <w:jc w:val="right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DF0" w:rsidRPr="005A1380" w:rsidRDefault="00661DF0" w:rsidP="00683D70">
            <w:pPr>
              <w:jc w:val="right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DF0" w:rsidRPr="005A1380" w:rsidRDefault="00661DF0" w:rsidP="00683D70">
            <w:pPr>
              <w:jc w:val="right"/>
              <w:rPr>
                <w:b/>
                <w:sz w:val="12"/>
                <w:szCs w:val="12"/>
                <w:lang w:val="en-US"/>
              </w:rPr>
            </w:pP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м.Київ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72258C" w:rsidRDefault="00661DF0" w:rsidP="00683D70">
            <w:pPr>
              <w:spacing w:line="240" w:lineRule="exact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72258C" w:rsidRDefault="00661DF0" w:rsidP="00683D70">
            <w:pPr>
              <w:spacing w:line="240" w:lineRule="exact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410697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DF0698" w:rsidRDefault="00661DF0" w:rsidP="00683D70">
            <w:pPr>
              <w:spacing w:line="240" w:lineRule="exact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DF0698" w:rsidRDefault="00661DF0" w:rsidP="00683D70">
            <w:pPr>
              <w:spacing w:line="240" w:lineRule="exact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120824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райони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Голосіївський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66652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14023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19710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 xml:space="preserve">Дарницький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1668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458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Деснянський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32606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7596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8652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 xml:space="preserve">Дніпровський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7230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1469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2348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Оболонський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404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Печерський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69750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17731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21954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Подільський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28356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8499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 xml:space="preserve">Святошинський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8867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1461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2390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Солом’янський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96271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18997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28423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 xml:space="preserve">Шевченківський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98278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18892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27986</w:t>
            </w:r>
          </w:p>
        </w:tc>
      </w:tr>
    </w:tbl>
    <w:p w:rsidR="00661DF0" w:rsidRPr="00F00198" w:rsidRDefault="00661DF0" w:rsidP="00661DF0">
      <w:pPr>
        <w:pStyle w:val="a8"/>
        <w:spacing w:after="0"/>
        <w:ind w:firstLine="720"/>
        <w:rPr>
          <w:sz w:val="16"/>
          <w:szCs w:val="16"/>
          <w:lang w:val="uk-UA"/>
        </w:rPr>
      </w:pPr>
    </w:p>
    <w:p w:rsidR="00661DF0" w:rsidRPr="00F00198" w:rsidRDefault="00661DF0" w:rsidP="00661DF0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2014р.</w:t>
      </w:r>
      <w:r w:rsidRPr="00F00198">
        <w:rPr>
          <w:sz w:val="28"/>
          <w:szCs w:val="28"/>
          <w:lang w:val="uk-UA"/>
        </w:rPr>
        <w:t xml:space="preserve"> вищими навчальними закладами м.Києва (та їх структурними підрозділами) І-ІІ рівнів акредитації випущено 7,9 тис. фахівців та </w:t>
      </w:r>
      <w:r>
        <w:rPr>
          <w:sz w:val="28"/>
          <w:szCs w:val="28"/>
          <w:lang w:val="uk-UA"/>
        </w:rPr>
        <w:br/>
      </w:r>
      <w:r w:rsidRPr="00F00198">
        <w:rPr>
          <w:sz w:val="28"/>
          <w:szCs w:val="28"/>
          <w:lang w:val="uk-UA"/>
        </w:rPr>
        <w:t>ІІІ-ІV рівнів акредитації – 112,9 тис.</w:t>
      </w:r>
    </w:p>
    <w:p w:rsidR="00661DF0" w:rsidRPr="00F00198" w:rsidRDefault="00661DF0" w:rsidP="00661DF0">
      <w:pPr>
        <w:pStyle w:val="a8"/>
        <w:spacing w:after="0"/>
        <w:ind w:firstLine="720"/>
        <w:jc w:val="both"/>
        <w:rPr>
          <w:b/>
          <w:sz w:val="16"/>
          <w:szCs w:val="16"/>
          <w:lang w:val="uk-UA"/>
        </w:rPr>
      </w:pPr>
    </w:p>
    <w:p w:rsidR="00661DF0" w:rsidRPr="00F00198" w:rsidRDefault="00661DF0" w:rsidP="00661DF0">
      <w:pPr>
        <w:pStyle w:val="a8"/>
        <w:spacing w:after="0"/>
        <w:jc w:val="center"/>
        <w:rPr>
          <w:b/>
          <w:sz w:val="28"/>
          <w:szCs w:val="28"/>
          <w:lang w:val="uk-UA"/>
        </w:rPr>
      </w:pPr>
      <w:r w:rsidRPr="00F00198">
        <w:rPr>
          <w:b/>
          <w:sz w:val="28"/>
          <w:szCs w:val="28"/>
          <w:lang w:val="uk-UA"/>
        </w:rPr>
        <w:t>Випуск фахівців з ВНЗ за освітньо-кваліфікаційними рівнями</w:t>
      </w:r>
    </w:p>
    <w:p w:rsidR="00661DF0" w:rsidRPr="00F00198" w:rsidRDefault="00661DF0" w:rsidP="00661DF0">
      <w:pPr>
        <w:pStyle w:val="a8"/>
        <w:spacing w:after="0"/>
        <w:jc w:val="center"/>
        <w:rPr>
          <w:b/>
          <w:sz w:val="28"/>
          <w:szCs w:val="28"/>
          <w:lang w:val="uk-UA"/>
        </w:rPr>
      </w:pPr>
      <w:r w:rsidRPr="00F00198">
        <w:rPr>
          <w:b/>
          <w:sz w:val="28"/>
          <w:szCs w:val="28"/>
          <w:lang w:val="uk-UA"/>
        </w:rPr>
        <w:t>у 2014 році за районами</w:t>
      </w:r>
    </w:p>
    <w:p w:rsidR="00661DF0" w:rsidRPr="00F00198" w:rsidRDefault="00661DF0" w:rsidP="00661DF0">
      <w:pPr>
        <w:pStyle w:val="a8"/>
        <w:spacing w:after="0"/>
        <w:ind w:firstLine="720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056"/>
        <w:gridCol w:w="1198"/>
        <w:gridCol w:w="1417"/>
        <w:gridCol w:w="1354"/>
        <w:gridCol w:w="1780"/>
      </w:tblGrid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left w:val="nil"/>
              <w:bottom w:val="single" w:sz="4" w:space="0" w:color="auto"/>
            </w:tcBorders>
          </w:tcPr>
          <w:p w:rsidR="00661DF0" w:rsidRDefault="00661DF0" w:rsidP="00683D70">
            <w:pPr>
              <w:pStyle w:val="a8"/>
              <w:spacing w:after="0" w:line="240" w:lineRule="exact"/>
            </w:pPr>
          </w:p>
        </w:tc>
        <w:tc>
          <w:tcPr>
            <w:tcW w:w="1056" w:type="dxa"/>
            <w:vMerge w:val="restart"/>
            <w:tcBorders>
              <w:bottom w:val="single" w:sz="4" w:space="0" w:color="auto"/>
            </w:tcBorders>
            <w:vAlign w:val="center"/>
          </w:tcPr>
          <w:p w:rsidR="00661DF0" w:rsidRDefault="00661DF0" w:rsidP="00683D70">
            <w:pPr>
              <w:pStyle w:val="a8"/>
              <w:spacing w:after="0" w:line="240" w:lineRule="exact"/>
              <w:jc w:val="center"/>
            </w:pPr>
            <w:r>
              <w:rPr>
                <w:lang w:val="uk-UA"/>
              </w:rPr>
              <w:t>У</w:t>
            </w:r>
            <w:r>
              <w:t>сього</w:t>
            </w:r>
          </w:p>
        </w:tc>
        <w:tc>
          <w:tcPr>
            <w:tcW w:w="5749" w:type="dxa"/>
            <w:gridSpan w:val="4"/>
            <w:tcBorders>
              <w:bottom w:val="nil"/>
              <w:right w:val="nil"/>
            </w:tcBorders>
            <w:vAlign w:val="center"/>
          </w:tcPr>
          <w:p w:rsidR="00661DF0" w:rsidRDefault="00661DF0" w:rsidP="00683D70">
            <w:pPr>
              <w:pStyle w:val="a8"/>
              <w:spacing w:after="0" w:line="240" w:lineRule="exact"/>
              <w:jc w:val="center"/>
            </w:pPr>
            <w:r>
              <w:t>у тому числі за освітньо-кваліфікаційним рівнем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left w:val="nil"/>
              <w:bottom w:val="single" w:sz="4" w:space="0" w:color="auto"/>
            </w:tcBorders>
          </w:tcPr>
          <w:p w:rsidR="00661DF0" w:rsidRDefault="00661DF0" w:rsidP="00683D70">
            <w:pPr>
              <w:pStyle w:val="a8"/>
              <w:spacing w:after="0" w:line="240" w:lineRule="exact"/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661DF0" w:rsidRDefault="00661DF0" w:rsidP="00683D70">
            <w:pPr>
              <w:pStyle w:val="a8"/>
              <w:spacing w:after="0" w:line="240" w:lineRule="exact"/>
              <w:jc w:val="center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661DF0" w:rsidRDefault="00661DF0" w:rsidP="00683D70">
            <w:pPr>
              <w:pStyle w:val="a8"/>
              <w:spacing w:after="0" w:line="240" w:lineRule="exact"/>
              <w:jc w:val="center"/>
            </w:pPr>
            <w:r>
              <w:t>магістра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1DF0" w:rsidRDefault="00661DF0" w:rsidP="00683D70">
            <w:pPr>
              <w:pStyle w:val="a8"/>
              <w:spacing w:after="0" w:line="240" w:lineRule="exact"/>
              <w:jc w:val="center"/>
            </w:pPr>
            <w:r>
              <w:t>спеціаліста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661DF0" w:rsidRDefault="00661DF0" w:rsidP="00683D70">
            <w:pPr>
              <w:pStyle w:val="a8"/>
              <w:spacing w:after="0" w:line="240" w:lineRule="exact"/>
              <w:jc w:val="center"/>
            </w:pPr>
            <w:r>
              <w:t>бакалавра</w:t>
            </w:r>
          </w:p>
        </w:tc>
        <w:tc>
          <w:tcPr>
            <w:tcW w:w="1780" w:type="dxa"/>
            <w:tcBorders>
              <w:bottom w:val="single" w:sz="4" w:space="0" w:color="auto"/>
              <w:right w:val="nil"/>
            </w:tcBorders>
            <w:vAlign w:val="center"/>
          </w:tcPr>
          <w:p w:rsidR="00661DF0" w:rsidRDefault="00661DF0" w:rsidP="00683D70">
            <w:pPr>
              <w:pStyle w:val="a8"/>
              <w:spacing w:after="0" w:line="240" w:lineRule="exact"/>
              <w:jc w:val="center"/>
            </w:pPr>
            <w:r>
              <w:t>молодшого спеціаліста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5A1380" w:rsidRDefault="00661DF0" w:rsidP="00683D70">
            <w:pPr>
              <w:rPr>
                <w:b/>
                <w:sz w:val="12"/>
                <w:szCs w:val="12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DF0" w:rsidRPr="005A1380" w:rsidRDefault="00661DF0" w:rsidP="00683D70">
            <w:pPr>
              <w:pStyle w:val="a8"/>
              <w:spacing w:after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DF0" w:rsidRPr="005A1380" w:rsidRDefault="00661DF0" w:rsidP="00683D70">
            <w:pPr>
              <w:pStyle w:val="a8"/>
              <w:spacing w:after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DF0" w:rsidRPr="005A1380" w:rsidRDefault="00661DF0" w:rsidP="00683D70">
            <w:pPr>
              <w:pStyle w:val="a8"/>
              <w:spacing w:after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DF0" w:rsidRPr="005A1380" w:rsidRDefault="00661DF0" w:rsidP="00683D70">
            <w:pPr>
              <w:pStyle w:val="a8"/>
              <w:spacing w:after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DF0" w:rsidRPr="005A1380" w:rsidRDefault="00661DF0" w:rsidP="00683D70">
            <w:pPr>
              <w:pStyle w:val="a8"/>
              <w:spacing w:after="0"/>
              <w:jc w:val="right"/>
              <w:rPr>
                <w:b/>
                <w:sz w:val="12"/>
                <w:szCs w:val="12"/>
              </w:rPr>
            </w:pP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м.Київ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025EB1" w:rsidRDefault="00661DF0" w:rsidP="00683D70">
            <w:pPr>
              <w:pStyle w:val="a8"/>
              <w:spacing w:after="0" w:line="240" w:lineRule="exact"/>
              <w:jc w:val="right"/>
              <w:rPr>
                <w:b/>
              </w:rPr>
            </w:pPr>
            <w:r>
              <w:rPr>
                <w:b/>
              </w:rPr>
              <w:t>120824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694711" w:rsidRDefault="00661DF0" w:rsidP="00683D70">
            <w:pPr>
              <w:pStyle w:val="a8"/>
              <w:spacing w:after="0" w:line="240" w:lineRule="exact"/>
              <w:jc w:val="right"/>
              <w:rPr>
                <w:b/>
              </w:rPr>
            </w:pPr>
            <w:r>
              <w:rPr>
                <w:b/>
              </w:rPr>
              <w:t>28370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  <w:rPr>
                <w:b/>
              </w:rPr>
            </w:pPr>
            <w:r>
              <w:rPr>
                <w:b/>
              </w:rPr>
              <w:t>31710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  <w:rPr>
                <w:b/>
              </w:rPr>
            </w:pPr>
            <w:r>
              <w:rPr>
                <w:b/>
              </w:rPr>
              <w:t>35491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  <w:rPr>
                <w:b/>
              </w:rPr>
            </w:pPr>
            <w:r>
              <w:rPr>
                <w:b/>
              </w:rPr>
              <w:t>25253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райони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pStyle w:val="a8"/>
              <w:spacing w:after="0" w:line="240" w:lineRule="exact"/>
              <w:jc w:val="right"/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pStyle w:val="a8"/>
              <w:spacing w:after="0" w:line="240" w:lineRule="exact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pStyle w:val="a8"/>
              <w:spacing w:after="0" w:line="240" w:lineRule="exact"/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pStyle w:val="a8"/>
              <w:spacing w:after="0" w:line="240" w:lineRule="exact"/>
              <w:jc w:val="right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pStyle w:val="a8"/>
              <w:spacing w:after="0" w:line="240" w:lineRule="exact"/>
              <w:jc w:val="right"/>
            </w:pP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Голосіївський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19710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694711" w:rsidRDefault="00661DF0" w:rsidP="00683D70">
            <w:pPr>
              <w:pStyle w:val="a8"/>
              <w:spacing w:after="0" w:line="240" w:lineRule="exact"/>
              <w:jc w:val="right"/>
            </w:pPr>
            <w:r>
              <w:t>4353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4035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5270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6052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 xml:space="preserve">Дарницький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458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pStyle w:val="a8"/>
              <w:spacing w:after="0" w:line="240" w:lineRule="exact"/>
              <w:jc w:val="right"/>
            </w:pPr>
            <w: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pStyle w:val="a8"/>
              <w:spacing w:after="0" w:line="240" w:lineRule="exact"/>
              <w:jc w:val="right"/>
            </w:pPr>
            <w: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540050" w:rsidRDefault="00661DF0" w:rsidP="00683D70">
            <w:pPr>
              <w:pStyle w:val="a8"/>
              <w:spacing w:after="0" w:line="240" w:lineRule="exact"/>
              <w:jc w:val="righ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430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Деснянський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8652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694711" w:rsidRDefault="00661DF0" w:rsidP="00683D70">
            <w:pPr>
              <w:pStyle w:val="a8"/>
              <w:spacing w:after="0" w:line="240" w:lineRule="exact"/>
              <w:jc w:val="right"/>
            </w:pPr>
            <w:r>
              <w:t>2480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1331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1938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2903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 xml:space="preserve">Дніпровський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2348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694711" w:rsidRDefault="00661DF0" w:rsidP="00683D70">
            <w:pPr>
              <w:pStyle w:val="a8"/>
              <w:spacing w:after="0" w:line="240" w:lineRule="exact"/>
              <w:jc w:val="right"/>
            </w:pPr>
            <w:r>
              <w:t>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461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284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1341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Оболонський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404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694711" w:rsidRDefault="00661DF0" w:rsidP="00683D70">
            <w:pPr>
              <w:pStyle w:val="a8"/>
              <w:spacing w:after="0" w:line="240" w:lineRule="exact"/>
              <w:jc w:val="right"/>
            </w:pPr>
            <w: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153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148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pStyle w:val="a8"/>
              <w:spacing w:after="0" w:line="240" w:lineRule="exact"/>
              <w:jc w:val="right"/>
            </w:pPr>
            <w:r>
              <w:t>–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Печерський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21954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694711" w:rsidRDefault="00661DF0" w:rsidP="00683D70">
            <w:pPr>
              <w:pStyle w:val="a8"/>
              <w:spacing w:after="0" w:line="240" w:lineRule="exact"/>
              <w:jc w:val="right"/>
            </w:pPr>
            <w:r>
              <w:t>3092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6928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6992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4942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Подільський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8499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694711" w:rsidRDefault="00661DF0" w:rsidP="00683D70">
            <w:pPr>
              <w:pStyle w:val="a8"/>
              <w:spacing w:after="0" w:line="240" w:lineRule="exact"/>
              <w:jc w:val="right"/>
            </w:pPr>
            <w: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2358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2750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1396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 xml:space="preserve">Святошинський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2390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694711" w:rsidRDefault="00661DF0" w:rsidP="00683D70">
            <w:pPr>
              <w:pStyle w:val="a8"/>
              <w:spacing w:after="0" w:line="240" w:lineRule="exact"/>
              <w:jc w:val="right"/>
            </w:pPr>
            <w:r>
              <w:t>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808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607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244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>Солом’янський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28423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694711" w:rsidRDefault="00661DF0" w:rsidP="00683D70">
            <w:pPr>
              <w:pStyle w:val="a8"/>
              <w:spacing w:after="0" w:line="240" w:lineRule="exact"/>
              <w:jc w:val="right"/>
            </w:pPr>
            <w:r>
              <w:t>5446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9174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9183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4620</w:t>
            </w:r>
          </w:p>
        </w:tc>
      </w:tr>
      <w:tr w:rsidR="00661DF0" w:rsidTr="00683D7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ind w:firstLine="164"/>
              <w:rPr>
                <w:lang w:val="uk-UA"/>
              </w:rPr>
            </w:pPr>
            <w:r>
              <w:rPr>
                <w:lang w:val="uk-UA"/>
              </w:rPr>
              <w:t xml:space="preserve">Шевченківський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61DF0" w:rsidRDefault="00661DF0" w:rsidP="00683D70">
            <w:pPr>
              <w:spacing w:line="240" w:lineRule="exact"/>
              <w:jc w:val="right"/>
              <w:rPr>
                <w:lang w:val="uk-UA"/>
              </w:rPr>
            </w:pPr>
            <w:r>
              <w:rPr>
                <w:lang w:val="uk-UA"/>
              </w:rPr>
              <w:t>27986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694711" w:rsidRDefault="00661DF0" w:rsidP="00683D70">
            <w:pPr>
              <w:pStyle w:val="a8"/>
              <w:spacing w:after="0" w:line="240" w:lineRule="exact"/>
              <w:jc w:val="right"/>
            </w:pPr>
            <w:r>
              <w:t>9908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6434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8319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61DF0" w:rsidRPr="00FA3300" w:rsidRDefault="00661DF0" w:rsidP="00683D70">
            <w:pPr>
              <w:pStyle w:val="a8"/>
              <w:spacing w:after="0" w:line="240" w:lineRule="exact"/>
              <w:jc w:val="right"/>
            </w:pPr>
            <w:r>
              <w:t>3325</w:t>
            </w:r>
          </w:p>
        </w:tc>
      </w:tr>
    </w:tbl>
    <w:p w:rsidR="00661DF0" w:rsidRDefault="00661DF0" w:rsidP="00661DF0">
      <w:pPr>
        <w:pStyle w:val="a8"/>
        <w:rPr>
          <w:sz w:val="16"/>
          <w:szCs w:val="16"/>
          <w:lang w:val="en-US"/>
        </w:rPr>
      </w:pPr>
    </w:p>
    <w:p w:rsidR="00661DF0" w:rsidRDefault="00661DF0" w:rsidP="00661DF0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СТАТИСТИКА ВНУТРІШНЬОЇ ТОРГІВЛІ</w:t>
      </w:r>
    </w:p>
    <w:p w:rsidR="00661DF0" w:rsidRDefault="00661DF0" w:rsidP="00661DF0">
      <w:pPr>
        <w:jc w:val="center"/>
        <w:rPr>
          <w:b/>
          <w:sz w:val="28"/>
          <w:szCs w:val="28"/>
          <w:u w:val="single"/>
          <w:lang w:val="uk-UA"/>
        </w:rPr>
      </w:pPr>
    </w:p>
    <w:p w:rsidR="00661DF0" w:rsidRDefault="00661DF0" w:rsidP="00661DF0">
      <w:pPr>
        <w:jc w:val="center"/>
        <w:rPr>
          <w:b/>
          <w:sz w:val="28"/>
          <w:szCs w:val="28"/>
          <w:lang w:val="uk-UA"/>
        </w:rPr>
      </w:pPr>
      <w:r w:rsidRPr="00535DEA">
        <w:rPr>
          <w:b/>
          <w:sz w:val="28"/>
          <w:szCs w:val="28"/>
          <w:lang w:val="uk-UA"/>
        </w:rPr>
        <w:t xml:space="preserve">Роздрібний товарооборот підприємств по м.Києву </w:t>
      </w:r>
      <w:r>
        <w:rPr>
          <w:b/>
          <w:sz w:val="28"/>
          <w:szCs w:val="28"/>
          <w:lang w:val="uk-UA"/>
        </w:rPr>
        <w:t xml:space="preserve">в розрізі районів </w:t>
      </w:r>
    </w:p>
    <w:p w:rsidR="00661DF0" w:rsidRPr="00661DF0" w:rsidRDefault="00661DF0" w:rsidP="00661DF0">
      <w:pPr>
        <w:jc w:val="center"/>
        <w:rPr>
          <w:b/>
          <w:sz w:val="28"/>
          <w:szCs w:val="28"/>
        </w:rPr>
      </w:pPr>
      <w:r w:rsidRPr="00535DEA">
        <w:rPr>
          <w:b/>
          <w:sz w:val="28"/>
          <w:szCs w:val="28"/>
          <w:lang w:val="uk-UA"/>
        </w:rPr>
        <w:t xml:space="preserve">за </w:t>
      </w:r>
      <w:r>
        <w:rPr>
          <w:b/>
          <w:sz w:val="28"/>
          <w:szCs w:val="28"/>
          <w:lang w:val="uk-UA"/>
        </w:rPr>
        <w:t xml:space="preserve">січень–вересень </w:t>
      </w:r>
      <w:r w:rsidRPr="00535DEA"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uk-UA"/>
        </w:rPr>
        <w:t>4</w:t>
      </w:r>
      <w:r w:rsidRPr="00535DEA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оку</w:t>
      </w:r>
    </w:p>
    <w:p w:rsidR="00661DF0" w:rsidRPr="00661DF0" w:rsidRDefault="00661DF0" w:rsidP="00661DF0">
      <w:pPr>
        <w:jc w:val="center"/>
        <w:rPr>
          <w:b/>
          <w:sz w:val="28"/>
          <w:szCs w:val="28"/>
        </w:rPr>
      </w:pPr>
    </w:p>
    <w:p w:rsidR="00661DF0" w:rsidRPr="00C4507F" w:rsidRDefault="00661DF0" w:rsidP="00661DF0">
      <w:pPr>
        <w:jc w:val="right"/>
        <w:rPr>
          <w:b/>
          <w:sz w:val="4"/>
          <w:szCs w:val="4"/>
          <w:lang w:val="uk-UA"/>
        </w:rPr>
      </w:pPr>
    </w:p>
    <w:p w:rsidR="00661DF0" w:rsidRPr="00C4507F" w:rsidRDefault="00661DF0" w:rsidP="00661DF0">
      <w:pPr>
        <w:pStyle w:val="31"/>
        <w:spacing w:after="0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Роздрібний товарооборот підприємств (юридичних осіб), які здійснюють діяльність з роздрібної торгівлі та забезпечення стравами та напоями, за січень–вересень 2014р. по відношенню до січня–вересня 2013р. зменшився на 6,5%</w:t>
      </w:r>
      <w:r w:rsidRPr="00C4507F"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– до 59772,5 млн.грн. (торгова мережа – </w:t>
      </w:r>
      <w:r>
        <w:rPr>
          <w:sz w:val="28"/>
          <w:szCs w:val="28"/>
          <w:lang w:val="uk-UA"/>
        </w:rPr>
        <w:br/>
        <w:t>57220,4 млн.грн., мережа ресторанного господарства – 2552,1 млн.грн.).</w:t>
      </w:r>
    </w:p>
    <w:p w:rsidR="00661DF0" w:rsidRDefault="00661DF0" w:rsidP="00661DF0">
      <w:pPr>
        <w:pStyle w:val="31"/>
        <w:spacing w:after="0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м.Києву у січні–вересні 2014р. найбільший обсяг роздрібного товарообороту підприємств мають торговельні об’єкти, що розташовані в Оболонському (15,0% від обсягу), Дарницькому (12,5%) та Голосіївському (12,5%) районах. </w:t>
      </w:r>
    </w:p>
    <w:p w:rsidR="00661DF0" w:rsidRDefault="00661DF0" w:rsidP="00661DF0">
      <w:pPr>
        <w:pStyle w:val="31"/>
        <w:spacing w:after="0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Найбільший обсяг роздрібного товарообороту підприємств на одну особу населення у Печерському (31,3 тис.грн.), Голосіївському </w:t>
      </w:r>
      <w:r>
        <w:rPr>
          <w:sz w:val="28"/>
          <w:szCs w:val="28"/>
          <w:lang w:val="uk-UA"/>
        </w:rPr>
        <w:br/>
        <w:t>(30,8 тис.грн.) та Оболонському (28,2 тис.грн.) районах. Даний показник по м.Києву становить 20,8 тис.грн.</w:t>
      </w:r>
    </w:p>
    <w:p w:rsidR="00661DF0" w:rsidRDefault="00661DF0" w:rsidP="00661DF0">
      <w:pPr>
        <w:pStyle w:val="31"/>
        <w:spacing w:after="0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Дані щодо роздрібного товарообороту підприємств по м.Києву в розрізі районів за січень–вересень 2014р. наведено у таблиці.</w:t>
      </w:r>
    </w:p>
    <w:p w:rsidR="00661DF0" w:rsidRPr="00E248C4" w:rsidRDefault="00661DF0" w:rsidP="00661DF0">
      <w:pPr>
        <w:pStyle w:val="31"/>
        <w:spacing w:after="0"/>
        <w:ind w:left="0" w:firstLine="900"/>
        <w:jc w:val="both"/>
        <w:rPr>
          <w:sz w:val="28"/>
          <w:szCs w:val="28"/>
          <w:lang w:val="uk-UA"/>
        </w:rPr>
      </w:pPr>
    </w:p>
    <w:tbl>
      <w:tblPr>
        <w:tblW w:w="942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06"/>
        <w:gridCol w:w="1828"/>
        <w:gridCol w:w="1819"/>
        <w:gridCol w:w="10"/>
        <w:gridCol w:w="1829"/>
        <w:gridCol w:w="1829"/>
      </w:tblGrid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1DF0" w:rsidRPr="00E94DCD" w:rsidRDefault="00661DF0" w:rsidP="00683D70">
            <w:pPr>
              <w:jc w:val="both"/>
              <w:rPr>
                <w:b/>
              </w:rPr>
            </w:pPr>
          </w:p>
        </w:tc>
        <w:tc>
          <w:tcPr>
            <w:tcW w:w="364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61DF0" w:rsidRPr="00E94DCD" w:rsidRDefault="00661DF0" w:rsidP="00683D70">
            <w:pPr>
              <w:jc w:val="center"/>
            </w:pPr>
            <w:r w:rsidRPr="00E94DCD">
              <w:t>Обсяг роздрібного товарообороту підприємств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Pr="00E94DCD" w:rsidRDefault="00661DF0" w:rsidP="00683D7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4DCD">
              <w:rPr>
                <w:rFonts w:ascii="Times New Roman" w:hAnsi="Times New Roman" w:cs="Times New Roman"/>
                <w:b w:val="0"/>
                <w:sz w:val="24"/>
                <w:szCs w:val="24"/>
              </w:rPr>
              <w:t>У тому числі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1DF0" w:rsidRPr="00E94DCD" w:rsidRDefault="00661DF0" w:rsidP="00683D70">
            <w:pPr>
              <w:jc w:val="both"/>
              <w:rPr>
                <w:b/>
              </w:rPr>
            </w:pPr>
          </w:p>
        </w:tc>
        <w:tc>
          <w:tcPr>
            <w:tcW w:w="18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61DF0" w:rsidRPr="00E94DCD" w:rsidRDefault="00661DF0" w:rsidP="00683D70">
            <w:pPr>
              <w:jc w:val="center"/>
            </w:pPr>
            <w:r w:rsidRPr="00E94DCD">
              <w:rPr>
                <w:lang w:val="uk-UA"/>
              </w:rPr>
              <w:t>млн</w:t>
            </w:r>
            <w:r w:rsidRPr="00E94DCD">
              <w:t>.грн.</w:t>
            </w:r>
          </w:p>
        </w:tc>
        <w:tc>
          <w:tcPr>
            <w:tcW w:w="182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DF0" w:rsidRPr="005E7124" w:rsidRDefault="00661DF0" w:rsidP="00683D70">
            <w:pPr>
              <w:jc w:val="center"/>
              <w:rPr>
                <w:b/>
              </w:rPr>
            </w:pPr>
            <w:r w:rsidRPr="00E94DCD">
              <w:t xml:space="preserve">у % до </w:t>
            </w:r>
            <w:r>
              <w:rPr>
                <w:lang w:val="uk-UA"/>
              </w:rPr>
              <w:t xml:space="preserve">січня–вересня </w:t>
            </w:r>
            <w:r w:rsidRPr="00E94DCD">
              <w:rPr>
                <w:lang w:val="uk-UA"/>
              </w:rPr>
              <w:t>201</w:t>
            </w:r>
            <w:r>
              <w:rPr>
                <w:lang w:val="uk-UA"/>
              </w:rPr>
              <w:t>3</w:t>
            </w:r>
            <w:r w:rsidRPr="00E94DCD">
              <w:rPr>
                <w:lang w:val="uk-UA"/>
              </w:rPr>
              <w:t>р.</w:t>
            </w:r>
            <w:r w:rsidRPr="005E7124">
              <w:rPr>
                <w:vertAlign w:val="superscript"/>
                <w:lang w:val="uk-UA"/>
              </w:rPr>
              <w:t>1</w:t>
            </w:r>
          </w:p>
        </w:tc>
        <w:tc>
          <w:tcPr>
            <w:tcW w:w="182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61DF0" w:rsidRPr="00E94DCD" w:rsidRDefault="00661DF0" w:rsidP="00683D70">
            <w:pPr>
              <w:ind w:right="-70"/>
              <w:jc w:val="center"/>
              <w:rPr>
                <w:b/>
              </w:rPr>
            </w:pPr>
            <w:r w:rsidRPr="00E94DCD">
              <w:t>товарооборот торгової м</w:t>
            </w:r>
            <w:r w:rsidRPr="00E94DCD">
              <w:t>е</w:t>
            </w:r>
            <w:r w:rsidRPr="00E94DCD">
              <w:t xml:space="preserve">режі, </w:t>
            </w:r>
            <w:r w:rsidRPr="00E94DCD">
              <w:rPr>
                <w:lang w:val="uk-UA"/>
              </w:rPr>
              <w:t>млн</w:t>
            </w:r>
            <w:r w:rsidRPr="00E94DCD">
              <w:t>.грн.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DF0" w:rsidRPr="00E94DCD" w:rsidRDefault="00661DF0" w:rsidP="00683D70">
            <w:pPr>
              <w:ind w:left="-70" w:right="-106"/>
              <w:jc w:val="center"/>
              <w:rPr>
                <w:b/>
              </w:rPr>
            </w:pPr>
            <w:r w:rsidRPr="00E94DCD">
              <w:t xml:space="preserve">товарооборот ресторанного господарства, </w:t>
            </w:r>
            <w:r w:rsidRPr="00E94DCD">
              <w:rPr>
                <w:lang w:val="uk-UA"/>
              </w:rPr>
              <w:t>млн</w:t>
            </w:r>
            <w:r w:rsidRPr="00E94DCD">
              <w:t>.грн.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bottom"/>
          </w:tcPr>
          <w:p w:rsidR="00661DF0" w:rsidRDefault="00661DF0" w:rsidP="00683D70">
            <w:pPr>
              <w:jc w:val="right"/>
              <w:rPr>
                <w:rFonts w:eastAsia="Arial Unicode MS"/>
                <w:b/>
                <w:color w:val="000000"/>
                <w:lang w:val="uk-UA"/>
              </w:rPr>
            </w:pPr>
          </w:p>
        </w:tc>
        <w:tc>
          <w:tcPr>
            <w:tcW w:w="1829" w:type="dxa"/>
            <w:gridSpan w:val="2"/>
            <w:vAlign w:val="bottom"/>
          </w:tcPr>
          <w:p w:rsidR="00661DF0" w:rsidRDefault="00661DF0" w:rsidP="00683D70">
            <w:pPr>
              <w:jc w:val="right"/>
              <w:rPr>
                <w:rFonts w:eastAsia="Arial Unicode MS"/>
                <w:b/>
                <w:color w:val="000000"/>
                <w:lang w:val="uk-UA"/>
              </w:rPr>
            </w:pPr>
          </w:p>
        </w:tc>
        <w:tc>
          <w:tcPr>
            <w:tcW w:w="1829" w:type="dxa"/>
            <w:vAlign w:val="bottom"/>
          </w:tcPr>
          <w:p w:rsidR="00661DF0" w:rsidRDefault="00661DF0" w:rsidP="00683D70">
            <w:pPr>
              <w:jc w:val="right"/>
              <w:rPr>
                <w:rFonts w:eastAsia="Arial Unicode MS"/>
                <w:b/>
                <w:color w:val="000000"/>
                <w:lang w:val="uk-UA"/>
              </w:rPr>
            </w:pPr>
          </w:p>
        </w:tc>
        <w:tc>
          <w:tcPr>
            <w:tcW w:w="1829" w:type="dxa"/>
            <w:vAlign w:val="bottom"/>
          </w:tcPr>
          <w:p w:rsidR="00661DF0" w:rsidRDefault="00661DF0" w:rsidP="00683D70">
            <w:pPr>
              <w:jc w:val="right"/>
              <w:rPr>
                <w:rFonts w:eastAsia="Arial Unicode MS"/>
                <w:b/>
                <w:color w:val="000000"/>
                <w:lang w:val="uk-UA"/>
              </w:rPr>
            </w:pP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pStyle w:val="a4"/>
              <w:jc w:val="left"/>
              <w:rPr>
                <w:sz w:val="24"/>
                <w:szCs w:val="24"/>
                <w:vertAlign w:val="superscript"/>
              </w:rPr>
            </w:pPr>
            <w:r w:rsidRPr="00E94DCD">
              <w:rPr>
                <w:sz w:val="24"/>
                <w:szCs w:val="24"/>
              </w:rPr>
              <w:t>м.Київ</w:t>
            </w:r>
          </w:p>
        </w:tc>
        <w:tc>
          <w:tcPr>
            <w:tcW w:w="1828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b/>
                <w:color w:val="000000"/>
                <w:lang w:val="uk-UA"/>
              </w:rPr>
            </w:pPr>
            <w:r>
              <w:rPr>
                <w:rFonts w:eastAsia="Arial Unicode MS"/>
                <w:b/>
                <w:color w:val="000000"/>
                <w:lang w:val="uk-UA"/>
              </w:rPr>
              <w:t>59772,5</w:t>
            </w: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b/>
                <w:color w:val="000000"/>
                <w:lang w:val="uk-UA"/>
              </w:rPr>
            </w:pPr>
            <w:r>
              <w:rPr>
                <w:rFonts w:eastAsia="Arial Unicode MS"/>
                <w:b/>
                <w:color w:val="000000"/>
                <w:lang w:val="uk-UA"/>
              </w:rPr>
              <w:t>93,5</w:t>
            </w:r>
          </w:p>
        </w:tc>
        <w:tc>
          <w:tcPr>
            <w:tcW w:w="1829" w:type="dxa"/>
            <w:vAlign w:val="bottom"/>
          </w:tcPr>
          <w:p w:rsidR="00661DF0" w:rsidRPr="00C4507F" w:rsidRDefault="00661DF0" w:rsidP="00683D70">
            <w:pPr>
              <w:jc w:val="right"/>
              <w:rPr>
                <w:rFonts w:eastAsia="Arial Unicode MS"/>
                <w:b/>
                <w:color w:val="000000"/>
                <w:lang w:val="uk-UA"/>
              </w:rPr>
            </w:pPr>
            <w:r>
              <w:rPr>
                <w:rFonts w:eastAsia="Arial Unicode MS"/>
                <w:b/>
                <w:color w:val="000000"/>
                <w:lang w:val="uk-UA"/>
              </w:rPr>
              <w:t>57220,4</w:t>
            </w:r>
          </w:p>
        </w:tc>
        <w:tc>
          <w:tcPr>
            <w:tcW w:w="1829" w:type="dxa"/>
            <w:vAlign w:val="bottom"/>
          </w:tcPr>
          <w:p w:rsidR="00661DF0" w:rsidRPr="00661BB5" w:rsidRDefault="00661DF0" w:rsidP="00683D70">
            <w:pPr>
              <w:jc w:val="right"/>
              <w:rPr>
                <w:rFonts w:eastAsia="Arial Unicode MS"/>
                <w:b/>
                <w:color w:val="000000"/>
                <w:lang w:val="uk-UA"/>
              </w:rPr>
            </w:pPr>
            <w:r>
              <w:rPr>
                <w:rFonts w:eastAsia="Arial Unicode MS"/>
                <w:b/>
                <w:color w:val="000000"/>
                <w:lang w:val="uk-UA"/>
              </w:rPr>
              <w:t>2552,1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ind w:firstLine="170"/>
              <w:rPr>
                <w:bCs/>
              </w:rPr>
            </w:pPr>
            <w:r w:rsidRPr="00E94DCD">
              <w:rPr>
                <w:bCs/>
              </w:rPr>
              <w:t>райони</w:t>
            </w:r>
          </w:p>
        </w:tc>
        <w:tc>
          <w:tcPr>
            <w:tcW w:w="1828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pStyle w:val="8"/>
              <w:spacing w:before="0" w:after="0"/>
              <w:ind w:left="170"/>
              <w:rPr>
                <w:i w:val="0"/>
              </w:rPr>
            </w:pPr>
            <w:r>
              <w:rPr>
                <w:i w:val="0"/>
              </w:rPr>
              <w:t>Голос</w:t>
            </w:r>
            <w:r>
              <w:rPr>
                <w:i w:val="0"/>
                <w:lang w:val="uk-UA"/>
              </w:rPr>
              <w:t>ії</w:t>
            </w:r>
            <w:r w:rsidRPr="00E94DCD">
              <w:rPr>
                <w:i w:val="0"/>
              </w:rPr>
              <w:t>вський</w:t>
            </w:r>
          </w:p>
        </w:tc>
        <w:tc>
          <w:tcPr>
            <w:tcW w:w="1828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7453,2</w:t>
            </w: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95,2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7172,5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280,7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ind w:left="170"/>
              <w:rPr>
                <w:snapToGrid w:val="0"/>
                <w:color w:val="000000"/>
              </w:rPr>
            </w:pPr>
            <w:r w:rsidRPr="00E94DCD">
              <w:rPr>
                <w:snapToGrid w:val="0"/>
                <w:color w:val="000000"/>
              </w:rPr>
              <w:t>Дарницький</w:t>
            </w:r>
          </w:p>
        </w:tc>
        <w:tc>
          <w:tcPr>
            <w:tcW w:w="1828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7478,8</w:t>
            </w: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92,0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7265,9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212,9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ind w:left="170"/>
              <w:rPr>
                <w:snapToGrid w:val="0"/>
                <w:color w:val="000000"/>
              </w:rPr>
            </w:pPr>
            <w:r w:rsidRPr="00E94DCD">
              <w:rPr>
                <w:snapToGrid w:val="0"/>
                <w:color w:val="000000"/>
              </w:rPr>
              <w:t>Деснянський</w:t>
            </w:r>
          </w:p>
        </w:tc>
        <w:tc>
          <w:tcPr>
            <w:tcW w:w="1828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en-US"/>
              </w:rPr>
              <w:t>6</w:t>
            </w:r>
            <w:r>
              <w:rPr>
                <w:rFonts w:eastAsia="Arial Unicode MS"/>
                <w:color w:val="000000"/>
                <w:lang w:val="uk-UA"/>
              </w:rPr>
              <w:t>126,7</w:t>
            </w: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123,4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6048,2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78,5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ind w:left="170"/>
              <w:rPr>
                <w:snapToGrid w:val="0"/>
                <w:color w:val="000000"/>
              </w:rPr>
            </w:pPr>
            <w:r w:rsidRPr="00E94DCD">
              <w:rPr>
                <w:snapToGrid w:val="0"/>
                <w:color w:val="000000"/>
              </w:rPr>
              <w:t>Дніпровський</w:t>
            </w:r>
          </w:p>
        </w:tc>
        <w:tc>
          <w:tcPr>
            <w:tcW w:w="1828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6193,8</w:t>
            </w: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95,5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5923,3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270,5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ind w:left="170"/>
              <w:rPr>
                <w:snapToGrid w:val="0"/>
                <w:color w:val="000000"/>
              </w:rPr>
            </w:pPr>
            <w:r w:rsidRPr="00E94DCD">
              <w:rPr>
                <w:snapToGrid w:val="0"/>
                <w:color w:val="000000"/>
              </w:rPr>
              <w:t>Оболонський</w:t>
            </w:r>
          </w:p>
        </w:tc>
        <w:tc>
          <w:tcPr>
            <w:tcW w:w="1828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8990,4</w:t>
            </w: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86,4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8730,3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260,1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ind w:left="170"/>
              <w:rPr>
                <w:snapToGrid w:val="0"/>
                <w:color w:val="000000"/>
              </w:rPr>
            </w:pPr>
            <w:r w:rsidRPr="00E94DCD">
              <w:rPr>
                <w:snapToGrid w:val="0"/>
                <w:color w:val="000000"/>
              </w:rPr>
              <w:t>Печерський</w:t>
            </w:r>
          </w:p>
        </w:tc>
        <w:tc>
          <w:tcPr>
            <w:tcW w:w="1828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4600,0</w:t>
            </w: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86,0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4191,2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408,8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ind w:left="170"/>
              <w:rPr>
                <w:snapToGrid w:val="0"/>
                <w:color w:val="000000"/>
              </w:rPr>
            </w:pPr>
            <w:r w:rsidRPr="00E94DCD">
              <w:rPr>
                <w:snapToGrid w:val="0"/>
                <w:color w:val="000000"/>
              </w:rPr>
              <w:t>Подільський</w:t>
            </w:r>
          </w:p>
        </w:tc>
        <w:tc>
          <w:tcPr>
            <w:tcW w:w="1828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2988,7</w:t>
            </w: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104,1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2838,7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150,0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ind w:left="170"/>
              <w:rPr>
                <w:snapToGrid w:val="0"/>
                <w:color w:val="000000"/>
              </w:rPr>
            </w:pPr>
            <w:r w:rsidRPr="00E94DCD">
              <w:rPr>
                <w:snapToGrid w:val="0"/>
                <w:color w:val="000000"/>
              </w:rPr>
              <w:t>Святошинський</w:t>
            </w:r>
          </w:p>
        </w:tc>
        <w:tc>
          <w:tcPr>
            <w:tcW w:w="1828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6683,2</w:t>
            </w: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98,5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6534,7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148,5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ind w:left="170"/>
              <w:rPr>
                <w:snapToGrid w:val="0"/>
                <w:color w:val="000000"/>
              </w:rPr>
            </w:pPr>
            <w:r w:rsidRPr="00E94DCD">
              <w:rPr>
                <w:snapToGrid w:val="0"/>
                <w:color w:val="000000"/>
              </w:rPr>
              <w:t>Солом'янський</w:t>
            </w:r>
          </w:p>
        </w:tc>
        <w:tc>
          <w:tcPr>
            <w:tcW w:w="1828" w:type="dxa"/>
            <w:vAlign w:val="bottom"/>
          </w:tcPr>
          <w:p w:rsidR="00661DF0" w:rsidRPr="00C4507F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4246,8</w:t>
            </w: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89,7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4015,5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231,3</w:t>
            </w:r>
          </w:p>
        </w:tc>
      </w:tr>
      <w:tr w:rsidR="00661DF0" w:rsidRPr="00E94DCD" w:rsidTr="00683D70">
        <w:tblPrEx>
          <w:tblCellMar>
            <w:top w:w="0" w:type="dxa"/>
            <w:bottom w:w="0" w:type="dxa"/>
          </w:tblCellMar>
        </w:tblPrEx>
        <w:tc>
          <w:tcPr>
            <w:tcW w:w="2106" w:type="dxa"/>
            <w:vAlign w:val="bottom"/>
          </w:tcPr>
          <w:p w:rsidR="00661DF0" w:rsidRPr="00E94DCD" w:rsidRDefault="00661DF0" w:rsidP="00683D70">
            <w:pPr>
              <w:ind w:left="170"/>
              <w:rPr>
                <w:snapToGrid w:val="0"/>
                <w:color w:val="000000"/>
              </w:rPr>
            </w:pPr>
            <w:r w:rsidRPr="00E94DCD">
              <w:rPr>
                <w:snapToGrid w:val="0"/>
                <w:color w:val="000000"/>
              </w:rPr>
              <w:t>Шевченківський</w:t>
            </w:r>
          </w:p>
        </w:tc>
        <w:tc>
          <w:tcPr>
            <w:tcW w:w="1828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5010,9</w:t>
            </w:r>
          </w:p>
        </w:tc>
        <w:tc>
          <w:tcPr>
            <w:tcW w:w="1829" w:type="dxa"/>
            <w:gridSpan w:val="2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78,4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4500,1</w:t>
            </w:r>
          </w:p>
        </w:tc>
        <w:tc>
          <w:tcPr>
            <w:tcW w:w="1829" w:type="dxa"/>
            <w:vAlign w:val="bottom"/>
          </w:tcPr>
          <w:p w:rsidR="00661DF0" w:rsidRPr="00E94DCD" w:rsidRDefault="00661DF0" w:rsidP="00683D70">
            <w:pPr>
              <w:jc w:val="right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lang w:val="uk-UA"/>
              </w:rPr>
              <w:t>510,8</w:t>
            </w:r>
          </w:p>
        </w:tc>
      </w:tr>
    </w:tbl>
    <w:p w:rsidR="00661DF0" w:rsidRPr="002C1254" w:rsidRDefault="00661DF0" w:rsidP="00661DF0">
      <w:pPr>
        <w:jc w:val="both"/>
        <w:rPr>
          <w:bCs/>
          <w:sz w:val="16"/>
          <w:szCs w:val="16"/>
          <w:lang w:val="uk-UA"/>
        </w:rPr>
      </w:pPr>
      <w:r w:rsidRPr="002C1254">
        <w:rPr>
          <w:bCs/>
          <w:sz w:val="16"/>
          <w:szCs w:val="16"/>
          <w:lang w:val="uk-UA"/>
        </w:rPr>
        <w:t>_______________</w:t>
      </w:r>
    </w:p>
    <w:p w:rsidR="00661DF0" w:rsidRDefault="00661DF0" w:rsidP="00661DF0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vertAlign w:val="superscript"/>
          <w:lang w:val="uk-UA"/>
        </w:rPr>
        <w:t>1</w:t>
      </w:r>
      <w:r>
        <w:rPr>
          <w:bCs/>
          <w:sz w:val="22"/>
          <w:szCs w:val="22"/>
          <w:lang w:val="uk-UA"/>
        </w:rPr>
        <w:t xml:space="preserve"> У порівнянних цінах.</w:t>
      </w:r>
    </w:p>
    <w:p w:rsidR="00661DF0" w:rsidRDefault="00661DF0" w:rsidP="00661DF0">
      <w:pPr>
        <w:jc w:val="center"/>
        <w:rPr>
          <w:b/>
          <w:sz w:val="28"/>
          <w:szCs w:val="28"/>
          <w:u w:val="single"/>
          <w:lang w:val="uk-UA"/>
        </w:rPr>
      </w:pPr>
    </w:p>
    <w:p w:rsidR="00661DF0" w:rsidRDefault="00661DF0" w:rsidP="00661DF0">
      <w:pPr>
        <w:jc w:val="center"/>
        <w:rPr>
          <w:b/>
          <w:sz w:val="28"/>
          <w:szCs w:val="28"/>
          <w:u w:val="single"/>
          <w:lang w:val="en-US"/>
        </w:rPr>
      </w:pPr>
    </w:p>
    <w:p w:rsidR="00661DF0" w:rsidRDefault="00661DF0" w:rsidP="00661DF0">
      <w:pPr>
        <w:jc w:val="center"/>
        <w:rPr>
          <w:b/>
          <w:sz w:val="28"/>
          <w:szCs w:val="28"/>
          <w:u w:val="single"/>
          <w:lang w:val="en-US"/>
        </w:rPr>
      </w:pPr>
    </w:p>
    <w:p w:rsidR="00661DF0" w:rsidRDefault="00661DF0" w:rsidP="00661DF0">
      <w:pPr>
        <w:jc w:val="center"/>
        <w:rPr>
          <w:b/>
          <w:sz w:val="28"/>
          <w:szCs w:val="28"/>
          <w:u w:val="single"/>
          <w:lang w:val="uk-UA"/>
        </w:rPr>
      </w:pPr>
      <w:r w:rsidRPr="004503AC">
        <w:rPr>
          <w:b/>
          <w:sz w:val="28"/>
          <w:szCs w:val="28"/>
          <w:u w:val="single"/>
          <w:lang w:val="uk-UA"/>
        </w:rPr>
        <w:lastRenderedPageBreak/>
        <w:t>СТАТИСТИКА НАСЕЛЕННЯ</w:t>
      </w:r>
    </w:p>
    <w:p w:rsidR="00661DF0" w:rsidRDefault="00661DF0" w:rsidP="00661DF0">
      <w:pPr>
        <w:ind w:right="-694"/>
        <w:jc w:val="center"/>
        <w:outlineLvl w:val="0"/>
        <w:rPr>
          <w:b/>
          <w:bCs/>
          <w:sz w:val="28"/>
          <w:lang w:val="en-US"/>
        </w:rPr>
      </w:pPr>
    </w:p>
    <w:p w:rsidR="00661DF0" w:rsidRPr="00290B31" w:rsidRDefault="00661DF0" w:rsidP="00661DF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Демографічна ситуація в м.Києві</w:t>
      </w:r>
      <w:r w:rsidRPr="00290B31">
        <w:rPr>
          <w:b/>
          <w:bCs/>
          <w:sz w:val="28"/>
        </w:rPr>
        <w:t xml:space="preserve"> </w:t>
      </w:r>
    </w:p>
    <w:p w:rsidR="00661DF0" w:rsidRPr="00146CE5" w:rsidRDefault="00661DF0" w:rsidP="00661DF0">
      <w:pPr>
        <w:jc w:val="center"/>
        <w:outlineLvl w:val="0"/>
        <w:rPr>
          <w:b/>
          <w:bCs/>
          <w:sz w:val="28"/>
          <w:szCs w:val="28"/>
          <w:vertAlign w:val="superscript"/>
        </w:rPr>
      </w:pPr>
      <w:r w:rsidRPr="00971B97">
        <w:rPr>
          <w:b/>
          <w:bCs/>
          <w:sz w:val="28"/>
        </w:rPr>
        <w:t>за січень</w:t>
      </w:r>
      <w:r w:rsidRPr="004F2689">
        <w:rPr>
          <w:b/>
          <w:bCs/>
          <w:sz w:val="28"/>
        </w:rPr>
        <w:t>–</w:t>
      </w:r>
      <w:r>
        <w:rPr>
          <w:b/>
          <w:bCs/>
          <w:sz w:val="28"/>
        </w:rPr>
        <w:t>листопад</w:t>
      </w:r>
      <w:r w:rsidRPr="004F2689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20</w:t>
      </w:r>
      <w:r w:rsidRPr="00290B31">
        <w:rPr>
          <w:b/>
          <w:bCs/>
          <w:sz w:val="28"/>
        </w:rPr>
        <w:t>1</w:t>
      </w:r>
      <w:r>
        <w:rPr>
          <w:b/>
          <w:bCs/>
          <w:sz w:val="28"/>
        </w:rPr>
        <w:t>4 року</w:t>
      </w:r>
    </w:p>
    <w:p w:rsidR="00661DF0" w:rsidRPr="00675384" w:rsidRDefault="00661DF0" w:rsidP="00661DF0">
      <w:pPr>
        <w:ind w:right="-694"/>
        <w:jc w:val="center"/>
        <w:rPr>
          <w:sz w:val="16"/>
          <w:szCs w:val="16"/>
        </w:rPr>
      </w:pPr>
    </w:p>
    <w:p w:rsidR="00661DF0" w:rsidRPr="004F2689" w:rsidRDefault="00661DF0" w:rsidP="00661DF0">
      <w:pPr>
        <w:pStyle w:val="a8"/>
        <w:spacing w:after="0"/>
        <w:ind w:firstLine="709"/>
        <w:jc w:val="both"/>
        <w:rPr>
          <w:sz w:val="28"/>
          <w:szCs w:val="28"/>
          <w:lang w:val="uk-UA"/>
        </w:rPr>
      </w:pPr>
      <w:r w:rsidRPr="004F2689">
        <w:rPr>
          <w:sz w:val="28"/>
          <w:szCs w:val="28"/>
          <w:lang w:val="uk-UA"/>
        </w:rPr>
        <w:t>За оцінкою на 1 грудня 2014р. чисельність наявного населення м.Києва становила 2886321 особу. За січень–ли</w:t>
      </w:r>
      <w:r>
        <w:rPr>
          <w:sz w:val="28"/>
          <w:szCs w:val="28"/>
          <w:lang w:val="uk-UA"/>
        </w:rPr>
        <w:t xml:space="preserve">стопад 2014р. вона збільшилась </w:t>
      </w:r>
      <w:r w:rsidRPr="004F2689">
        <w:rPr>
          <w:sz w:val="28"/>
          <w:szCs w:val="28"/>
          <w:lang w:val="uk-UA"/>
        </w:rPr>
        <w:t>на 17619 осіб.</w:t>
      </w:r>
    </w:p>
    <w:p w:rsidR="00661DF0" w:rsidRPr="004F2689" w:rsidRDefault="00661DF0" w:rsidP="00661DF0">
      <w:pPr>
        <w:pStyle w:val="a8"/>
        <w:spacing w:after="0"/>
        <w:ind w:firstLine="709"/>
        <w:jc w:val="both"/>
        <w:rPr>
          <w:sz w:val="28"/>
          <w:szCs w:val="28"/>
          <w:lang w:val="uk-UA"/>
        </w:rPr>
      </w:pPr>
      <w:r w:rsidRPr="004F2689">
        <w:rPr>
          <w:sz w:val="28"/>
          <w:szCs w:val="28"/>
          <w:lang w:val="uk-UA"/>
        </w:rPr>
        <w:t>Зміна чисельності населення відбулася за рахунок природного приросту на 4680 осіб та міграційного приросту населення на 12939 осіб.</w:t>
      </w:r>
    </w:p>
    <w:p w:rsidR="00661DF0" w:rsidRPr="004F2689" w:rsidRDefault="00661DF0" w:rsidP="00661DF0">
      <w:pPr>
        <w:pStyle w:val="a8"/>
        <w:spacing w:after="0"/>
        <w:ind w:firstLine="709"/>
        <w:jc w:val="both"/>
        <w:rPr>
          <w:sz w:val="28"/>
          <w:szCs w:val="28"/>
          <w:lang w:val="uk-UA"/>
        </w:rPr>
      </w:pPr>
      <w:r w:rsidRPr="004F2689">
        <w:rPr>
          <w:sz w:val="28"/>
          <w:szCs w:val="28"/>
          <w:lang w:val="uk-UA"/>
        </w:rPr>
        <w:t xml:space="preserve">Міграційний приріст населення зафіксовано у десяти районах м.Києва за січень–листопад 2014р. </w:t>
      </w:r>
    </w:p>
    <w:p w:rsidR="00661DF0" w:rsidRPr="004F2689" w:rsidRDefault="00661DF0" w:rsidP="00661DF0">
      <w:pPr>
        <w:pStyle w:val="a8"/>
        <w:spacing w:after="0"/>
        <w:ind w:firstLine="709"/>
        <w:jc w:val="both"/>
        <w:rPr>
          <w:sz w:val="28"/>
          <w:szCs w:val="28"/>
          <w:lang w:val="uk-UA"/>
        </w:rPr>
      </w:pPr>
      <w:r w:rsidRPr="004F2689">
        <w:rPr>
          <w:sz w:val="28"/>
          <w:szCs w:val="28"/>
          <w:lang w:val="uk-UA"/>
        </w:rPr>
        <w:t xml:space="preserve">За січень–листопад 2014р. число народжених збільшилось на </w:t>
      </w:r>
      <w:r w:rsidRPr="00661DF0">
        <w:rPr>
          <w:sz w:val="28"/>
          <w:szCs w:val="28"/>
        </w:rPr>
        <w:br/>
      </w:r>
      <w:r w:rsidRPr="004F2689">
        <w:rPr>
          <w:sz w:val="28"/>
          <w:szCs w:val="28"/>
          <w:lang w:val="uk-UA"/>
        </w:rPr>
        <w:t>1349 осіб порівняно з аналогічним періодом минулого року і становить 31922 особи. Найбільше народилося</w:t>
      </w:r>
      <w:r>
        <w:rPr>
          <w:sz w:val="28"/>
          <w:szCs w:val="28"/>
          <w:lang w:val="uk-UA"/>
        </w:rPr>
        <w:t xml:space="preserve"> немовлят у Дарницькому районі</w:t>
      </w:r>
      <w:r w:rsidRPr="004F2689">
        <w:rPr>
          <w:sz w:val="28"/>
          <w:szCs w:val="28"/>
          <w:lang w:val="uk-UA"/>
        </w:rPr>
        <w:t xml:space="preserve"> </w:t>
      </w:r>
      <w:r w:rsidRPr="00661DF0">
        <w:rPr>
          <w:sz w:val="28"/>
          <w:szCs w:val="28"/>
        </w:rPr>
        <w:br/>
        <w:t>(</w:t>
      </w:r>
      <w:r w:rsidRPr="004F2689">
        <w:rPr>
          <w:sz w:val="28"/>
          <w:szCs w:val="28"/>
          <w:lang w:val="uk-UA"/>
        </w:rPr>
        <w:t>4599 осіб</w:t>
      </w:r>
      <w:r w:rsidRPr="00661DF0">
        <w:rPr>
          <w:sz w:val="28"/>
          <w:szCs w:val="28"/>
        </w:rPr>
        <w:t>)</w:t>
      </w:r>
      <w:r w:rsidRPr="004F2689">
        <w:rPr>
          <w:sz w:val="28"/>
          <w:szCs w:val="28"/>
          <w:lang w:val="uk-UA"/>
        </w:rPr>
        <w:t xml:space="preserve">, найменше – у Голосіївському </w:t>
      </w:r>
      <w:r w:rsidRPr="00661DF0">
        <w:rPr>
          <w:sz w:val="28"/>
          <w:szCs w:val="28"/>
        </w:rPr>
        <w:t>(</w:t>
      </w:r>
      <w:r w:rsidRPr="004F2689">
        <w:rPr>
          <w:sz w:val="28"/>
          <w:szCs w:val="28"/>
          <w:lang w:val="uk-UA"/>
        </w:rPr>
        <w:t>2226 осіб</w:t>
      </w:r>
      <w:r w:rsidRPr="00661DF0">
        <w:rPr>
          <w:sz w:val="28"/>
          <w:szCs w:val="28"/>
        </w:rPr>
        <w:t>)</w:t>
      </w:r>
      <w:r w:rsidRPr="004F2689">
        <w:rPr>
          <w:sz w:val="28"/>
          <w:szCs w:val="28"/>
          <w:lang w:val="uk-UA"/>
        </w:rPr>
        <w:t>.</w:t>
      </w:r>
    </w:p>
    <w:p w:rsidR="00661DF0" w:rsidRPr="004F2689" w:rsidRDefault="00661DF0" w:rsidP="00661DF0">
      <w:pPr>
        <w:pStyle w:val="a8"/>
        <w:spacing w:after="0"/>
        <w:ind w:firstLine="709"/>
        <w:jc w:val="both"/>
        <w:rPr>
          <w:sz w:val="28"/>
          <w:szCs w:val="28"/>
          <w:lang w:val="uk-UA"/>
        </w:rPr>
      </w:pPr>
      <w:r w:rsidRPr="004F2689">
        <w:rPr>
          <w:sz w:val="28"/>
          <w:szCs w:val="28"/>
          <w:lang w:val="uk-UA"/>
        </w:rPr>
        <w:t xml:space="preserve">Дещо збільшилась кількість померлих у місті – з 25531 особи за січень–листопад 2013р. до 27242 осіб за січень–листопад 2014р. Найбільше значення природного скорочення населення за звітний період </w:t>
      </w:r>
      <w:r w:rsidRPr="00663539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у Шевченківському районі</w:t>
      </w:r>
      <w:r w:rsidRPr="004F2689">
        <w:rPr>
          <w:sz w:val="28"/>
          <w:szCs w:val="28"/>
          <w:lang w:val="uk-UA"/>
        </w:rPr>
        <w:t xml:space="preserve"> </w:t>
      </w:r>
      <w:r w:rsidRPr="00663539">
        <w:rPr>
          <w:sz w:val="28"/>
          <w:szCs w:val="28"/>
        </w:rPr>
        <w:t>(</w:t>
      </w:r>
      <w:r w:rsidRPr="004F2689">
        <w:rPr>
          <w:sz w:val="28"/>
          <w:szCs w:val="28"/>
          <w:lang w:val="uk-UA"/>
        </w:rPr>
        <w:t>2335 осіб</w:t>
      </w:r>
      <w:r w:rsidRPr="00663539">
        <w:rPr>
          <w:sz w:val="28"/>
          <w:szCs w:val="28"/>
        </w:rPr>
        <w:t>)</w:t>
      </w:r>
      <w:r w:rsidRPr="004F2689">
        <w:rPr>
          <w:sz w:val="28"/>
          <w:szCs w:val="28"/>
          <w:lang w:val="uk-UA"/>
        </w:rPr>
        <w:t xml:space="preserve">. Структура причин смерті населення у січні–листопаді 2014р. порівняно із січнем–листопадом 2013р. майже не змінилась: хвороби системи кровообігу складають 64,7% від загальної кількості померлих, 17,6% припадає на новоутворення, 5,9% – на зовнішні причини смерті, 4,6% – на хвороби органів травлення. </w:t>
      </w:r>
    </w:p>
    <w:p w:rsidR="00661DF0" w:rsidRPr="004F2689" w:rsidRDefault="00661DF0" w:rsidP="00661DF0">
      <w:pPr>
        <w:pStyle w:val="a8"/>
        <w:spacing w:after="0"/>
        <w:ind w:firstLine="709"/>
        <w:jc w:val="both"/>
        <w:rPr>
          <w:sz w:val="28"/>
          <w:szCs w:val="28"/>
          <w:lang w:val="uk-UA"/>
        </w:rPr>
      </w:pPr>
      <w:r w:rsidRPr="004F2689">
        <w:rPr>
          <w:sz w:val="28"/>
          <w:szCs w:val="28"/>
          <w:lang w:val="uk-UA"/>
        </w:rPr>
        <w:t xml:space="preserve">Шлюбів за січень–листопад 2014р. по м.Києву укладено 25961, що складає 9,9 реєстрацій на 1000 осіб. Найвищий рівень шлюбності </w:t>
      </w:r>
      <w:r w:rsidRPr="004F2689">
        <w:rPr>
          <w:sz w:val="28"/>
          <w:szCs w:val="28"/>
          <w:lang w:val="uk-UA"/>
        </w:rPr>
        <w:br/>
        <w:t xml:space="preserve">(14,9 реєстрацій на 1000 осіб) </w:t>
      </w:r>
      <w:r>
        <w:rPr>
          <w:sz w:val="28"/>
          <w:szCs w:val="28"/>
          <w:lang w:val="uk-UA"/>
        </w:rPr>
        <w:t xml:space="preserve">– </w:t>
      </w:r>
      <w:r w:rsidRPr="004F2689">
        <w:rPr>
          <w:sz w:val="28"/>
          <w:szCs w:val="28"/>
          <w:lang w:val="uk-UA"/>
        </w:rPr>
        <w:t xml:space="preserve">у Шевченківському районі, найнижчий (8,2 на 1000 осіб) </w:t>
      </w:r>
      <w:r>
        <w:rPr>
          <w:sz w:val="28"/>
          <w:szCs w:val="28"/>
          <w:lang w:val="uk-UA"/>
        </w:rPr>
        <w:t xml:space="preserve">– </w:t>
      </w:r>
      <w:r w:rsidRPr="004F2689">
        <w:rPr>
          <w:sz w:val="28"/>
          <w:szCs w:val="28"/>
          <w:lang w:val="uk-UA"/>
        </w:rPr>
        <w:t>у Голосіївському районі.</w:t>
      </w:r>
    </w:p>
    <w:p w:rsidR="00661DF0" w:rsidRPr="004F2689" w:rsidRDefault="00661DF0" w:rsidP="00661DF0">
      <w:pPr>
        <w:pStyle w:val="a6"/>
        <w:spacing w:after="0"/>
        <w:ind w:left="0" w:firstLine="709"/>
        <w:jc w:val="both"/>
        <w:rPr>
          <w:sz w:val="28"/>
          <w:szCs w:val="28"/>
          <w:lang w:val="uk-UA"/>
        </w:rPr>
      </w:pPr>
      <w:r w:rsidRPr="004F2689">
        <w:rPr>
          <w:sz w:val="28"/>
          <w:szCs w:val="28"/>
          <w:lang w:val="uk-UA"/>
        </w:rPr>
        <w:t>Частота реєстрацій розлучень по місту становить 1,3 на 1000 осіб. Найвищий рівень розлученості у Дніпровському та Шевченківському районах (по 1,5 реєстрац</w:t>
      </w:r>
      <w:r>
        <w:rPr>
          <w:sz w:val="28"/>
          <w:szCs w:val="28"/>
          <w:lang w:val="uk-UA"/>
        </w:rPr>
        <w:t xml:space="preserve">ій на 1000 осіб), найнижчий у </w:t>
      </w:r>
      <w:r w:rsidRPr="004F2689">
        <w:rPr>
          <w:sz w:val="28"/>
          <w:szCs w:val="28"/>
          <w:lang w:val="uk-UA"/>
        </w:rPr>
        <w:t>Голосіївськ</w:t>
      </w:r>
      <w:r>
        <w:rPr>
          <w:sz w:val="28"/>
          <w:szCs w:val="28"/>
          <w:lang w:val="uk-UA"/>
        </w:rPr>
        <w:t xml:space="preserve">ому та Солом’янському районах </w:t>
      </w:r>
      <w:r w:rsidRPr="004F2689">
        <w:rPr>
          <w:sz w:val="28"/>
          <w:szCs w:val="28"/>
          <w:lang w:val="uk-UA"/>
        </w:rPr>
        <w:t>(по 1,1 на 1000 осіб). Інформація щодо кількості розлучень з липня 2010р. наводиться без урахування розірвань шлюбів, здійснених у судовому порядку</w:t>
      </w:r>
      <w:r>
        <w:rPr>
          <w:sz w:val="28"/>
          <w:szCs w:val="28"/>
          <w:lang w:val="uk-UA"/>
        </w:rPr>
        <w:t xml:space="preserve">, відповідно до Закону України </w:t>
      </w:r>
      <w:r w:rsidRPr="00661DF0">
        <w:rPr>
          <w:sz w:val="28"/>
          <w:szCs w:val="28"/>
          <w:lang w:val="uk-UA"/>
        </w:rPr>
        <w:t>№"</w:t>
      </w:r>
      <w:r w:rsidRPr="004F2689">
        <w:rPr>
          <w:sz w:val="28"/>
          <w:szCs w:val="28"/>
          <w:lang w:val="uk-UA"/>
        </w:rPr>
        <w:t>Про державну реєстрацію актів цивільного стану</w:t>
      </w:r>
      <w:r>
        <w:rPr>
          <w:sz w:val="28"/>
          <w:szCs w:val="28"/>
          <w:lang w:val="uk-UA"/>
        </w:rPr>
        <w:t>"</w:t>
      </w:r>
      <w:r w:rsidRPr="004F2689">
        <w:rPr>
          <w:sz w:val="28"/>
          <w:szCs w:val="28"/>
          <w:lang w:val="uk-UA"/>
        </w:rPr>
        <w:t xml:space="preserve"> від 1 липня 2010р. 2398-VI.</w:t>
      </w:r>
    </w:p>
    <w:p w:rsidR="00661DF0" w:rsidRPr="0031297D" w:rsidRDefault="00661DF0" w:rsidP="00661DF0">
      <w:pPr>
        <w:jc w:val="center"/>
        <w:outlineLvl w:val="0"/>
        <w:rPr>
          <w:b/>
          <w:bCs/>
          <w:sz w:val="28"/>
        </w:rPr>
      </w:pPr>
    </w:p>
    <w:p w:rsidR="00661DF0" w:rsidRPr="00CB7B0E" w:rsidRDefault="00661DF0" w:rsidP="00661D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Pr="00CB7B0E">
        <w:rPr>
          <w:b/>
          <w:sz w:val="28"/>
          <w:szCs w:val="28"/>
          <w:lang w:val="uk-UA"/>
        </w:rPr>
        <w:lastRenderedPageBreak/>
        <w:t>З М І С Т</w:t>
      </w:r>
    </w:p>
    <w:p w:rsidR="00661DF0" w:rsidRPr="00D4307B" w:rsidRDefault="00661DF0" w:rsidP="00661DF0">
      <w:pPr>
        <w:tabs>
          <w:tab w:val="right" w:pos="6804"/>
          <w:tab w:val="right" w:pos="9072"/>
        </w:tabs>
        <w:ind w:firstLine="720"/>
        <w:jc w:val="center"/>
        <w:rPr>
          <w:b/>
          <w:lang w:val="uk-UA"/>
        </w:rPr>
      </w:pPr>
    </w:p>
    <w:p w:rsidR="00661DF0" w:rsidRPr="00A321CA" w:rsidRDefault="00661DF0" w:rsidP="00661DF0">
      <w:pPr>
        <w:tabs>
          <w:tab w:val="right" w:pos="6804"/>
          <w:tab w:val="left" w:pos="8602"/>
        </w:tabs>
        <w:ind w:right="281" w:firstLine="720"/>
        <w:jc w:val="right"/>
        <w:rPr>
          <w:bCs/>
          <w:sz w:val="28"/>
          <w:szCs w:val="28"/>
          <w:lang w:val="uk-UA"/>
        </w:rPr>
      </w:pPr>
      <w:r w:rsidRPr="00A321CA">
        <w:rPr>
          <w:bCs/>
          <w:sz w:val="28"/>
          <w:szCs w:val="28"/>
          <w:lang w:val="uk-UA"/>
        </w:rPr>
        <w:t>Стор.</w:t>
      </w:r>
    </w:p>
    <w:p w:rsidR="00661DF0" w:rsidRPr="006F3F6D" w:rsidRDefault="00661DF0" w:rsidP="00661DF0">
      <w:pPr>
        <w:tabs>
          <w:tab w:val="right" w:pos="6804"/>
          <w:tab w:val="right" w:pos="9072"/>
        </w:tabs>
        <w:jc w:val="both"/>
        <w:rPr>
          <w:sz w:val="16"/>
          <w:szCs w:val="16"/>
          <w:lang w:val="uk-UA"/>
        </w:rPr>
      </w:pPr>
    </w:p>
    <w:p w:rsidR="00661DF0" w:rsidRDefault="00661DF0" w:rsidP="00661DF0">
      <w:pPr>
        <w:tabs>
          <w:tab w:val="left" w:leader="dot" w:pos="8505"/>
        </w:tabs>
        <w:jc w:val="both"/>
        <w:rPr>
          <w:b/>
          <w:bCs/>
          <w:sz w:val="28"/>
          <w:szCs w:val="28"/>
          <w:lang w:val="uk-UA"/>
        </w:rPr>
      </w:pPr>
      <w:r w:rsidRPr="00AF4224">
        <w:rPr>
          <w:b/>
          <w:bCs/>
          <w:sz w:val="28"/>
          <w:szCs w:val="28"/>
          <w:lang w:val="uk-UA"/>
        </w:rPr>
        <w:t>Статистика будівельної діяльності</w:t>
      </w:r>
      <w:r>
        <w:rPr>
          <w:b/>
          <w:bCs/>
          <w:sz w:val="28"/>
          <w:szCs w:val="28"/>
          <w:lang w:val="uk-UA"/>
        </w:rPr>
        <w:tab/>
        <w:t>3</w:t>
      </w:r>
    </w:p>
    <w:p w:rsidR="00661DF0" w:rsidRDefault="00661DF0" w:rsidP="00661DF0">
      <w:pPr>
        <w:pStyle w:val="210"/>
        <w:ind w:firstLine="0"/>
        <w:jc w:val="both"/>
        <w:rPr>
          <w:bCs/>
          <w:szCs w:val="28"/>
        </w:rPr>
      </w:pPr>
      <w:r w:rsidRPr="00333A42">
        <w:rPr>
          <w:bCs/>
          <w:szCs w:val="28"/>
        </w:rPr>
        <w:t xml:space="preserve">Огляд будівельної діяльності підприємств та організацій </w:t>
      </w:r>
    </w:p>
    <w:p w:rsidR="00661DF0" w:rsidRPr="00333A42" w:rsidRDefault="00661DF0" w:rsidP="00661DF0">
      <w:pPr>
        <w:pStyle w:val="210"/>
        <w:tabs>
          <w:tab w:val="left" w:leader="dot" w:pos="8505"/>
        </w:tabs>
        <w:ind w:firstLine="0"/>
        <w:jc w:val="both"/>
        <w:rPr>
          <w:bCs/>
          <w:szCs w:val="28"/>
        </w:rPr>
      </w:pPr>
      <w:r w:rsidRPr="00333A42">
        <w:t>м.Києва за січень–листопад 2014 року</w:t>
      </w:r>
      <w:r>
        <w:tab/>
        <w:t>3</w:t>
      </w:r>
    </w:p>
    <w:p w:rsidR="00661DF0" w:rsidRPr="00AF4224" w:rsidRDefault="00661DF0" w:rsidP="00661DF0">
      <w:pPr>
        <w:tabs>
          <w:tab w:val="left" w:leader="dot" w:pos="8505"/>
        </w:tabs>
        <w:spacing w:before="120"/>
        <w:jc w:val="both"/>
        <w:rPr>
          <w:b/>
          <w:bCs/>
          <w:sz w:val="28"/>
          <w:szCs w:val="28"/>
          <w:lang w:val="uk-UA"/>
        </w:rPr>
      </w:pPr>
      <w:r w:rsidRPr="00AF4224">
        <w:rPr>
          <w:b/>
          <w:bCs/>
          <w:sz w:val="28"/>
          <w:szCs w:val="28"/>
          <w:lang w:val="uk-UA"/>
        </w:rPr>
        <w:t>Статистика нефінансових послуг</w:t>
      </w:r>
      <w:r>
        <w:rPr>
          <w:b/>
          <w:bCs/>
          <w:sz w:val="28"/>
          <w:szCs w:val="28"/>
          <w:lang w:val="uk-UA"/>
        </w:rPr>
        <w:tab/>
        <w:t>4</w:t>
      </w:r>
    </w:p>
    <w:p w:rsidR="00661DF0" w:rsidRPr="00AF4224" w:rsidRDefault="00661DF0" w:rsidP="00661DF0">
      <w:pPr>
        <w:tabs>
          <w:tab w:val="left" w:leader="dot" w:pos="8505"/>
        </w:tabs>
        <w:rPr>
          <w:sz w:val="28"/>
          <w:szCs w:val="28"/>
          <w:lang w:val="uk-UA"/>
        </w:rPr>
      </w:pPr>
      <w:r w:rsidRPr="008F3567">
        <w:rPr>
          <w:sz w:val="28"/>
          <w:szCs w:val="28"/>
        </w:rPr>
        <w:t>Д</w:t>
      </w:r>
      <w:r w:rsidRPr="008F3567">
        <w:rPr>
          <w:sz w:val="28"/>
          <w:szCs w:val="28"/>
          <w:lang w:val="uk-UA"/>
        </w:rPr>
        <w:t>і</w:t>
      </w:r>
      <w:r w:rsidRPr="008F3567">
        <w:rPr>
          <w:sz w:val="28"/>
          <w:szCs w:val="28"/>
        </w:rPr>
        <w:t>яльність підприємств сфери послуг</w:t>
      </w:r>
      <w:r>
        <w:rPr>
          <w:sz w:val="28"/>
          <w:szCs w:val="28"/>
          <w:lang w:val="uk-UA"/>
        </w:rPr>
        <w:tab/>
        <w:t>4</w:t>
      </w:r>
    </w:p>
    <w:p w:rsidR="00661DF0" w:rsidRPr="00663539" w:rsidRDefault="00661DF0" w:rsidP="00661DF0">
      <w:pPr>
        <w:pStyle w:val="1"/>
        <w:tabs>
          <w:tab w:val="left" w:leader="dot" w:pos="8505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689">
        <w:rPr>
          <w:rFonts w:ascii="Times New Roman" w:hAnsi="Times New Roman" w:cs="Times New Roman"/>
          <w:b w:val="0"/>
          <w:sz w:val="28"/>
          <w:szCs w:val="28"/>
        </w:rPr>
        <w:t>Автомобільні перевезення</w:t>
      </w:r>
      <w:r w:rsidRPr="00C9614F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661DF0" w:rsidRPr="00AF4224" w:rsidRDefault="00661DF0" w:rsidP="00661DF0">
      <w:pPr>
        <w:tabs>
          <w:tab w:val="left" w:leader="dot" w:pos="8505"/>
        </w:tabs>
        <w:spacing w:before="120"/>
        <w:rPr>
          <w:b/>
          <w:sz w:val="28"/>
          <w:szCs w:val="28"/>
          <w:lang w:val="uk-UA"/>
        </w:rPr>
      </w:pPr>
      <w:r w:rsidRPr="00AF4224">
        <w:rPr>
          <w:b/>
          <w:sz w:val="28"/>
          <w:szCs w:val="28"/>
          <w:lang w:val="uk-UA"/>
        </w:rPr>
        <w:t>Статистика соціальних послуг</w:t>
      </w:r>
      <w:r>
        <w:rPr>
          <w:b/>
          <w:sz w:val="28"/>
          <w:szCs w:val="28"/>
          <w:lang w:val="uk-UA"/>
        </w:rPr>
        <w:tab/>
        <w:t>6</w:t>
      </w:r>
    </w:p>
    <w:p w:rsidR="00661DF0" w:rsidRPr="00606B26" w:rsidRDefault="00661DF0" w:rsidP="00661DF0">
      <w:pPr>
        <w:jc w:val="both"/>
        <w:rPr>
          <w:sz w:val="28"/>
          <w:szCs w:val="28"/>
          <w:lang w:val="uk-UA"/>
        </w:rPr>
      </w:pPr>
      <w:r w:rsidRPr="00606B26">
        <w:rPr>
          <w:sz w:val="28"/>
          <w:szCs w:val="28"/>
          <w:lang w:val="uk-UA"/>
        </w:rPr>
        <w:t>Надання населенню</w:t>
      </w:r>
      <w:r w:rsidRPr="00606B26">
        <w:rPr>
          <w:sz w:val="28"/>
          <w:szCs w:val="28"/>
        </w:rPr>
        <w:t xml:space="preserve"> </w:t>
      </w:r>
      <w:r w:rsidRPr="00606B26">
        <w:rPr>
          <w:sz w:val="28"/>
          <w:szCs w:val="28"/>
          <w:lang w:val="uk-UA"/>
        </w:rPr>
        <w:t>м.Києва субсидій</w:t>
      </w:r>
      <w:r w:rsidRPr="00606B26">
        <w:rPr>
          <w:sz w:val="28"/>
          <w:szCs w:val="28"/>
        </w:rPr>
        <w:t xml:space="preserve"> </w:t>
      </w:r>
      <w:r w:rsidRPr="00606B26">
        <w:rPr>
          <w:sz w:val="28"/>
          <w:szCs w:val="28"/>
          <w:lang w:val="uk-UA"/>
        </w:rPr>
        <w:t>у розрізі районів</w:t>
      </w:r>
    </w:p>
    <w:p w:rsidR="00661DF0" w:rsidRPr="00661DF0" w:rsidRDefault="00661DF0" w:rsidP="00661DF0">
      <w:pPr>
        <w:tabs>
          <w:tab w:val="left" w:leader="dot" w:pos="8505"/>
        </w:tabs>
        <w:jc w:val="both"/>
        <w:rPr>
          <w:sz w:val="28"/>
          <w:szCs w:val="28"/>
        </w:rPr>
      </w:pPr>
      <w:r w:rsidRPr="00606B26">
        <w:rPr>
          <w:sz w:val="28"/>
          <w:szCs w:val="28"/>
          <w:lang w:val="uk-UA"/>
        </w:rPr>
        <w:t>у</w:t>
      </w:r>
      <w:r w:rsidRPr="00606B26">
        <w:rPr>
          <w:sz w:val="28"/>
          <w:szCs w:val="28"/>
        </w:rPr>
        <w:t xml:space="preserve"> </w:t>
      </w:r>
      <w:r w:rsidRPr="00606B26">
        <w:rPr>
          <w:sz w:val="28"/>
          <w:szCs w:val="28"/>
          <w:lang w:val="uk-UA"/>
        </w:rPr>
        <w:t>листопаді 201</w:t>
      </w:r>
      <w:r w:rsidRPr="00606B26">
        <w:rPr>
          <w:sz w:val="28"/>
          <w:szCs w:val="28"/>
        </w:rPr>
        <w:t>4</w:t>
      </w:r>
      <w:r w:rsidRPr="00606B26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  <w:t>6</w:t>
      </w:r>
    </w:p>
    <w:p w:rsidR="00661DF0" w:rsidRPr="00661DF0" w:rsidRDefault="00661DF0" w:rsidP="00661DF0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3F9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Вищі навчальні заклади м.Києва </w:t>
      </w:r>
    </w:p>
    <w:p w:rsidR="00661DF0" w:rsidRPr="00C9614F" w:rsidRDefault="00661DF0" w:rsidP="00661DF0">
      <w:pPr>
        <w:pStyle w:val="1"/>
        <w:tabs>
          <w:tab w:val="left" w:leader="dot" w:pos="8505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3F97">
        <w:rPr>
          <w:rFonts w:ascii="Times New Roman" w:hAnsi="Times New Roman" w:cs="Times New Roman"/>
          <w:b w:val="0"/>
          <w:sz w:val="28"/>
          <w:szCs w:val="28"/>
          <w:lang w:val="uk-UA"/>
        </w:rPr>
        <w:t>на початок 2014/2015 навчального року</w:t>
      </w:r>
      <w:r w:rsidRPr="00C9614F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661DF0" w:rsidRDefault="00661DF0" w:rsidP="00661DF0">
      <w:pPr>
        <w:tabs>
          <w:tab w:val="left" w:leader="dot" w:pos="8505"/>
        </w:tabs>
        <w:spacing w:before="1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Статистика внутрішньої торгівлі </w:t>
      </w:r>
      <w:r>
        <w:rPr>
          <w:b/>
          <w:sz w:val="28"/>
          <w:szCs w:val="28"/>
          <w:lang w:val="uk-UA"/>
        </w:rPr>
        <w:tab/>
        <w:t>8</w:t>
      </w:r>
    </w:p>
    <w:p w:rsidR="00661DF0" w:rsidRDefault="00661DF0" w:rsidP="00661DF0">
      <w:pPr>
        <w:jc w:val="both"/>
        <w:rPr>
          <w:sz w:val="28"/>
          <w:szCs w:val="28"/>
          <w:lang w:val="uk-UA"/>
        </w:rPr>
      </w:pPr>
      <w:r w:rsidRPr="00C641B6">
        <w:rPr>
          <w:sz w:val="28"/>
          <w:szCs w:val="28"/>
          <w:lang w:val="uk-UA"/>
        </w:rPr>
        <w:t xml:space="preserve">Роздрібний товарооборот підприємств по м.Києву </w:t>
      </w:r>
    </w:p>
    <w:p w:rsidR="00661DF0" w:rsidRPr="00C641B6" w:rsidRDefault="00661DF0" w:rsidP="00661DF0">
      <w:pPr>
        <w:tabs>
          <w:tab w:val="left" w:leader="dot" w:pos="8505"/>
        </w:tabs>
        <w:jc w:val="both"/>
        <w:rPr>
          <w:sz w:val="28"/>
          <w:szCs w:val="28"/>
          <w:lang w:val="uk-UA"/>
        </w:rPr>
      </w:pPr>
      <w:r w:rsidRPr="00C641B6">
        <w:rPr>
          <w:sz w:val="28"/>
          <w:szCs w:val="28"/>
          <w:lang w:val="uk-UA"/>
        </w:rPr>
        <w:t>в розрізі районів за січень–вересень 2014 року</w:t>
      </w:r>
      <w:r>
        <w:rPr>
          <w:sz w:val="28"/>
          <w:szCs w:val="28"/>
          <w:lang w:val="uk-UA"/>
        </w:rPr>
        <w:tab/>
        <w:t>8</w:t>
      </w:r>
    </w:p>
    <w:p w:rsidR="00661DF0" w:rsidRPr="00AF4224" w:rsidRDefault="00661DF0" w:rsidP="00661DF0">
      <w:pPr>
        <w:tabs>
          <w:tab w:val="left" w:leader="dot" w:pos="8505"/>
        </w:tabs>
        <w:spacing w:before="1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Статистика населення</w:t>
      </w:r>
      <w:r>
        <w:rPr>
          <w:b/>
          <w:sz w:val="28"/>
          <w:szCs w:val="28"/>
          <w:lang w:val="uk-UA"/>
        </w:rPr>
        <w:tab/>
        <w:t>9</w:t>
      </w:r>
    </w:p>
    <w:p w:rsidR="00661DF0" w:rsidRPr="00C9614F" w:rsidRDefault="00661DF0" w:rsidP="00661DF0">
      <w:pPr>
        <w:tabs>
          <w:tab w:val="left" w:leader="dot" w:pos="8505"/>
        </w:tabs>
        <w:jc w:val="both"/>
        <w:outlineLvl w:val="0"/>
        <w:rPr>
          <w:sz w:val="28"/>
          <w:szCs w:val="28"/>
        </w:rPr>
      </w:pPr>
      <w:r w:rsidRPr="00D83F97">
        <w:rPr>
          <w:bCs/>
          <w:sz w:val="28"/>
          <w:szCs w:val="28"/>
        </w:rPr>
        <w:t>Демографічна ситуація в м.Києві за січень–листопад 2014 року</w:t>
      </w:r>
      <w:r w:rsidRPr="00C9614F">
        <w:rPr>
          <w:sz w:val="28"/>
          <w:szCs w:val="28"/>
        </w:rPr>
        <w:tab/>
      </w:r>
      <w:r>
        <w:rPr>
          <w:sz w:val="28"/>
          <w:szCs w:val="28"/>
        </w:rPr>
        <w:t>9</w:t>
      </w:r>
    </w:p>
    <w:p w:rsidR="00661DF0" w:rsidRPr="00AF4224" w:rsidRDefault="00661DF0" w:rsidP="00661DF0">
      <w:pPr>
        <w:tabs>
          <w:tab w:val="left" w:leader="dot" w:pos="8505"/>
        </w:tabs>
        <w:rPr>
          <w:b/>
          <w:sz w:val="28"/>
          <w:szCs w:val="28"/>
          <w:lang w:val="uk-UA"/>
        </w:rPr>
      </w:pPr>
    </w:p>
    <w:p w:rsidR="00661DF0" w:rsidRPr="00397CF6" w:rsidRDefault="00661DF0" w:rsidP="00661DF0">
      <w:pPr>
        <w:tabs>
          <w:tab w:val="left" w:leader="dot" w:pos="8505"/>
        </w:tabs>
        <w:rPr>
          <w:bCs/>
          <w:sz w:val="28"/>
          <w:szCs w:val="28"/>
        </w:rPr>
      </w:pPr>
    </w:p>
    <w:p w:rsidR="00661DF0" w:rsidRPr="004503AC" w:rsidRDefault="00661DF0" w:rsidP="00661DF0">
      <w:pPr>
        <w:tabs>
          <w:tab w:val="right" w:pos="6804"/>
          <w:tab w:val="right" w:pos="9072"/>
        </w:tabs>
        <w:jc w:val="center"/>
        <w:rPr>
          <w:bCs/>
          <w:sz w:val="28"/>
          <w:szCs w:val="28"/>
          <w:lang w:val="uk-UA"/>
        </w:rPr>
      </w:pPr>
    </w:p>
    <w:p w:rsidR="00661DF0" w:rsidRPr="004503AC" w:rsidRDefault="00661DF0" w:rsidP="00661DF0">
      <w:pPr>
        <w:rPr>
          <w:lang w:val="uk-UA"/>
        </w:rPr>
      </w:pPr>
    </w:p>
    <w:p w:rsidR="00661DF0" w:rsidRPr="004503AC" w:rsidRDefault="00661DF0" w:rsidP="00661DF0">
      <w:pPr>
        <w:rPr>
          <w:lang w:val="uk-UA"/>
        </w:rPr>
      </w:pPr>
    </w:p>
    <w:p w:rsidR="0047170C" w:rsidRDefault="00067B29"/>
    <w:sectPr w:rsidR="0047170C" w:rsidSect="003F3259">
      <w:footerReference w:type="even" r:id="rId6"/>
      <w:footerReference w:type="default" r:id="rId7"/>
      <w:pgSz w:w="11906" w:h="16838"/>
      <w:pgMar w:top="1418" w:right="1247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98" w:rsidRDefault="00067B29" w:rsidP="00F14A62">
    <w:pPr>
      <w:pStyle w:val="ac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10E98" w:rsidRDefault="00067B29" w:rsidP="00F14A62">
    <w:pPr>
      <w:pStyle w:val="ac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98" w:rsidRDefault="00067B29" w:rsidP="00F14A62">
    <w:pPr>
      <w:pStyle w:val="ac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61DF0">
      <w:rPr>
        <w:rStyle w:val="ae"/>
        <w:noProof/>
      </w:rPr>
      <w:t>10</w:t>
    </w:r>
    <w:r>
      <w:rPr>
        <w:rStyle w:val="ae"/>
      </w:rPr>
      <w:fldChar w:fldCharType="end"/>
    </w:r>
  </w:p>
  <w:p w:rsidR="00310E98" w:rsidRDefault="00067B29" w:rsidP="00F14A62">
    <w:pPr>
      <w:pStyle w:val="ac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DF0"/>
    <w:rsid w:val="00067B29"/>
    <w:rsid w:val="005753BF"/>
    <w:rsid w:val="00661DF0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1D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1D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1D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61D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661DF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D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61D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61D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61DF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61D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 Знак Знак Знак Знак Знак"/>
    <w:basedOn w:val="a"/>
    <w:rsid w:val="00661DF0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661DF0"/>
    <w:pPr>
      <w:tabs>
        <w:tab w:val="right" w:pos="6662"/>
        <w:tab w:val="right" w:pos="9356"/>
      </w:tabs>
      <w:jc w:val="center"/>
      <w:outlineLvl w:val="0"/>
    </w:pPr>
    <w:rPr>
      <w:sz w:val="28"/>
      <w:szCs w:val="20"/>
      <w:lang w:val="uk-UA"/>
    </w:rPr>
  </w:style>
  <w:style w:type="character" w:customStyle="1" w:styleId="a5">
    <w:name w:val="Назва Знак"/>
    <w:basedOn w:val="a0"/>
    <w:link w:val="a4"/>
    <w:rsid w:val="00661DF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rsid w:val="00661DF0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661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661DF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Body Text"/>
    <w:basedOn w:val="a"/>
    <w:link w:val="a9"/>
    <w:rsid w:val="00661DF0"/>
    <w:pPr>
      <w:spacing w:after="120"/>
    </w:pPr>
  </w:style>
  <w:style w:type="character" w:customStyle="1" w:styleId="a9">
    <w:name w:val="Основний текст Знак"/>
    <w:basedOn w:val="a0"/>
    <w:link w:val="a8"/>
    <w:rsid w:val="00661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61DF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661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661DF0"/>
    <w:pPr>
      <w:tabs>
        <w:tab w:val="right" w:pos="6662"/>
        <w:tab w:val="right" w:pos="9356"/>
      </w:tabs>
      <w:jc w:val="center"/>
      <w:outlineLvl w:val="0"/>
    </w:pPr>
    <w:rPr>
      <w:sz w:val="28"/>
      <w:szCs w:val="20"/>
      <w:lang w:val="uk-UA"/>
    </w:rPr>
  </w:style>
  <w:style w:type="character" w:customStyle="1" w:styleId="ab">
    <w:name w:val="Підзаголовок Знак"/>
    <w:basedOn w:val="a0"/>
    <w:link w:val="aa"/>
    <w:rsid w:val="00661DF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footer"/>
    <w:basedOn w:val="a"/>
    <w:link w:val="ad"/>
    <w:rsid w:val="00661DF0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rsid w:val="00661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61DF0"/>
  </w:style>
  <w:style w:type="paragraph" w:customStyle="1" w:styleId="heading5">
    <w:name w:val="heading 5"/>
    <w:basedOn w:val="Normal"/>
    <w:next w:val="Normal"/>
    <w:rsid w:val="00661DF0"/>
    <w:pPr>
      <w:keepNext/>
      <w:jc w:val="center"/>
    </w:pPr>
    <w:rPr>
      <w:b/>
      <w:snapToGrid/>
      <w:color w:val="000000"/>
      <w:sz w:val="22"/>
      <w:lang w:val="uk-UA"/>
    </w:rPr>
  </w:style>
  <w:style w:type="paragraph" w:styleId="31">
    <w:name w:val="Body Text Indent 3"/>
    <w:basedOn w:val="a"/>
    <w:link w:val="32"/>
    <w:rsid w:val="00661DF0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661D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661DF0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661D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661DF0"/>
    <w:pPr>
      <w:suppressAutoHyphens/>
      <w:ind w:firstLine="720"/>
    </w:pPr>
    <w:rPr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2271</Words>
  <Characters>12948</Characters>
  <Application>Microsoft Office Word</Application>
  <DocSecurity>0</DocSecurity>
  <Lines>107</Lines>
  <Paragraphs>30</Paragraphs>
  <ScaleCrop>false</ScaleCrop>
  <Company/>
  <LinksUpToDate>false</LinksUpToDate>
  <CharactersWithSpaces>15189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2015-01-17T06:59:00Z</dcterms:created>
  <dcterms:modified xsi:type="dcterms:W3CDTF">2015-01-17T07:01:00Z</dcterms:modified>
</cp:coreProperties>
</file>