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28" w:rsidRPr="00845928" w:rsidRDefault="00845928" w:rsidP="00845928">
      <w:pPr>
        <w:spacing w:line="240" w:lineRule="auto"/>
        <w:rPr>
          <w:caps/>
          <w:color w:val="000000" w:themeColor="text1"/>
          <w:sz w:val="24"/>
          <w:szCs w:val="24"/>
        </w:rPr>
      </w:pPr>
      <w:r w:rsidRPr="00845928">
        <w:rPr>
          <w:caps/>
          <w:color w:val="000000" w:themeColor="text1"/>
          <w:sz w:val="24"/>
          <w:szCs w:val="24"/>
        </w:rPr>
        <w:t>Земельні торги</w:t>
      </w:r>
    </w:p>
    <w:p w:rsidR="00845928" w:rsidRPr="00845928" w:rsidRDefault="00845928" w:rsidP="00845928">
      <w:pPr>
        <w:spacing w:line="240" w:lineRule="auto"/>
        <w:rPr>
          <w:caps/>
          <w:color w:val="000000" w:themeColor="text1"/>
          <w:sz w:val="24"/>
          <w:szCs w:val="24"/>
        </w:rPr>
      </w:pPr>
      <w:r w:rsidRPr="00845928">
        <w:rPr>
          <w:caps/>
          <w:color w:val="000000" w:themeColor="text1"/>
          <w:sz w:val="24"/>
          <w:szCs w:val="24"/>
        </w:rPr>
        <w:t>11.02.2015</w:t>
      </w:r>
    </w:p>
    <w:p w:rsidR="00845928" w:rsidRPr="00B763C8" w:rsidRDefault="00845928" w:rsidP="00845928">
      <w:pPr>
        <w:spacing w:line="240" w:lineRule="auto"/>
        <w:ind w:firstLine="708"/>
        <w:rPr>
          <w:b w:val="0"/>
          <w:sz w:val="24"/>
          <w:szCs w:val="24"/>
          <w:lang w:val="en-US"/>
        </w:rPr>
      </w:pPr>
    </w:p>
    <w:p w:rsidR="00845928" w:rsidRPr="00B763C8" w:rsidRDefault="00845928" w:rsidP="00845928">
      <w:pPr>
        <w:spacing w:line="240" w:lineRule="auto"/>
        <w:ind w:firstLine="708"/>
        <w:jc w:val="both"/>
        <w:rPr>
          <w:b w:val="0"/>
          <w:sz w:val="24"/>
          <w:szCs w:val="24"/>
        </w:rPr>
      </w:pPr>
      <w:r w:rsidRPr="00B763C8">
        <w:rPr>
          <w:b w:val="0"/>
          <w:sz w:val="24"/>
          <w:szCs w:val="24"/>
        </w:rPr>
        <w:t>Департаментом земельних ресурсів виконавчого органу Київської міської ради (Київської міської державної адміністрації) 11.02.2015 заплановано проведення земельних торгів з продажу земельних ділянок комунальної власності територіальної громади міста Києва за прозорою, відкритою процедурою.</w:t>
      </w:r>
    </w:p>
    <w:p w:rsidR="00845928" w:rsidRPr="00B763C8" w:rsidRDefault="00845928" w:rsidP="00845928">
      <w:pPr>
        <w:spacing w:line="240" w:lineRule="auto"/>
        <w:ind w:firstLine="708"/>
        <w:jc w:val="both"/>
        <w:rPr>
          <w:b w:val="0"/>
          <w:sz w:val="24"/>
          <w:szCs w:val="24"/>
        </w:rPr>
      </w:pPr>
      <w:r w:rsidRPr="00B763C8">
        <w:rPr>
          <w:b w:val="0"/>
          <w:sz w:val="24"/>
          <w:szCs w:val="24"/>
        </w:rPr>
        <w:t>Отримати додаткову інформацію та ознайомитись з документами та матеріалами на земельні ділянки (лоти) можна у Департаменті земельних ресурсів (м. Київ, вул.</w:t>
      </w:r>
      <w:r w:rsidRPr="00845928">
        <w:rPr>
          <w:b w:val="0"/>
          <w:sz w:val="24"/>
          <w:szCs w:val="24"/>
          <w:lang w:val="ru-RU"/>
        </w:rPr>
        <w:t xml:space="preserve"> </w:t>
      </w:r>
      <w:r w:rsidRPr="00B763C8">
        <w:rPr>
          <w:b w:val="0"/>
          <w:sz w:val="24"/>
          <w:szCs w:val="24"/>
        </w:rPr>
        <w:t xml:space="preserve">Хрещатик, 32-а, кімната 415, тел. 279-41-31), у Виконавця земельних торгів (Товарна біржа «Київська агропромислова біржа», м. Київ вул. Червоноармійська,5, корп. 6Б, 5-й поверх, тел. 230-95-49), а також на офіційному </w:t>
      </w:r>
      <w:proofErr w:type="spellStart"/>
      <w:r w:rsidRPr="00B763C8">
        <w:rPr>
          <w:b w:val="0"/>
          <w:sz w:val="24"/>
          <w:szCs w:val="24"/>
        </w:rPr>
        <w:t>веб-сайті</w:t>
      </w:r>
      <w:proofErr w:type="spellEnd"/>
      <w:r w:rsidRPr="00B763C8">
        <w:rPr>
          <w:b w:val="0"/>
          <w:sz w:val="24"/>
          <w:szCs w:val="24"/>
        </w:rPr>
        <w:t xml:space="preserve"> центрального органу виконавчої влади, що реалізує державну політику у сфері земельних відносин (</w:t>
      </w:r>
      <w:hyperlink r:id="rId4" w:history="1">
        <w:r w:rsidRPr="00B763C8">
          <w:rPr>
            <w:rStyle w:val="a3"/>
            <w:b w:val="0"/>
            <w:sz w:val="24"/>
            <w:szCs w:val="24"/>
          </w:rPr>
          <w:t>http://torgy.land.gov.ua/auction</w:t>
        </w:r>
      </w:hyperlink>
      <w:r w:rsidRPr="00B763C8">
        <w:rPr>
          <w:b w:val="0"/>
          <w:sz w:val="24"/>
          <w:szCs w:val="24"/>
        </w:rPr>
        <w:t>).</w:t>
      </w:r>
    </w:p>
    <w:p w:rsidR="00845928" w:rsidRPr="00B763C8" w:rsidRDefault="00845928" w:rsidP="00845928">
      <w:pPr>
        <w:spacing w:line="240" w:lineRule="auto"/>
        <w:jc w:val="both"/>
        <w:rPr>
          <w:b w:val="0"/>
          <w:sz w:val="24"/>
          <w:szCs w:val="24"/>
        </w:rPr>
      </w:pP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1"/>
        <w:gridCol w:w="2391"/>
        <w:gridCol w:w="1337"/>
        <w:gridCol w:w="3883"/>
        <w:gridCol w:w="1980"/>
      </w:tblGrid>
      <w:tr w:rsidR="00845928" w:rsidRPr="00B763C8" w:rsidTr="00516939">
        <w:trPr>
          <w:trHeight w:val="1765"/>
          <w:jc w:val="center"/>
        </w:trPr>
        <w:tc>
          <w:tcPr>
            <w:tcW w:w="721" w:type="dxa"/>
            <w:shd w:val="clear" w:color="auto" w:fill="auto"/>
            <w:vAlign w:val="center"/>
          </w:tcPr>
          <w:p w:rsidR="00845928" w:rsidRPr="00B763C8" w:rsidRDefault="00845928" w:rsidP="00516939">
            <w:pPr>
              <w:widowControl/>
              <w:snapToGrid/>
              <w:spacing w:line="240" w:lineRule="auto"/>
              <w:rPr>
                <w:bCs/>
                <w:sz w:val="24"/>
                <w:szCs w:val="24"/>
              </w:rPr>
            </w:pPr>
            <w:r w:rsidRPr="00B763C8">
              <w:rPr>
                <w:bCs/>
                <w:sz w:val="24"/>
                <w:szCs w:val="24"/>
              </w:rPr>
              <w:t>№ лота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845928" w:rsidRPr="00B763C8" w:rsidRDefault="00845928" w:rsidP="00516939">
            <w:pPr>
              <w:widowControl/>
              <w:snapToGrid/>
              <w:spacing w:line="240" w:lineRule="auto"/>
              <w:rPr>
                <w:bCs/>
                <w:sz w:val="24"/>
                <w:szCs w:val="24"/>
              </w:rPr>
            </w:pPr>
            <w:r w:rsidRPr="00B763C8">
              <w:rPr>
                <w:bCs/>
                <w:sz w:val="24"/>
                <w:szCs w:val="24"/>
              </w:rPr>
              <w:t>Адреса земельної ділянки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45928" w:rsidRPr="00B763C8" w:rsidRDefault="00845928" w:rsidP="00516939">
            <w:pPr>
              <w:widowControl/>
              <w:snapToGrid/>
              <w:spacing w:line="240" w:lineRule="auto"/>
              <w:rPr>
                <w:bCs/>
                <w:sz w:val="24"/>
                <w:szCs w:val="24"/>
              </w:rPr>
            </w:pPr>
            <w:r w:rsidRPr="00B763C8">
              <w:rPr>
                <w:bCs/>
                <w:sz w:val="24"/>
                <w:szCs w:val="24"/>
              </w:rPr>
              <w:t>Площа земельної ділянки, га</w:t>
            </w:r>
          </w:p>
        </w:tc>
        <w:tc>
          <w:tcPr>
            <w:tcW w:w="3883" w:type="dxa"/>
            <w:shd w:val="clear" w:color="auto" w:fill="auto"/>
            <w:vAlign w:val="center"/>
          </w:tcPr>
          <w:p w:rsidR="00845928" w:rsidRPr="00B763C8" w:rsidRDefault="00845928" w:rsidP="00516939">
            <w:pPr>
              <w:widowControl/>
              <w:snapToGrid/>
              <w:spacing w:line="240" w:lineRule="auto"/>
              <w:rPr>
                <w:bCs/>
                <w:sz w:val="24"/>
                <w:szCs w:val="24"/>
              </w:rPr>
            </w:pPr>
            <w:r w:rsidRPr="00B763C8">
              <w:rPr>
                <w:bCs/>
                <w:sz w:val="24"/>
                <w:szCs w:val="24"/>
              </w:rPr>
              <w:t>Цільове призначення земельної ділянки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45928" w:rsidRPr="00B763C8" w:rsidRDefault="00845928" w:rsidP="00516939">
            <w:pPr>
              <w:widowControl/>
              <w:snapToGrid/>
              <w:spacing w:line="240" w:lineRule="auto"/>
              <w:rPr>
                <w:bCs/>
                <w:sz w:val="24"/>
                <w:szCs w:val="24"/>
              </w:rPr>
            </w:pPr>
            <w:r w:rsidRPr="00B763C8">
              <w:rPr>
                <w:bCs/>
                <w:sz w:val="24"/>
                <w:szCs w:val="24"/>
              </w:rPr>
              <w:t>Стартова ціна продажу</w:t>
            </w:r>
          </w:p>
        </w:tc>
      </w:tr>
      <w:tr w:rsidR="00845928" w:rsidRPr="00B763C8" w:rsidTr="00516939">
        <w:trPr>
          <w:trHeight w:val="975"/>
          <w:jc w:val="center"/>
        </w:trPr>
        <w:tc>
          <w:tcPr>
            <w:tcW w:w="721" w:type="dxa"/>
            <w:vAlign w:val="center"/>
          </w:tcPr>
          <w:p w:rsidR="00845928" w:rsidRPr="00B763C8" w:rsidRDefault="00845928" w:rsidP="00516939">
            <w:pPr>
              <w:widowControl/>
              <w:snapToGrid/>
              <w:spacing w:line="240" w:lineRule="auto"/>
              <w:rPr>
                <w:b w:val="0"/>
                <w:sz w:val="24"/>
                <w:szCs w:val="24"/>
              </w:rPr>
            </w:pPr>
            <w:r w:rsidRPr="00B763C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391" w:type="dxa"/>
            <w:vAlign w:val="center"/>
          </w:tcPr>
          <w:p w:rsidR="00845928" w:rsidRPr="00845928" w:rsidRDefault="00845928" w:rsidP="00516939">
            <w:pPr>
              <w:widowControl/>
              <w:snapToGrid/>
              <w:spacing w:line="240" w:lineRule="auto"/>
              <w:rPr>
                <w:b w:val="0"/>
                <w:bCs/>
                <w:color w:val="000000" w:themeColor="text1"/>
                <w:sz w:val="24"/>
                <w:szCs w:val="24"/>
                <w:u w:val="single"/>
              </w:rPr>
            </w:pPr>
            <w:r w:rsidRPr="00845928">
              <w:rPr>
                <w:b w:val="0"/>
                <w:color w:val="000000" w:themeColor="text1"/>
                <w:sz w:val="24"/>
                <w:szCs w:val="24"/>
                <w:u w:val="single"/>
              </w:rPr>
              <w:t>просп. Науки, 49-а у Голосіївському районі</w:t>
            </w:r>
          </w:p>
        </w:tc>
        <w:tc>
          <w:tcPr>
            <w:tcW w:w="0" w:type="auto"/>
            <w:vAlign w:val="center"/>
          </w:tcPr>
          <w:p w:rsidR="00845928" w:rsidRPr="00B763C8" w:rsidRDefault="00845928" w:rsidP="00516939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B763C8">
              <w:rPr>
                <w:b w:val="0"/>
                <w:sz w:val="24"/>
                <w:szCs w:val="24"/>
              </w:rPr>
              <w:t>0,1467</w:t>
            </w:r>
          </w:p>
        </w:tc>
        <w:tc>
          <w:tcPr>
            <w:tcW w:w="3883" w:type="dxa"/>
            <w:vAlign w:val="center"/>
          </w:tcPr>
          <w:p w:rsidR="00845928" w:rsidRPr="00B763C8" w:rsidRDefault="00845928" w:rsidP="00516939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B763C8">
              <w:rPr>
                <w:b w:val="0"/>
                <w:sz w:val="24"/>
                <w:szCs w:val="24"/>
              </w:rPr>
              <w:t>для будівництва, експлуатації та обслуговування станції технічного обслуговування автомобілів</w:t>
            </w:r>
          </w:p>
        </w:tc>
        <w:tc>
          <w:tcPr>
            <w:tcW w:w="1980" w:type="dxa"/>
            <w:vAlign w:val="center"/>
          </w:tcPr>
          <w:p w:rsidR="00845928" w:rsidRPr="00B763C8" w:rsidRDefault="00845928" w:rsidP="00516939">
            <w:pPr>
              <w:rPr>
                <w:sz w:val="24"/>
                <w:szCs w:val="24"/>
              </w:rPr>
            </w:pPr>
            <w:r w:rsidRPr="00B763C8">
              <w:rPr>
                <w:sz w:val="24"/>
                <w:szCs w:val="24"/>
              </w:rPr>
              <w:t xml:space="preserve">1,93 </w:t>
            </w:r>
            <w:proofErr w:type="spellStart"/>
            <w:r w:rsidRPr="00B763C8">
              <w:rPr>
                <w:sz w:val="24"/>
                <w:szCs w:val="24"/>
              </w:rPr>
              <w:t>млн</w:t>
            </w:r>
            <w:proofErr w:type="spellEnd"/>
            <w:r w:rsidRPr="00B763C8">
              <w:rPr>
                <w:sz w:val="24"/>
                <w:szCs w:val="24"/>
              </w:rPr>
              <w:t xml:space="preserve"> грн.</w:t>
            </w:r>
          </w:p>
        </w:tc>
      </w:tr>
      <w:tr w:rsidR="00845928" w:rsidRPr="00B763C8" w:rsidTr="00516939">
        <w:trPr>
          <w:trHeight w:val="731"/>
          <w:jc w:val="center"/>
        </w:trPr>
        <w:tc>
          <w:tcPr>
            <w:tcW w:w="721" w:type="dxa"/>
            <w:vAlign w:val="center"/>
          </w:tcPr>
          <w:p w:rsidR="00845928" w:rsidRPr="00B763C8" w:rsidRDefault="00845928" w:rsidP="00516939">
            <w:pPr>
              <w:widowControl/>
              <w:snapToGrid/>
              <w:spacing w:line="240" w:lineRule="auto"/>
              <w:rPr>
                <w:b w:val="0"/>
                <w:sz w:val="24"/>
                <w:szCs w:val="24"/>
              </w:rPr>
            </w:pPr>
            <w:r w:rsidRPr="00B763C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391" w:type="dxa"/>
            <w:vAlign w:val="center"/>
          </w:tcPr>
          <w:p w:rsidR="00845928" w:rsidRPr="00845928" w:rsidRDefault="00845928" w:rsidP="00516939">
            <w:pPr>
              <w:widowControl/>
              <w:snapToGrid/>
              <w:spacing w:line="240" w:lineRule="auto"/>
              <w:rPr>
                <w:b w:val="0"/>
                <w:bCs/>
                <w:color w:val="000000" w:themeColor="text1"/>
                <w:sz w:val="24"/>
                <w:szCs w:val="24"/>
                <w:u w:val="single"/>
              </w:rPr>
            </w:pPr>
            <w:r w:rsidRPr="00845928">
              <w:rPr>
                <w:b w:val="0"/>
                <w:color w:val="000000" w:themeColor="text1"/>
                <w:sz w:val="24"/>
                <w:szCs w:val="24"/>
                <w:u w:val="single"/>
              </w:rPr>
              <w:t xml:space="preserve">вул. </w:t>
            </w:r>
            <w:proofErr w:type="spellStart"/>
            <w:r w:rsidRPr="00845928">
              <w:rPr>
                <w:b w:val="0"/>
                <w:color w:val="000000" w:themeColor="text1"/>
                <w:sz w:val="24"/>
                <w:szCs w:val="24"/>
                <w:u w:val="single"/>
              </w:rPr>
              <w:t>Пухівська</w:t>
            </w:r>
            <w:proofErr w:type="spellEnd"/>
            <w:r w:rsidRPr="00845928">
              <w:rPr>
                <w:b w:val="0"/>
                <w:color w:val="000000" w:themeColor="text1"/>
                <w:sz w:val="24"/>
                <w:szCs w:val="24"/>
                <w:u w:val="single"/>
              </w:rPr>
              <w:t>, 4-а у Деснянському районі</w:t>
            </w:r>
          </w:p>
        </w:tc>
        <w:tc>
          <w:tcPr>
            <w:tcW w:w="0" w:type="auto"/>
            <w:vAlign w:val="center"/>
          </w:tcPr>
          <w:p w:rsidR="00845928" w:rsidRPr="00B763C8" w:rsidRDefault="00845928" w:rsidP="00516939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B763C8">
              <w:rPr>
                <w:b w:val="0"/>
                <w:sz w:val="24"/>
                <w:szCs w:val="24"/>
              </w:rPr>
              <w:t>0,7951</w:t>
            </w:r>
          </w:p>
        </w:tc>
        <w:tc>
          <w:tcPr>
            <w:tcW w:w="3883" w:type="dxa"/>
            <w:vAlign w:val="center"/>
          </w:tcPr>
          <w:p w:rsidR="00845928" w:rsidRPr="00B763C8" w:rsidRDefault="00845928" w:rsidP="00516939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B763C8">
              <w:rPr>
                <w:b w:val="0"/>
                <w:sz w:val="24"/>
                <w:szCs w:val="24"/>
              </w:rPr>
              <w:t>для будівництва та експлуатації виробничої бази</w:t>
            </w:r>
          </w:p>
        </w:tc>
        <w:tc>
          <w:tcPr>
            <w:tcW w:w="1980" w:type="dxa"/>
            <w:vAlign w:val="center"/>
          </w:tcPr>
          <w:p w:rsidR="00845928" w:rsidRPr="00B763C8" w:rsidRDefault="00845928" w:rsidP="00516939">
            <w:pPr>
              <w:rPr>
                <w:sz w:val="24"/>
                <w:szCs w:val="24"/>
              </w:rPr>
            </w:pPr>
            <w:r w:rsidRPr="00B763C8">
              <w:rPr>
                <w:sz w:val="24"/>
                <w:szCs w:val="24"/>
              </w:rPr>
              <w:t xml:space="preserve">6,54 </w:t>
            </w:r>
            <w:proofErr w:type="spellStart"/>
            <w:r w:rsidRPr="00B763C8">
              <w:rPr>
                <w:sz w:val="24"/>
                <w:szCs w:val="24"/>
              </w:rPr>
              <w:t>млн</w:t>
            </w:r>
            <w:proofErr w:type="spellEnd"/>
            <w:r w:rsidRPr="00B763C8">
              <w:rPr>
                <w:sz w:val="24"/>
                <w:szCs w:val="24"/>
              </w:rPr>
              <w:t xml:space="preserve"> грн. </w:t>
            </w:r>
          </w:p>
        </w:tc>
      </w:tr>
      <w:tr w:rsidR="00845928" w:rsidRPr="00B763C8" w:rsidTr="00516939">
        <w:trPr>
          <w:trHeight w:val="480"/>
          <w:jc w:val="center"/>
        </w:trPr>
        <w:tc>
          <w:tcPr>
            <w:tcW w:w="721" w:type="dxa"/>
            <w:vAlign w:val="center"/>
          </w:tcPr>
          <w:p w:rsidR="00845928" w:rsidRPr="00B763C8" w:rsidRDefault="00845928" w:rsidP="00516939">
            <w:pPr>
              <w:widowControl/>
              <w:snapToGrid/>
              <w:spacing w:line="240" w:lineRule="auto"/>
              <w:rPr>
                <w:b w:val="0"/>
                <w:sz w:val="24"/>
                <w:szCs w:val="24"/>
              </w:rPr>
            </w:pPr>
            <w:r w:rsidRPr="00B763C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391" w:type="dxa"/>
            <w:vAlign w:val="center"/>
          </w:tcPr>
          <w:p w:rsidR="00845928" w:rsidRPr="00845928" w:rsidRDefault="00845928" w:rsidP="00516939">
            <w:pPr>
              <w:widowControl/>
              <w:snapToGrid/>
              <w:spacing w:line="240" w:lineRule="auto"/>
              <w:rPr>
                <w:b w:val="0"/>
                <w:bCs/>
                <w:color w:val="000000" w:themeColor="text1"/>
                <w:sz w:val="24"/>
                <w:szCs w:val="24"/>
                <w:u w:val="single"/>
              </w:rPr>
            </w:pPr>
            <w:r w:rsidRPr="00845928">
              <w:rPr>
                <w:b w:val="0"/>
                <w:color w:val="000000" w:themeColor="text1"/>
                <w:sz w:val="24"/>
                <w:szCs w:val="24"/>
                <w:u w:val="single"/>
              </w:rPr>
              <w:t>вул. Колекторна у Дарницькому районі</w:t>
            </w:r>
          </w:p>
        </w:tc>
        <w:tc>
          <w:tcPr>
            <w:tcW w:w="0" w:type="auto"/>
            <w:vAlign w:val="center"/>
          </w:tcPr>
          <w:p w:rsidR="00845928" w:rsidRPr="00B763C8" w:rsidRDefault="00845928" w:rsidP="00516939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B763C8">
              <w:rPr>
                <w:b w:val="0"/>
                <w:sz w:val="24"/>
                <w:szCs w:val="24"/>
              </w:rPr>
              <w:t>0,9700</w:t>
            </w:r>
          </w:p>
        </w:tc>
        <w:tc>
          <w:tcPr>
            <w:tcW w:w="3883" w:type="dxa"/>
            <w:vAlign w:val="center"/>
          </w:tcPr>
          <w:p w:rsidR="00845928" w:rsidRPr="00B763C8" w:rsidRDefault="00845928" w:rsidP="00516939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B763C8">
              <w:rPr>
                <w:b w:val="0"/>
                <w:sz w:val="24"/>
                <w:szCs w:val="24"/>
              </w:rPr>
              <w:t>для будівництва, експлуатації та обслуговування складських будівель</w:t>
            </w:r>
          </w:p>
        </w:tc>
        <w:tc>
          <w:tcPr>
            <w:tcW w:w="1980" w:type="dxa"/>
            <w:vAlign w:val="center"/>
          </w:tcPr>
          <w:p w:rsidR="00845928" w:rsidRPr="00B763C8" w:rsidRDefault="00845928" w:rsidP="00516939">
            <w:pPr>
              <w:rPr>
                <w:sz w:val="24"/>
                <w:szCs w:val="24"/>
              </w:rPr>
            </w:pPr>
            <w:r w:rsidRPr="00B763C8">
              <w:rPr>
                <w:sz w:val="24"/>
                <w:szCs w:val="24"/>
              </w:rPr>
              <w:t xml:space="preserve">10,28 </w:t>
            </w:r>
            <w:proofErr w:type="spellStart"/>
            <w:r w:rsidRPr="00B763C8">
              <w:rPr>
                <w:sz w:val="24"/>
                <w:szCs w:val="24"/>
              </w:rPr>
              <w:t>млн</w:t>
            </w:r>
            <w:proofErr w:type="spellEnd"/>
            <w:r w:rsidRPr="00B763C8">
              <w:rPr>
                <w:sz w:val="24"/>
                <w:szCs w:val="24"/>
              </w:rPr>
              <w:t xml:space="preserve"> грн.</w:t>
            </w:r>
          </w:p>
        </w:tc>
      </w:tr>
      <w:tr w:rsidR="00845928" w:rsidRPr="00B763C8" w:rsidTr="00516939">
        <w:trPr>
          <w:trHeight w:val="1378"/>
          <w:jc w:val="center"/>
        </w:trPr>
        <w:tc>
          <w:tcPr>
            <w:tcW w:w="721" w:type="dxa"/>
            <w:vAlign w:val="center"/>
          </w:tcPr>
          <w:p w:rsidR="00845928" w:rsidRPr="00B763C8" w:rsidRDefault="00845928" w:rsidP="00516939">
            <w:pPr>
              <w:widowControl/>
              <w:snapToGrid/>
              <w:spacing w:line="240" w:lineRule="auto"/>
              <w:rPr>
                <w:b w:val="0"/>
                <w:sz w:val="24"/>
                <w:szCs w:val="24"/>
              </w:rPr>
            </w:pPr>
            <w:r w:rsidRPr="00B763C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391" w:type="dxa"/>
            <w:vAlign w:val="center"/>
          </w:tcPr>
          <w:p w:rsidR="00845928" w:rsidRPr="00845928" w:rsidRDefault="00845928" w:rsidP="00516939">
            <w:pPr>
              <w:widowControl/>
              <w:snapToGrid/>
              <w:spacing w:line="240" w:lineRule="auto"/>
              <w:rPr>
                <w:b w:val="0"/>
                <w:bCs/>
                <w:color w:val="000000" w:themeColor="text1"/>
                <w:sz w:val="24"/>
                <w:szCs w:val="24"/>
                <w:u w:val="single"/>
              </w:rPr>
            </w:pPr>
            <w:r w:rsidRPr="00845928">
              <w:rPr>
                <w:b w:val="0"/>
                <w:color w:val="000000" w:themeColor="text1"/>
                <w:sz w:val="24"/>
                <w:szCs w:val="24"/>
                <w:u w:val="single"/>
              </w:rPr>
              <w:t>перетин вул. Милославської та Миколи Закревського у Деснянському районі</w:t>
            </w:r>
          </w:p>
        </w:tc>
        <w:tc>
          <w:tcPr>
            <w:tcW w:w="0" w:type="auto"/>
            <w:vAlign w:val="center"/>
          </w:tcPr>
          <w:p w:rsidR="00845928" w:rsidRPr="00B763C8" w:rsidRDefault="00845928" w:rsidP="00516939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B763C8">
              <w:rPr>
                <w:b w:val="0"/>
                <w:sz w:val="24"/>
                <w:szCs w:val="24"/>
              </w:rPr>
              <w:t>0,1290</w:t>
            </w:r>
          </w:p>
        </w:tc>
        <w:tc>
          <w:tcPr>
            <w:tcW w:w="3883" w:type="dxa"/>
            <w:vAlign w:val="center"/>
          </w:tcPr>
          <w:p w:rsidR="00845928" w:rsidRPr="00B763C8" w:rsidRDefault="00845928" w:rsidP="00516939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B763C8">
              <w:rPr>
                <w:b w:val="0"/>
                <w:sz w:val="24"/>
                <w:szCs w:val="24"/>
              </w:rPr>
              <w:t xml:space="preserve">для будівництва, експлуатації та обслуговування </w:t>
            </w:r>
            <w:proofErr w:type="spellStart"/>
            <w:r w:rsidRPr="00B763C8">
              <w:rPr>
                <w:b w:val="0"/>
                <w:sz w:val="24"/>
                <w:szCs w:val="24"/>
              </w:rPr>
              <w:t>автомийки</w:t>
            </w:r>
            <w:proofErr w:type="spellEnd"/>
            <w:r w:rsidRPr="00B763C8">
              <w:rPr>
                <w:b w:val="0"/>
                <w:sz w:val="24"/>
                <w:szCs w:val="24"/>
              </w:rPr>
              <w:t xml:space="preserve"> з комплексом супутніх послуг</w:t>
            </w:r>
          </w:p>
        </w:tc>
        <w:tc>
          <w:tcPr>
            <w:tcW w:w="1980" w:type="dxa"/>
            <w:vAlign w:val="center"/>
          </w:tcPr>
          <w:p w:rsidR="00845928" w:rsidRPr="00B763C8" w:rsidRDefault="00845928" w:rsidP="00516939">
            <w:pPr>
              <w:rPr>
                <w:sz w:val="24"/>
                <w:szCs w:val="24"/>
              </w:rPr>
            </w:pPr>
            <w:r w:rsidRPr="00B763C8">
              <w:rPr>
                <w:sz w:val="24"/>
                <w:szCs w:val="24"/>
              </w:rPr>
              <w:t xml:space="preserve">1,04 </w:t>
            </w:r>
            <w:proofErr w:type="spellStart"/>
            <w:r w:rsidRPr="00B763C8">
              <w:rPr>
                <w:sz w:val="24"/>
                <w:szCs w:val="24"/>
              </w:rPr>
              <w:t>млн</w:t>
            </w:r>
            <w:proofErr w:type="spellEnd"/>
            <w:r w:rsidRPr="00B763C8">
              <w:rPr>
                <w:sz w:val="24"/>
                <w:szCs w:val="24"/>
              </w:rPr>
              <w:t xml:space="preserve"> грн.</w:t>
            </w:r>
          </w:p>
        </w:tc>
      </w:tr>
      <w:tr w:rsidR="00845928" w:rsidRPr="00B763C8" w:rsidTr="00516939">
        <w:trPr>
          <w:trHeight w:val="862"/>
          <w:jc w:val="center"/>
        </w:trPr>
        <w:tc>
          <w:tcPr>
            <w:tcW w:w="721" w:type="dxa"/>
            <w:vAlign w:val="center"/>
          </w:tcPr>
          <w:p w:rsidR="00845928" w:rsidRPr="00B763C8" w:rsidRDefault="00845928" w:rsidP="00516939">
            <w:pPr>
              <w:widowControl/>
              <w:snapToGrid/>
              <w:spacing w:line="240" w:lineRule="auto"/>
              <w:rPr>
                <w:b w:val="0"/>
                <w:sz w:val="24"/>
                <w:szCs w:val="24"/>
              </w:rPr>
            </w:pPr>
            <w:r w:rsidRPr="00B763C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391" w:type="dxa"/>
            <w:vAlign w:val="center"/>
          </w:tcPr>
          <w:p w:rsidR="00845928" w:rsidRPr="00845928" w:rsidRDefault="00845928" w:rsidP="00516939">
            <w:pPr>
              <w:widowControl/>
              <w:snapToGrid/>
              <w:spacing w:line="240" w:lineRule="auto"/>
              <w:rPr>
                <w:b w:val="0"/>
                <w:bCs/>
                <w:color w:val="000000" w:themeColor="text1"/>
                <w:sz w:val="24"/>
                <w:szCs w:val="24"/>
                <w:u w:val="single"/>
              </w:rPr>
            </w:pPr>
            <w:r w:rsidRPr="00845928">
              <w:rPr>
                <w:b w:val="0"/>
                <w:color w:val="000000" w:themeColor="text1"/>
                <w:sz w:val="24"/>
                <w:szCs w:val="24"/>
                <w:u w:val="single"/>
              </w:rPr>
              <w:t>пров. Моторний, 5 у Голосіївському районі</w:t>
            </w:r>
          </w:p>
        </w:tc>
        <w:tc>
          <w:tcPr>
            <w:tcW w:w="0" w:type="auto"/>
            <w:vAlign w:val="center"/>
          </w:tcPr>
          <w:p w:rsidR="00845928" w:rsidRPr="00B763C8" w:rsidRDefault="00845928" w:rsidP="00516939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B763C8">
              <w:rPr>
                <w:b w:val="0"/>
                <w:sz w:val="24"/>
                <w:szCs w:val="24"/>
              </w:rPr>
              <w:t>0,1842</w:t>
            </w:r>
          </w:p>
        </w:tc>
        <w:tc>
          <w:tcPr>
            <w:tcW w:w="3883" w:type="dxa"/>
            <w:vAlign w:val="center"/>
          </w:tcPr>
          <w:p w:rsidR="00845928" w:rsidRPr="00B763C8" w:rsidRDefault="00845928" w:rsidP="00516939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B763C8">
              <w:rPr>
                <w:b w:val="0"/>
                <w:sz w:val="24"/>
                <w:szCs w:val="24"/>
              </w:rPr>
              <w:t>для будівництва та експлуатації адміністративно-офісних будівель у складі проекту забудови кварталу</w:t>
            </w:r>
          </w:p>
        </w:tc>
        <w:tc>
          <w:tcPr>
            <w:tcW w:w="1980" w:type="dxa"/>
            <w:vAlign w:val="center"/>
          </w:tcPr>
          <w:p w:rsidR="00845928" w:rsidRPr="00B763C8" w:rsidRDefault="00845928" w:rsidP="00516939">
            <w:pPr>
              <w:rPr>
                <w:sz w:val="24"/>
                <w:szCs w:val="24"/>
              </w:rPr>
            </w:pPr>
            <w:r w:rsidRPr="00B763C8">
              <w:rPr>
                <w:sz w:val="24"/>
                <w:szCs w:val="24"/>
              </w:rPr>
              <w:t xml:space="preserve">2,50 </w:t>
            </w:r>
            <w:proofErr w:type="spellStart"/>
            <w:r w:rsidRPr="00B763C8">
              <w:rPr>
                <w:sz w:val="24"/>
                <w:szCs w:val="24"/>
              </w:rPr>
              <w:t>млн</w:t>
            </w:r>
            <w:proofErr w:type="spellEnd"/>
            <w:r w:rsidRPr="00B763C8">
              <w:rPr>
                <w:sz w:val="24"/>
                <w:szCs w:val="24"/>
              </w:rPr>
              <w:t xml:space="preserve"> грн. </w:t>
            </w:r>
          </w:p>
        </w:tc>
      </w:tr>
      <w:tr w:rsidR="00845928" w:rsidRPr="00B763C8" w:rsidTr="00516939">
        <w:trPr>
          <w:trHeight w:val="701"/>
          <w:jc w:val="center"/>
        </w:trPr>
        <w:tc>
          <w:tcPr>
            <w:tcW w:w="721" w:type="dxa"/>
            <w:vAlign w:val="center"/>
          </w:tcPr>
          <w:p w:rsidR="00845928" w:rsidRPr="00B763C8" w:rsidRDefault="00845928" w:rsidP="00516939">
            <w:pPr>
              <w:widowControl/>
              <w:snapToGrid/>
              <w:spacing w:line="240" w:lineRule="auto"/>
              <w:rPr>
                <w:b w:val="0"/>
                <w:sz w:val="24"/>
                <w:szCs w:val="24"/>
              </w:rPr>
            </w:pPr>
            <w:r w:rsidRPr="00B763C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391" w:type="dxa"/>
            <w:vAlign w:val="center"/>
          </w:tcPr>
          <w:p w:rsidR="00845928" w:rsidRPr="00845928" w:rsidRDefault="00845928" w:rsidP="00516939">
            <w:pPr>
              <w:widowControl/>
              <w:snapToGrid/>
              <w:spacing w:line="240" w:lineRule="auto"/>
              <w:rPr>
                <w:b w:val="0"/>
                <w:bCs/>
                <w:color w:val="000000" w:themeColor="text1"/>
                <w:sz w:val="24"/>
                <w:szCs w:val="24"/>
                <w:u w:val="single"/>
              </w:rPr>
            </w:pPr>
            <w:r w:rsidRPr="00845928">
              <w:rPr>
                <w:b w:val="0"/>
                <w:color w:val="000000" w:themeColor="text1"/>
                <w:sz w:val="24"/>
                <w:szCs w:val="24"/>
                <w:u w:val="single"/>
              </w:rPr>
              <w:t>вул. Крайня, 1-в у Деснянському районі</w:t>
            </w:r>
          </w:p>
        </w:tc>
        <w:tc>
          <w:tcPr>
            <w:tcW w:w="0" w:type="auto"/>
            <w:vAlign w:val="center"/>
          </w:tcPr>
          <w:p w:rsidR="00845928" w:rsidRPr="00B763C8" w:rsidRDefault="00845928" w:rsidP="00516939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B763C8">
              <w:rPr>
                <w:b w:val="0"/>
                <w:sz w:val="24"/>
                <w:szCs w:val="24"/>
              </w:rPr>
              <w:t>0,1993</w:t>
            </w:r>
          </w:p>
        </w:tc>
        <w:tc>
          <w:tcPr>
            <w:tcW w:w="3883" w:type="dxa"/>
            <w:vAlign w:val="center"/>
          </w:tcPr>
          <w:p w:rsidR="00845928" w:rsidRPr="00B763C8" w:rsidRDefault="00845928" w:rsidP="00516939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B763C8">
              <w:rPr>
                <w:b w:val="0"/>
                <w:sz w:val="24"/>
                <w:szCs w:val="24"/>
              </w:rPr>
              <w:t xml:space="preserve">для будівництва та експлуатації </w:t>
            </w:r>
            <w:proofErr w:type="spellStart"/>
            <w:r w:rsidRPr="00B763C8">
              <w:rPr>
                <w:b w:val="0"/>
                <w:sz w:val="24"/>
                <w:szCs w:val="24"/>
              </w:rPr>
              <w:t>автомийки</w:t>
            </w:r>
            <w:proofErr w:type="spellEnd"/>
          </w:p>
        </w:tc>
        <w:tc>
          <w:tcPr>
            <w:tcW w:w="1980" w:type="dxa"/>
            <w:vAlign w:val="center"/>
          </w:tcPr>
          <w:p w:rsidR="00845928" w:rsidRPr="00B763C8" w:rsidRDefault="00845928" w:rsidP="00516939">
            <w:pPr>
              <w:rPr>
                <w:sz w:val="24"/>
                <w:szCs w:val="24"/>
              </w:rPr>
            </w:pPr>
            <w:r w:rsidRPr="00B763C8">
              <w:rPr>
                <w:sz w:val="24"/>
                <w:szCs w:val="24"/>
              </w:rPr>
              <w:t xml:space="preserve">2,41 </w:t>
            </w:r>
            <w:proofErr w:type="spellStart"/>
            <w:r w:rsidRPr="00B763C8">
              <w:rPr>
                <w:sz w:val="24"/>
                <w:szCs w:val="24"/>
              </w:rPr>
              <w:t>млн</w:t>
            </w:r>
            <w:proofErr w:type="spellEnd"/>
            <w:r w:rsidRPr="00B763C8">
              <w:rPr>
                <w:sz w:val="24"/>
                <w:szCs w:val="24"/>
              </w:rPr>
              <w:t xml:space="preserve"> грн. </w:t>
            </w:r>
          </w:p>
        </w:tc>
      </w:tr>
    </w:tbl>
    <w:p w:rsidR="00845928" w:rsidRPr="00B763C8" w:rsidRDefault="00845928" w:rsidP="00845928">
      <w:pPr>
        <w:spacing w:line="240" w:lineRule="auto"/>
        <w:ind w:firstLine="708"/>
        <w:jc w:val="both"/>
        <w:rPr>
          <w:b w:val="0"/>
          <w:sz w:val="24"/>
          <w:szCs w:val="24"/>
        </w:rPr>
      </w:pPr>
    </w:p>
    <w:p w:rsidR="00845928" w:rsidRPr="00B763C8" w:rsidRDefault="00845928" w:rsidP="00845928">
      <w:pPr>
        <w:spacing w:line="240" w:lineRule="auto"/>
        <w:ind w:firstLine="708"/>
        <w:jc w:val="both"/>
        <w:rPr>
          <w:sz w:val="24"/>
          <w:szCs w:val="24"/>
          <w:lang w:val="ru-RU"/>
        </w:rPr>
      </w:pPr>
      <w:r w:rsidRPr="00B763C8">
        <w:rPr>
          <w:b w:val="0"/>
          <w:sz w:val="24"/>
          <w:szCs w:val="24"/>
        </w:rPr>
        <w:t xml:space="preserve">Оголошення про проведення земельних торгів розміщено на офіційному </w:t>
      </w:r>
      <w:proofErr w:type="spellStart"/>
      <w:r w:rsidRPr="00B763C8">
        <w:rPr>
          <w:b w:val="0"/>
          <w:sz w:val="24"/>
          <w:szCs w:val="24"/>
        </w:rPr>
        <w:t>веб-сайті</w:t>
      </w:r>
      <w:proofErr w:type="spellEnd"/>
      <w:r w:rsidRPr="00B763C8">
        <w:rPr>
          <w:b w:val="0"/>
          <w:sz w:val="24"/>
          <w:szCs w:val="24"/>
        </w:rPr>
        <w:t xml:space="preserve"> центрального органу виконавчої влади, що реалізує державну політику у сфері земельних відносин (</w:t>
      </w:r>
      <w:hyperlink r:id="rId5" w:history="1">
        <w:r w:rsidRPr="00B763C8">
          <w:rPr>
            <w:rStyle w:val="a3"/>
            <w:sz w:val="24"/>
            <w:szCs w:val="24"/>
          </w:rPr>
          <w:t>http://torgy.land.gov.ua/auction</w:t>
        </w:r>
      </w:hyperlink>
      <w:r w:rsidRPr="00B763C8">
        <w:rPr>
          <w:b w:val="0"/>
          <w:sz w:val="24"/>
          <w:szCs w:val="24"/>
        </w:rPr>
        <w:t>).</w:t>
      </w:r>
    </w:p>
    <w:p w:rsidR="0047170C" w:rsidRPr="00845928" w:rsidRDefault="00845928">
      <w:pPr>
        <w:rPr>
          <w:lang w:val="ru-RU"/>
        </w:rPr>
      </w:pPr>
    </w:p>
    <w:sectPr w:rsidR="0047170C" w:rsidRPr="00845928" w:rsidSect="00707BE4">
      <w:pgSz w:w="11906" w:h="16838"/>
      <w:pgMar w:top="539" w:right="566" w:bottom="540" w:left="11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928"/>
    <w:rsid w:val="0033120C"/>
    <w:rsid w:val="00845928"/>
    <w:rsid w:val="00AE64D3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28"/>
    <w:pPr>
      <w:widowControl w:val="0"/>
      <w:snapToGrid w:val="0"/>
      <w:spacing w:after="0" w:line="42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59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orgy.land.gov.ua/auction" TargetMode="External"/><Relationship Id="rId4" Type="http://schemas.openxmlformats.org/officeDocument/2006/relationships/hyperlink" Target="http://torgy.land.gov.ua/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2015-01-15T08:25:00Z</dcterms:created>
  <dcterms:modified xsi:type="dcterms:W3CDTF">2015-01-15T08:27:00Z</dcterms:modified>
</cp:coreProperties>
</file>