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AF" w:rsidRPr="00F711C9" w:rsidRDefault="00E004AF" w:rsidP="00E004AF">
      <w:pPr>
        <w:jc w:val="center"/>
        <w:rPr>
          <w:b/>
          <w:u w:val="single"/>
          <w:lang w:val="uk-UA"/>
        </w:rPr>
      </w:pPr>
      <w:r>
        <w:rPr>
          <w:lang w:val="uk-UA"/>
        </w:rPr>
        <w:t xml:space="preserve">Земельна ділянка на </w:t>
      </w:r>
      <w:r w:rsidRPr="00496FD1">
        <w:rPr>
          <w:b/>
          <w:u w:val="single"/>
          <w:lang w:val="uk-UA"/>
        </w:rPr>
        <w:t xml:space="preserve">вул. Червонопрапорна, 103, Голосіївський р-н, </w:t>
      </w:r>
      <w:proofErr w:type="spellStart"/>
      <w:r w:rsidRPr="00496FD1">
        <w:rPr>
          <w:b/>
          <w:u w:val="single"/>
          <w:lang w:val="uk-UA"/>
        </w:rPr>
        <w:t>м</w:t>
      </w:r>
      <w:r w:rsidRPr="00F711C9">
        <w:rPr>
          <w:b/>
          <w:u w:val="single"/>
          <w:lang w:val="uk-UA"/>
        </w:rPr>
        <w:t>.Київ</w:t>
      </w:r>
      <w:proofErr w:type="spellEnd"/>
      <w:r w:rsidRPr="00F711C9">
        <w:rPr>
          <w:b/>
          <w:u w:val="single"/>
          <w:lang w:val="uk-UA"/>
        </w:rPr>
        <w:t>,</w:t>
      </w:r>
    </w:p>
    <w:p w:rsidR="00E004AF" w:rsidRPr="00496FD1" w:rsidRDefault="00E004AF" w:rsidP="00E004AF">
      <w:pPr>
        <w:jc w:val="center"/>
        <w:rPr>
          <w:lang w:val="uk-UA"/>
        </w:rPr>
      </w:pPr>
      <w:r w:rsidRPr="00496FD1">
        <w:rPr>
          <w:lang w:val="uk-UA"/>
        </w:rPr>
        <w:t xml:space="preserve">Площа: </w:t>
      </w:r>
      <w:smartTag w:uri="urn:schemas-microsoft-com:office:smarttags" w:element="metricconverter">
        <w:smartTagPr>
          <w:attr w:name="ProductID" w:val="1,0193 га"/>
        </w:smartTagPr>
        <w:r w:rsidRPr="00496FD1">
          <w:rPr>
            <w:lang w:val="uk-UA"/>
          </w:rPr>
          <w:t>1,0193 га</w:t>
        </w:r>
      </w:smartTag>
    </w:p>
    <w:p w:rsidR="00E004AF" w:rsidRPr="00496FD1" w:rsidRDefault="00E004AF" w:rsidP="00E004AF">
      <w:pPr>
        <w:jc w:val="center"/>
        <w:rPr>
          <w:lang w:val="uk-UA"/>
        </w:rPr>
      </w:pPr>
      <w:r w:rsidRPr="00496FD1">
        <w:rPr>
          <w:lang w:val="uk-UA"/>
        </w:rPr>
        <w:t>Цільове призначення земельної ділянки:</w:t>
      </w:r>
      <w:r w:rsidRPr="005D0B39">
        <w:rPr>
          <w:lang w:val="uk-UA"/>
        </w:rPr>
        <w:t xml:space="preserve"> </w:t>
      </w:r>
      <w:r w:rsidRPr="00496FD1">
        <w:rPr>
          <w:lang w:val="uk-UA"/>
        </w:rPr>
        <w:t>для будівництва, експлуатації та обслуговування малоповерхових будинків (</w:t>
      </w:r>
      <w:proofErr w:type="spellStart"/>
      <w:r w:rsidRPr="00496FD1">
        <w:rPr>
          <w:lang w:val="uk-UA"/>
        </w:rPr>
        <w:t>таун</w:t>
      </w:r>
      <w:proofErr w:type="spellEnd"/>
      <w:r w:rsidRPr="00496FD1">
        <w:rPr>
          <w:lang w:val="uk-UA"/>
        </w:rPr>
        <w:t xml:space="preserve"> </w:t>
      </w:r>
      <w:proofErr w:type="spellStart"/>
      <w:r w:rsidRPr="00496FD1">
        <w:rPr>
          <w:lang w:val="uk-UA"/>
        </w:rPr>
        <w:t>хаус</w:t>
      </w:r>
      <w:proofErr w:type="spellEnd"/>
      <w:r w:rsidRPr="00496FD1">
        <w:rPr>
          <w:lang w:val="uk-UA"/>
        </w:rPr>
        <w:t>) з об’єктом офісно-торговельного призначення</w:t>
      </w:r>
    </w:p>
    <w:p w:rsidR="00E004AF" w:rsidRPr="005D0B39" w:rsidRDefault="00E004AF" w:rsidP="00E004AF">
      <w:pPr>
        <w:jc w:val="center"/>
      </w:pPr>
      <w:r w:rsidRPr="00496FD1">
        <w:rPr>
          <w:lang w:val="uk-UA"/>
        </w:rPr>
        <w:t>Кадастровий номер земельної ділянки: 8 000 000 000: 90:521:0060</w:t>
      </w:r>
    </w:p>
    <w:p w:rsidR="00E004AF" w:rsidRDefault="00E004AF" w:rsidP="00E004AF">
      <w:pPr>
        <w:jc w:val="center"/>
        <w:rPr>
          <w:lang w:val="uk-UA"/>
        </w:rPr>
      </w:pPr>
      <w:r w:rsidRPr="001F0FC6">
        <w:rPr>
          <w:lang w:val="uk-UA"/>
        </w:rPr>
        <w:t xml:space="preserve">Стартова ціна продажу: </w:t>
      </w:r>
      <w:r w:rsidRPr="00496FD1">
        <w:rPr>
          <w:b/>
          <w:lang w:val="uk-UA"/>
        </w:rPr>
        <w:t>11</w:t>
      </w:r>
      <w:r>
        <w:rPr>
          <w:b/>
          <w:lang w:val="uk-UA"/>
        </w:rPr>
        <w:t xml:space="preserve"> </w:t>
      </w:r>
      <w:r w:rsidRPr="00496FD1">
        <w:rPr>
          <w:b/>
          <w:lang w:val="uk-UA"/>
        </w:rPr>
        <w:t>412</w:t>
      </w:r>
      <w:r>
        <w:rPr>
          <w:b/>
          <w:lang w:val="uk-UA"/>
        </w:rPr>
        <w:t xml:space="preserve"> </w:t>
      </w:r>
      <w:r w:rsidRPr="00496FD1">
        <w:rPr>
          <w:b/>
          <w:lang w:val="uk-UA"/>
        </w:rPr>
        <w:t>389</w:t>
      </w:r>
      <w:r w:rsidRPr="001F0FC6">
        <w:rPr>
          <w:b/>
          <w:lang w:val="uk-UA"/>
        </w:rPr>
        <w:t xml:space="preserve">,00 </w:t>
      </w:r>
      <w:proofErr w:type="spellStart"/>
      <w:r w:rsidRPr="001F0FC6">
        <w:rPr>
          <w:b/>
          <w:lang w:val="uk-UA"/>
        </w:rPr>
        <w:t>грн</w:t>
      </w:r>
      <w:proofErr w:type="spellEnd"/>
      <w:r>
        <w:rPr>
          <w:lang w:val="uk-UA"/>
        </w:rPr>
        <w:t xml:space="preserve"> </w:t>
      </w:r>
    </w:p>
    <w:p w:rsidR="00E004AF" w:rsidRDefault="00E004AF" w:rsidP="00E004AF">
      <w:pPr>
        <w:jc w:val="center"/>
        <w:rPr>
          <w:lang w:val="uk-UA"/>
        </w:rPr>
      </w:pPr>
      <w:r w:rsidRPr="001F0FC6">
        <w:rPr>
          <w:lang w:val="uk-UA"/>
        </w:rPr>
        <w:t xml:space="preserve">Гарантійний </w:t>
      </w:r>
      <w:r w:rsidRPr="00496FD1">
        <w:rPr>
          <w:lang w:val="uk-UA"/>
        </w:rPr>
        <w:t xml:space="preserve">внесок: 570619,45 </w:t>
      </w:r>
      <w:proofErr w:type="spellStart"/>
      <w:r w:rsidRPr="00496FD1">
        <w:rPr>
          <w:lang w:val="uk-UA"/>
        </w:rPr>
        <w:t>грн</w:t>
      </w:r>
      <w:proofErr w:type="spellEnd"/>
      <w:r w:rsidRPr="00496FD1">
        <w:rPr>
          <w:lang w:val="uk-UA"/>
        </w:rPr>
        <w:t xml:space="preserve"> Реєстраційний</w:t>
      </w:r>
      <w:r w:rsidRPr="001F0FC6">
        <w:rPr>
          <w:lang w:val="uk-UA"/>
        </w:rPr>
        <w:t xml:space="preserve"> внесок: 600,00 грн.</w:t>
      </w:r>
    </w:p>
    <w:p w:rsidR="00E004AF" w:rsidRPr="001F0FC6" w:rsidRDefault="00E004AF" w:rsidP="00E004AF">
      <w:pPr>
        <w:jc w:val="center"/>
        <w:rPr>
          <w:lang w:val="uk-U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43pt;margin-top:11.4pt;width:54pt;height:9pt;rotation:1135347fd;z-index:251661312" fillcolor="black">
            <v:shadow color="#868686"/>
            <v:textpath style="font-family:&quot;Arial&quot;;font-size:8pt;v-text-kern:t" trim="t" fitpath="t" string="просп.Науки"/>
          </v:shape>
        </w:pict>
      </w:r>
      <w:r>
        <w:rPr>
          <w:noProof/>
        </w:rPr>
        <w:pict>
          <v:oval id="_x0000_s1026" style="position:absolute;left:0;text-align:left;margin-left:252pt;margin-top:263.4pt;width:56.7pt;height:56.7pt;z-index:251660288" filled="f" strokecolor="red" strokeweight="1.5pt"/>
        </w:pict>
      </w:r>
      <w:r>
        <w:rPr>
          <w:noProof/>
        </w:rPr>
        <w:drawing>
          <wp:inline distT="0" distB="0" distL="0" distR="0">
            <wp:extent cx="6159500" cy="4145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385" t="23210" r="3111" b="5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414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4AF" w:rsidRPr="00496FD1" w:rsidRDefault="00E004AF" w:rsidP="00E004AF">
      <w:pPr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6131560" cy="470662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933" t="12657" r="8966" b="6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470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70C" w:rsidRDefault="00E004AF"/>
    <w:sectPr w:rsidR="0047170C" w:rsidSect="0099696F"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E004AF"/>
    <w:rsid w:val="001F70E1"/>
    <w:rsid w:val="00AE64D3"/>
    <w:rsid w:val="00E004AF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A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2014-10-29T15:09:00Z</dcterms:created>
  <dcterms:modified xsi:type="dcterms:W3CDTF">2014-10-29T15:09:00Z</dcterms:modified>
</cp:coreProperties>
</file>